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5770" w:rsidRPr="003D6336" w:rsidRDefault="00DB5770" w:rsidP="00DB5770">
      <w:pPr>
        <w:pStyle w:val="Ttulo1"/>
        <w:rPr>
          <w:lang w:val="es-ES"/>
        </w:rPr>
      </w:pPr>
      <w:bookmarkStart w:id="0" w:name="_Toc24713204"/>
      <w:bookmarkStart w:id="1" w:name="_Toc534797697"/>
      <w:bookmarkStart w:id="2" w:name="_Toc7169849"/>
      <w:bookmarkStart w:id="3" w:name="_GoBack"/>
      <w:bookmarkEnd w:id="3"/>
      <w:r w:rsidRPr="003D6336">
        <w:rPr>
          <w:lang w:val="es-ES"/>
        </w:rPr>
        <w:t>Secci</w:t>
      </w:r>
      <w:r w:rsidRPr="003D6336">
        <w:rPr>
          <w:rFonts w:hint="eastAsia"/>
          <w:lang w:val="es-ES"/>
        </w:rPr>
        <w:t>ó</w:t>
      </w:r>
      <w:r w:rsidRPr="003D6336">
        <w:rPr>
          <w:lang w:val="es-ES"/>
        </w:rPr>
        <w:t xml:space="preserve">n IX. Lista de Cantidades </w:t>
      </w:r>
      <w:bookmarkEnd w:id="0"/>
      <w:bookmarkEnd w:id="1"/>
      <w:bookmarkEnd w:id="2"/>
    </w:p>
    <w:p w:rsidR="00DB5770" w:rsidRPr="00271144" w:rsidRDefault="00DB5770" w:rsidP="00DB5770">
      <w:pPr>
        <w:keepNext/>
        <w:keepLines/>
        <w:rPr>
          <w:i/>
          <w:spacing w:val="-3"/>
          <w:lang w:val="es-ES"/>
        </w:rPr>
      </w:pPr>
    </w:p>
    <w:p w:rsidR="00DB5770" w:rsidRPr="00F03E8F" w:rsidRDefault="00DB5770" w:rsidP="00DB5770">
      <w:pPr>
        <w:keepLines/>
        <w:numPr>
          <w:ilvl w:val="0"/>
          <w:numId w:val="6"/>
        </w:numPr>
        <w:rPr>
          <w:b/>
          <w:i/>
          <w:spacing w:val="-3"/>
          <w:lang w:val="es-ES"/>
        </w:rPr>
      </w:pPr>
      <w:r w:rsidRPr="00F03E8F">
        <w:rPr>
          <w:b/>
          <w:bCs/>
          <w:i/>
          <w:iCs/>
          <w:spacing w:val="-3"/>
          <w:lang w:val="es-ES"/>
        </w:rPr>
        <w:t>Lote No. 1:</w:t>
      </w:r>
      <w:r>
        <w:rPr>
          <w:b/>
          <w:bCs/>
          <w:i/>
          <w:iCs/>
          <w:spacing w:val="-3"/>
          <w:lang w:val="es-ES"/>
        </w:rPr>
        <w:t xml:space="preserve"> </w:t>
      </w:r>
      <w:r w:rsidRPr="00F03E8F">
        <w:rPr>
          <w:b/>
          <w:i/>
          <w:spacing w:val="-3"/>
          <w:lang w:val="es-ES"/>
        </w:rPr>
        <w:t xml:space="preserve">Enriquillo – El </w:t>
      </w:r>
      <w:proofErr w:type="spellStart"/>
      <w:r w:rsidRPr="00F03E8F">
        <w:rPr>
          <w:b/>
          <w:i/>
          <w:spacing w:val="-3"/>
          <w:lang w:val="es-ES"/>
        </w:rPr>
        <w:t>Higuero</w:t>
      </w:r>
      <w:proofErr w:type="spellEnd"/>
      <w:r w:rsidRPr="00F03E8F">
        <w:rPr>
          <w:b/>
          <w:i/>
          <w:spacing w:val="-3"/>
          <w:lang w:val="es-ES"/>
        </w:rPr>
        <w:t xml:space="preserve"> </w:t>
      </w:r>
      <w:r w:rsidRPr="00F03E8F">
        <w:rPr>
          <w:b/>
          <w:bCs/>
          <w:i/>
          <w:iCs/>
          <w:spacing w:val="-3"/>
          <w:lang w:val="es-ES"/>
        </w:rPr>
        <w:t>(13,50km)</w:t>
      </w:r>
    </w:p>
    <w:p w:rsidR="00DB5770" w:rsidRDefault="00DB5770" w:rsidP="00DB5770">
      <w:pPr>
        <w:keepNext/>
        <w:keepLines/>
        <w:jc w:val="both"/>
        <w:rPr>
          <w:i/>
          <w:spacing w:val="-3"/>
          <w:highlight w:val="yellow"/>
        </w:rPr>
      </w:pPr>
    </w:p>
    <w:tbl>
      <w:tblPr>
        <w:tblW w:w="0" w:type="auto"/>
        <w:tblCellMar>
          <w:left w:w="70" w:type="dxa"/>
          <w:right w:w="70" w:type="dxa"/>
        </w:tblCellMar>
        <w:tblLook w:val="04A0" w:firstRow="1" w:lastRow="0" w:firstColumn="1" w:lastColumn="0" w:noHBand="0" w:noVBand="1"/>
      </w:tblPr>
      <w:tblGrid>
        <w:gridCol w:w="757"/>
        <w:gridCol w:w="4111"/>
        <w:gridCol w:w="779"/>
        <w:gridCol w:w="1034"/>
        <w:gridCol w:w="1037"/>
        <w:gridCol w:w="776"/>
      </w:tblGrid>
      <w:tr w:rsidR="00DB5770" w:rsidRPr="00C8233B" w:rsidTr="00362F84">
        <w:trPr>
          <w:cantSplit/>
          <w:trHeight w:val="20"/>
          <w:tblHeader/>
        </w:trPr>
        <w:tc>
          <w:tcPr>
            <w:tcW w:w="8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5770" w:rsidRPr="00C8233B" w:rsidRDefault="00DB5770" w:rsidP="00362F84">
            <w:pPr>
              <w:jc w:val="center"/>
              <w:rPr>
                <w:b/>
                <w:bCs/>
                <w:sz w:val="16"/>
                <w:szCs w:val="16"/>
              </w:rPr>
            </w:pPr>
            <w:r w:rsidRPr="00C8233B">
              <w:rPr>
                <w:b/>
                <w:bCs/>
                <w:sz w:val="16"/>
                <w:szCs w:val="16"/>
              </w:rPr>
              <w:t>CÓD</w:t>
            </w:r>
          </w:p>
        </w:tc>
        <w:tc>
          <w:tcPr>
            <w:tcW w:w="45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5770" w:rsidRPr="00C8233B" w:rsidRDefault="00DB5770" w:rsidP="00362F84">
            <w:pPr>
              <w:jc w:val="center"/>
              <w:rPr>
                <w:b/>
                <w:bCs/>
                <w:sz w:val="16"/>
                <w:szCs w:val="16"/>
              </w:rPr>
            </w:pPr>
            <w:r w:rsidRPr="00C8233B">
              <w:rPr>
                <w:b/>
                <w:bCs/>
                <w:sz w:val="16"/>
                <w:szCs w:val="16"/>
              </w:rPr>
              <w:t>DESCRIPCIÓN</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5770" w:rsidRPr="00C8233B" w:rsidRDefault="00DB5770" w:rsidP="00362F84">
            <w:pPr>
              <w:jc w:val="center"/>
              <w:rPr>
                <w:b/>
                <w:bCs/>
                <w:sz w:val="16"/>
                <w:szCs w:val="16"/>
              </w:rPr>
            </w:pPr>
            <w:r w:rsidRPr="00C8233B">
              <w:rPr>
                <w:b/>
                <w:bCs/>
                <w:sz w:val="16"/>
                <w:szCs w:val="16"/>
              </w:rPr>
              <w:t>UNIDAD</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5770" w:rsidRPr="00C8233B" w:rsidRDefault="00DB5770" w:rsidP="00362F84">
            <w:pPr>
              <w:jc w:val="center"/>
              <w:rPr>
                <w:b/>
                <w:bCs/>
                <w:sz w:val="16"/>
                <w:szCs w:val="16"/>
              </w:rPr>
            </w:pPr>
            <w:r w:rsidRPr="00C8233B">
              <w:rPr>
                <w:b/>
                <w:bCs/>
                <w:sz w:val="16"/>
                <w:szCs w:val="16"/>
              </w:rPr>
              <w:t>CANTIDAD</w:t>
            </w:r>
          </w:p>
        </w:tc>
        <w:tc>
          <w:tcPr>
            <w:tcW w:w="11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5770" w:rsidRPr="00C8233B" w:rsidRDefault="00DB5770" w:rsidP="00362F84">
            <w:pPr>
              <w:jc w:val="center"/>
              <w:rPr>
                <w:b/>
                <w:bCs/>
                <w:sz w:val="16"/>
                <w:szCs w:val="16"/>
              </w:rPr>
            </w:pPr>
            <w:r w:rsidRPr="00C8233B">
              <w:rPr>
                <w:b/>
                <w:bCs/>
                <w:sz w:val="16"/>
                <w:szCs w:val="16"/>
              </w:rPr>
              <w:t>PRECIO UNITARIO</w:t>
            </w:r>
          </w:p>
        </w:tc>
        <w:tc>
          <w:tcPr>
            <w:tcW w:w="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5770" w:rsidRPr="00C8233B" w:rsidRDefault="00DB5770" w:rsidP="00362F84">
            <w:pPr>
              <w:jc w:val="center"/>
              <w:rPr>
                <w:b/>
                <w:bCs/>
                <w:sz w:val="16"/>
                <w:szCs w:val="16"/>
              </w:rPr>
            </w:pPr>
            <w:r w:rsidRPr="00C8233B">
              <w:rPr>
                <w:b/>
                <w:bCs/>
                <w:sz w:val="16"/>
                <w:szCs w:val="16"/>
              </w:rPr>
              <w:t>TOTAL</w:t>
            </w:r>
          </w:p>
        </w:tc>
      </w:tr>
      <w:tr w:rsidR="00DB5770" w:rsidRPr="00C8233B" w:rsidTr="00362F84">
        <w:trPr>
          <w:trHeight w:val="20"/>
        </w:trPr>
        <w:tc>
          <w:tcPr>
            <w:tcW w:w="8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C8233B" w:rsidRDefault="00DB5770" w:rsidP="00362F84">
            <w:pPr>
              <w:rPr>
                <w:b/>
                <w:bCs/>
                <w:sz w:val="16"/>
                <w:szCs w:val="16"/>
              </w:rPr>
            </w:pPr>
            <w:r w:rsidRPr="00C8233B">
              <w:rPr>
                <w:b/>
                <w:bCs/>
                <w:sz w:val="16"/>
                <w:szCs w:val="16"/>
              </w:rPr>
              <w:t> </w:t>
            </w:r>
          </w:p>
        </w:tc>
        <w:tc>
          <w:tcPr>
            <w:tcW w:w="45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C8233B" w:rsidRDefault="00DB5770" w:rsidP="00362F84">
            <w:pPr>
              <w:rPr>
                <w:b/>
                <w:bCs/>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C8233B" w:rsidRDefault="00DB5770" w:rsidP="00362F84">
            <w:pPr>
              <w:rPr>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C8233B" w:rsidRDefault="00DB5770" w:rsidP="00362F84">
            <w:pPr>
              <w:jc w:val="center"/>
              <w:rPr>
                <w:sz w:val="16"/>
                <w:szCs w:val="16"/>
              </w:rPr>
            </w:pPr>
          </w:p>
        </w:tc>
        <w:tc>
          <w:tcPr>
            <w:tcW w:w="11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C8233B" w:rsidRDefault="00DB5770" w:rsidP="00362F84">
            <w:pPr>
              <w:jc w:val="center"/>
              <w:rPr>
                <w:sz w:val="16"/>
                <w:szCs w:val="16"/>
              </w:rPr>
            </w:pPr>
          </w:p>
        </w:tc>
        <w:tc>
          <w:tcPr>
            <w:tcW w:w="8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C8233B" w:rsidRDefault="00DB5770" w:rsidP="00362F84">
            <w:pPr>
              <w:jc w:val="center"/>
              <w:rPr>
                <w:sz w:val="16"/>
                <w:szCs w:val="16"/>
              </w:rPr>
            </w:pPr>
          </w:p>
        </w:tc>
      </w:tr>
      <w:tr w:rsidR="00DB5770" w:rsidRPr="00C8233B" w:rsidTr="00362F84">
        <w:trPr>
          <w:trHeight w:val="20"/>
        </w:trPr>
        <w:tc>
          <w:tcPr>
            <w:tcW w:w="82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DB5770" w:rsidRPr="00C8233B" w:rsidRDefault="00DB5770" w:rsidP="00362F84">
            <w:pPr>
              <w:rPr>
                <w:b/>
                <w:bCs/>
                <w:sz w:val="16"/>
                <w:szCs w:val="16"/>
              </w:rPr>
            </w:pPr>
            <w:r w:rsidRPr="00C8233B">
              <w:rPr>
                <w:b/>
                <w:bCs/>
                <w:sz w:val="16"/>
                <w:szCs w:val="16"/>
              </w:rPr>
              <w:t>1</w:t>
            </w:r>
          </w:p>
        </w:tc>
        <w:tc>
          <w:tcPr>
            <w:tcW w:w="4555" w:type="dxa"/>
            <w:tcBorders>
              <w:top w:val="single" w:sz="4" w:space="0" w:color="auto"/>
              <w:left w:val="nil"/>
              <w:bottom w:val="single" w:sz="4" w:space="0" w:color="auto"/>
              <w:right w:val="single" w:sz="4" w:space="0" w:color="auto"/>
            </w:tcBorders>
            <w:shd w:val="clear" w:color="000000" w:fill="D9D9D9"/>
            <w:noWrap/>
            <w:vAlign w:val="center"/>
            <w:hideMark/>
          </w:tcPr>
          <w:p w:rsidR="00DB5770" w:rsidRPr="00C8233B" w:rsidRDefault="00DB5770" w:rsidP="00362F84">
            <w:pPr>
              <w:rPr>
                <w:b/>
                <w:bCs/>
                <w:sz w:val="16"/>
                <w:szCs w:val="16"/>
              </w:rPr>
            </w:pPr>
            <w:r w:rsidRPr="00C8233B">
              <w:rPr>
                <w:b/>
                <w:bCs/>
                <w:sz w:val="16"/>
                <w:szCs w:val="16"/>
              </w:rPr>
              <w:t>TRABAJOS GENERALES</w:t>
            </w:r>
          </w:p>
        </w:tc>
        <w:tc>
          <w:tcPr>
            <w:tcW w:w="850" w:type="dxa"/>
            <w:tcBorders>
              <w:top w:val="single" w:sz="4" w:space="0" w:color="auto"/>
              <w:left w:val="nil"/>
              <w:bottom w:val="single" w:sz="4" w:space="0" w:color="auto"/>
              <w:right w:val="single" w:sz="4" w:space="0" w:color="auto"/>
            </w:tcBorders>
            <w:shd w:val="clear" w:color="000000" w:fill="D9D9D9"/>
            <w:noWrap/>
            <w:vAlign w:val="center"/>
            <w:hideMark/>
          </w:tcPr>
          <w:p w:rsidR="00DB5770" w:rsidRPr="00C8233B" w:rsidRDefault="00DB5770" w:rsidP="00362F84">
            <w:pPr>
              <w:rPr>
                <w:sz w:val="16"/>
                <w:szCs w:val="16"/>
              </w:rPr>
            </w:pPr>
            <w:r w:rsidRPr="00C8233B">
              <w:rPr>
                <w:sz w:val="16"/>
                <w:szCs w:val="16"/>
              </w:rPr>
              <w:t> </w:t>
            </w:r>
          </w:p>
        </w:tc>
        <w:tc>
          <w:tcPr>
            <w:tcW w:w="1134" w:type="dxa"/>
            <w:tcBorders>
              <w:top w:val="single" w:sz="4" w:space="0" w:color="auto"/>
              <w:left w:val="nil"/>
              <w:bottom w:val="single" w:sz="4" w:space="0" w:color="auto"/>
              <w:right w:val="single" w:sz="4" w:space="0" w:color="auto"/>
            </w:tcBorders>
            <w:shd w:val="clear" w:color="000000" w:fill="D9D9D9"/>
            <w:noWrap/>
            <w:vAlign w:val="center"/>
            <w:hideMark/>
          </w:tcPr>
          <w:p w:rsidR="00DB5770" w:rsidRPr="00C8233B" w:rsidRDefault="00DB5770" w:rsidP="00362F84">
            <w:pPr>
              <w:rPr>
                <w:sz w:val="16"/>
                <w:szCs w:val="16"/>
              </w:rPr>
            </w:pPr>
            <w:r w:rsidRPr="00C8233B">
              <w:rPr>
                <w:sz w:val="16"/>
                <w:szCs w:val="16"/>
              </w:rPr>
              <w:t> </w:t>
            </w:r>
          </w:p>
        </w:tc>
        <w:tc>
          <w:tcPr>
            <w:tcW w:w="1137" w:type="dxa"/>
            <w:tcBorders>
              <w:top w:val="single" w:sz="4" w:space="0" w:color="auto"/>
              <w:left w:val="nil"/>
              <w:bottom w:val="single" w:sz="4" w:space="0" w:color="auto"/>
              <w:right w:val="single" w:sz="4" w:space="0" w:color="auto"/>
            </w:tcBorders>
            <w:shd w:val="clear" w:color="000000" w:fill="D9D9D9"/>
            <w:noWrap/>
            <w:vAlign w:val="center"/>
            <w:hideMark/>
          </w:tcPr>
          <w:p w:rsidR="00DB5770" w:rsidRPr="00C8233B" w:rsidRDefault="00DB5770" w:rsidP="00362F84">
            <w:pPr>
              <w:rPr>
                <w:sz w:val="16"/>
                <w:szCs w:val="16"/>
              </w:rPr>
            </w:pPr>
            <w:r w:rsidRPr="00C8233B">
              <w:rPr>
                <w:sz w:val="16"/>
                <w:szCs w:val="16"/>
              </w:rPr>
              <w:t> </w:t>
            </w:r>
          </w:p>
        </w:tc>
        <w:tc>
          <w:tcPr>
            <w:tcW w:w="847" w:type="dxa"/>
            <w:tcBorders>
              <w:top w:val="single" w:sz="4" w:space="0" w:color="auto"/>
              <w:left w:val="nil"/>
              <w:bottom w:val="single" w:sz="4" w:space="0" w:color="auto"/>
              <w:right w:val="single" w:sz="4" w:space="0" w:color="auto"/>
            </w:tcBorders>
            <w:shd w:val="clear" w:color="000000" w:fill="D9D9D9"/>
            <w:noWrap/>
            <w:vAlign w:val="center"/>
            <w:hideMark/>
          </w:tcPr>
          <w:p w:rsidR="00DB5770" w:rsidRPr="00C8233B" w:rsidRDefault="00DB5770" w:rsidP="00362F84">
            <w:pPr>
              <w:rPr>
                <w:sz w:val="16"/>
                <w:szCs w:val="16"/>
              </w:rPr>
            </w:pPr>
            <w:r w:rsidRPr="00C8233B">
              <w:rPr>
                <w:sz w:val="16"/>
                <w:szCs w:val="16"/>
              </w:rPr>
              <w:t> </w:t>
            </w:r>
          </w:p>
        </w:tc>
      </w:tr>
      <w:tr w:rsidR="00DB5770" w:rsidRPr="00C8233B" w:rsidTr="00362F84">
        <w:trPr>
          <w:trHeight w:val="20"/>
        </w:trPr>
        <w:tc>
          <w:tcPr>
            <w:tcW w:w="8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C8233B" w:rsidRDefault="00DB5770" w:rsidP="00362F84">
            <w:pPr>
              <w:rPr>
                <w:sz w:val="16"/>
                <w:szCs w:val="16"/>
              </w:rPr>
            </w:pPr>
            <w:r w:rsidRPr="00C8233B">
              <w:rPr>
                <w:sz w:val="16"/>
                <w:szCs w:val="16"/>
              </w:rPr>
              <w:t>1.1</w:t>
            </w:r>
          </w:p>
        </w:tc>
        <w:tc>
          <w:tcPr>
            <w:tcW w:w="4555" w:type="dxa"/>
            <w:tcBorders>
              <w:top w:val="single" w:sz="4" w:space="0" w:color="auto"/>
              <w:left w:val="nil"/>
              <w:bottom w:val="single" w:sz="4" w:space="0" w:color="auto"/>
              <w:right w:val="single" w:sz="4" w:space="0" w:color="auto"/>
            </w:tcBorders>
            <w:shd w:val="clear" w:color="auto" w:fill="auto"/>
            <w:noWrap/>
            <w:vAlign w:val="bottom"/>
            <w:hideMark/>
          </w:tcPr>
          <w:p w:rsidR="00DB5770" w:rsidRPr="00C8233B" w:rsidRDefault="00DB5770" w:rsidP="00362F84">
            <w:pPr>
              <w:rPr>
                <w:sz w:val="16"/>
                <w:szCs w:val="16"/>
              </w:rPr>
            </w:pPr>
            <w:r w:rsidRPr="00C8233B">
              <w:rPr>
                <w:sz w:val="16"/>
                <w:szCs w:val="16"/>
              </w:rPr>
              <w:t>Ingeniería</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DB5770" w:rsidRPr="00C8233B" w:rsidRDefault="00DB5770" w:rsidP="00362F84">
            <w:pPr>
              <w:jc w:val="center"/>
              <w:rPr>
                <w:sz w:val="16"/>
                <w:szCs w:val="16"/>
              </w:rPr>
            </w:pPr>
            <w:r w:rsidRPr="00C8233B">
              <w:rPr>
                <w:sz w:val="16"/>
                <w:szCs w:val="16"/>
              </w:rPr>
              <w:t xml:space="preserve"> PA</w:t>
            </w:r>
          </w:p>
        </w:tc>
        <w:tc>
          <w:tcPr>
            <w:tcW w:w="1134" w:type="dxa"/>
            <w:tcBorders>
              <w:top w:val="single" w:sz="4" w:space="0" w:color="auto"/>
              <w:left w:val="nil"/>
              <w:bottom w:val="single" w:sz="4" w:space="0" w:color="auto"/>
              <w:right w:val="nil"/>
            </w:tcBorders>
            <w:shd w:val="clear" w:color="auto" w:fill="auto"/>
            <w:noWrap/>
            <w:vAlign w:val="center"/>
            <w:hideMark/>
          </w:tcPr>
          <w:p w:rsidR="00DB5770" w:rsidRPr="00C8233B" w:rsidRDefault="00DB5770" w:rsidP="00362F84">
            <w:pPr>
              <w:jc w:val="center"/>
              <w:rPr>
                <w:sz w:val="16"/>
                <w:szCs w:val="16"/>
              </w:rPr>
            </w:pPr>
            <w:r w:rsidRPr="00C8233B">
              <w:rPr>
                <w:sz w:val="16"/>
                <w:szCs w:val="16"/>
              </w:rPr>
              <w:t>1,00</w:t>
            </w:r>
          </w:p>
        </w:tc>
        <w:tc>
          <w:tcPr>
            <w:tcW w:w="1137" w:type="dxa"/>
            <w:tcBorders>
              <w:top w:val="single" w:sz="4" w:space="0" w:color="auto"/>
              <w:left w:val="single" w:sz="4" w:space="0" w:color="auto"/>
              <w:bottom w:val="single" w:sz="4" w:space="0" w:color="auto"/>
              <w:right w:val="nil"/>
            </w:tcBorders>
            <w:shd w:val="clear" w:color="auto" w:fill="auto"/>
            <w:noWrap/>
            <w:vAlign w:val="center"/>
            <w:hideMark/>
          </w:tcPr>
          <w:p w:rsidR="00DB5770" w:rsidRPr="00C8233B" w:rsidRDefault="00DB5770" w:rsidP="00362F84">
            <w:pPr>
              <w:jc w:val="center"/>
              <w:rPr>
                <w:sz w:val="16"/>
                <w:szCs w:val="16"/>
              </w:rPr>
            </w:pPr>
            <w:r w:rsidRPr="00C8233B">
              <w:rPr>
                <w:sz w:val="16"/>
                <w:szCs w:val="16"/>
              </w:rPr>
              <w:t> </w:t>
            </w:r>
          </w:p>
        </w:tc>
        <w:tc>
          <w:tcPr>
            <w:tcW w:w="8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C8233B" w:rsidRDefault="00DB5770" w:rsidP="00362F84">
            <w:pPr>
              <w:jc w:val="center"/>
              <w:rPr>
                <w:sz w:val="16"/>
                <w:szCs w:val="16"/>
              </w:rPr>
            </w:pPr>
            <w:r w:rsidRPr="00C8233B">
              <w:rPr>
                <w:sz w:val="16"/>
                <w:szCs w:val="16"/>
              </w:rPr>
              <w:t> </w:t>
            </w:r>
          </w:p>
        </w:tc>
      </w:tr>
      <w:tr w:rsidR="00DB5770" w:rsidRPr="00C8233B" w:rsidTr="00362F84">
        <w:trPr>
          <w:trHeight w:val="20"/>
        </w:trPr>
        <w:tc>
          <w:tcPr>
            <w:tcW w:w="827"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DB5770" w:rsidRPr="00C8233B" w:rsidRDefault="00DB5770" w:rsidP="00362F84">
            <w:pPr>
              <w:rPr>
                <w:b/>
                <w:bCs/>
                <w:sz w:val="16"/>
                <w:szCs w:val="16"/>
              </w:rPr>
            </w:pPr>
            <w:r w:rsidRPr="00C8233B">
              <w:rPr>
                <w:b/>
                <w:bCs/>
                <w:sz w:val="16"/>
                <w:szCs w:val="16"/>
              </w:rPr>
              <w:t>1.2</w:t>
            </w:r>
          </w:p>
        </w:tc>
        <w:tc>
          <w:tcPr>
            <w:tcW w:w="4555" w:type="dxa"/>
            <w:tcBorders>
              <w:top w:val="single" w:sz="4" w:space="0" w:color="auto"/>
              <w:left w:val="nil"/>
              <w:bottom w:val="single" w:sz="4" w:space="0" w:color="auto"/>
              <w:right w:val="single" w:sz="4" w:space="0" w:color="auto"/>
            </w:tcBorders>
            <w:shd w:val="clear" w:color="000000" w:fill="D9D9D9"/>
            <w:noWrap/>
            <w:vAlign w:val="bottom"/>
            <w:hideMark/>
          </w:tcPr>
          <w:p w:rsidR="00DB5770" w:rsidRPr="00C8233B" w:rsidRDefault="00DB5770" w:rsidP="00362F84">
            <w:pPr>
              <w:rPr>
                <w:b/>
                <w:bCs/>
                <w:sz w:val="16"/>
                <w:szCs w:val="16"/>
              </w:rPr>
            </w:pPr>
            <w:r w:rsidRPr="00C8233B">
              <w:rPr>
                <w:b/>
                <w:bCs/>
                <w:sz w:val="16"/>
                <w:szCs w:val="16"/>
              </w:rPr>
              <w:t>Mantenimiento de tránsito:</w:t>
            </w:r>
          </w:p>
        </w:tc>
        <w:tc>
          <w:tcPr>
            <w:tcW w:w="850" w:type="dxa"/>
            <w:tcBorders>
              <w:top w:val="single" w:sz="4" w:space="0" w:color="auto"/>
              <w:left w:val="nil"/>
              <w:bottom w:val="single" w:sz="4" w:space="0" w:color="auto"/>
              <w:right w:val="single" w:sz="4" w:space="0" w:color="auto"/>
            </w:tcBorders>
            <w:shd w:val="clear" w:color="000000" w:fill="D9D9D9"/>
            <w:noWrap/>
            <w:vAlign w:val="bottom"/>
            <w:hideMark/>
          </w:tcPr>
          <w:p w:rsidR="00DB5770" w:rsidRPr="00C8233B" w:rsidRDefault="00DB5770" w:rsidP="00362F84">
            <w:pPr>
              <w:jc w:val="center"/>
              <w:rPr>
                <w:sz w:val="16"/>
                <w:szCs w:val="16"/>
              </w:rPr>
            </w:pPr>
            <w:r w:rsidRPr="00C8233B">
              <w:rPr>
                <w:sz w:val="16"/>
                <w:szCs w:val="16"/>
              </w:rPr>
              <w:t> </w:t>
            </w:r>
          </w:p>
        </w:tc>
        <w:tc>
          <w:tcPr>
            <w:tcW w:w="1134" w:type="dxa"/>
            <w:tcBorders>
              <w:top w:val="single" w:sz="4" w:space="0" w:color="auto"/>
              <w:left w:val="nil"/>
              <w:bottom w:val="single" w:sz="4" w:space="0" w:color="auto"/>
              <w:right w:val="nil"/>
            </w:tcBorders>
            <w:shd w:val="clear" w:color="000000" w:fill="D9D9D9"/>
            <w:noWrap/>
            <w:vAlign w:val="center"/>
            <w:hideMark/>
          </w:tcPr>
          <w:p w:rsidR="00DB5770" w:rsidRPr="00C8233B" w:rsidRDefault="00DB5770" w:rsidP="00362F84">
            <w:pPr>
              <w:jc w:val="center"/>
              <w:rPr>
                <w:sz w:val="16"/>
                <w:szCs w:val="16"/>
              </w:rPr>
            </w:pPr>
            <w:r w:rsidRPr="00C8233B">
              <w:rPr>
                <w:sz w:val="16"/>
                <w:szCs w:val="16"/>
              </w:rPr>
              <w:t> </w:t>
            </w:r>
          </w:p>
        </w:tc>
        <w:tc>
          <w:tcPr>
            <w:tcW w:w="1137" w:type="dxa"/>
            <w:tcBorders>
              <w:top w:val="single" w:sz="4" w:space="0" w:color="auto"/>
              <w:left w:val="single" w:sz="4" w:space="0" w:color="auto"/>
              <w:bottom w:val="single" w:sz="4" w:space="0" w:color="auto"/>
              <w:right w:val="nil"/>
            </w:tcBorders>
            <w:shd w:val="clear" w:color="000000" w:fill="D9D9D9"/>
            <w:noWrap/>
            <w:vAlign w:val="center"/>
            <w:hideMark/>
          </w:tcPr>
          <w:p w:rsidR="00DB5770" w:rsidRPr="00C8233B" w:rsidRDefault="00DB5770" w:rsidP="00362F84">
            <w:pPr>
              <w:jc w:val="center"/>
              <w:rPr>
                <w:sz w:val="16"/>
                <w:szCs w:val="16"/>
              </w:rPr>
            </w:pPr>
            <w:r w:rsidRPr="00C8233B">
              <w:rPr>
                <w:sz w:val="16"/>
                <w:szCs w:val="16"/>
              </w:rPr>
              <w:t> </w:t>
            </w:r>
          </w:p>
        </w:tc>
        <w:tc>
          <w:tcPr>
            <w:tcW w:w="847"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DB5770" w:rsidRPr="00C8233B" w:rsidRDefault="00DB5770" w:rsidP="00362F84">
            <w:pPr>
              <w:jc w:val="center"/>
              <w:rPr>
                <w:sz w:val="16"/>
                <w:szCs w:val="16"/>
              </w:rPr>
            </w:pPr>
            <w:r w:rsidRPr="00C8233B">
              <w:rPr>
                <w:sz w:val="16"/>
                <w:szCs w:val="16"/>
              </w:rPr>
              <w:t> </w:t>
            </w:r>
          </w:p>
        </w:tc>
      </w:tr>
      <w:tr w:rsidR="00DB5770" w:rsidRPr="00C8233B" w:rsidTr="00362F84">
        <w:trPr>
          <w:trHeight w:val="20"/>
        </w:trPr>
        <w:tc>
          <w:tcPr>
            <w:tcW w:w="8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C8233B" w:rsidRDefault="00DB5770" w:rsidP="00362F84">
            <w:pPr>
              <w:ind w:firstLineChars="100" w:firstLine="160"/>
              <w:rPr>
                <w:sz w:val="16"/>
                <w:szCs w:val="16"/>
              </w:rPr>
            </w:pPr>
            <w:r w:rsidRPr="00C8233B">
              <w:rPr>
                <w:sz w:val="16"/>
                <w:szCs w:val="16"/>
              </w:rPr>
              <w:t>1.2.1</w:t>
            </w:r>
          </w:p>
        </w:tc>
        <w:tc>
          <w:tcPr>
            <w:tcW w:w="4555" w:type="dxa"/>
            <w:tcBorders>
              <w:top w:val="single" w:sz="4" w:space="0" w:color="auto"/>
              <w:left w:val="nil"/>
              <w:bottom w:val="single" w:sz="4" w:space="0" w:color="auto"/>
              <w:right w:val="single" w:sz="4" w:space="0" w:color="auto"/>
            </w:tcBorders>
            <w:shd w:val="clear" w:color="auto" w:fill="auto"/>
            <w:noWrap/>
            <w:vAlign w:val="bottom"/>
            <w:hideMark/>
          </w:tcPr>
          <w:p w:rsidR="00DB5770" w:rsidRPr="00C8233B" w:rsidRDefault="00DB5770" w:rsidP="00362F84">
            <w:pPr>
              <w:ind w:firstLineChars="200" w:firstLine="320"/>
              <w:rPr>
                <w:sz w:val="16"/>
                <w:szCs w:val="16"/>
              </w:rPr>
            </w:pPr>
            <w:r w:rsidRPr="00C8233B">
              <w:rPr>
                <w:sz w:val="16"/>
                <w:szCs w:val="16"/>
              </w:rPr>
              <w:t>Mantenimiento de tránsito en carreteras existentes</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DB5770" w:rsidRPr="00C8233B" w:rsidRDefault="00DB5770" w:rsidP="00362F84">
            <w:pPr>
              <w:jc w:val="center"/>
              <w:rPr>
                <w:sz w:val="16"/>
                <w:szCs w:val="16"/>
              </w:rPr>
            </w:pPr>
            <w:r w:rsidRPr="00C8233B">
              <w:rPr>
                <w:sz w:val="16"/>
                <w:szCs w:val="16"/>
              </w:rPr>
              <w:t>PA</w:t>
            </w:r>
          </w:p>
        </w:tc>
        <w:tc>
          <w:tcPr>
            <w:tcW w:w="1134" w:type="dxa"/>
            <w:tcBorders>
              <w:top w:val="single" w:sz="4" w:space="0" w:color="auto"/>
              <w:left w:val="nil"/>
              <w:bottom w:val="single" w:sz="4" w:space="0" w:color="auto"/>
              <w:right w:val="nil"/>
            </w:tcBorders>
            <w:shd w:val="clear" w:color="auto" w:fill="auto"/>
            <w:noWrap/>
            <w:vAlign w:val="center"/>
            <w:hideMark/>
          </w:tcPr>
          <w:p w:rsidR="00DB5770" w:rsidRPr="00C8233B" w:rsidRDefault="00DB5770" w:rsidP="00362F84">
            <w:pPr>
              <w:jc w:val="center"/>
              <w:rPr>
                <w:sz w:val="16"/>
                <w:szCs w:val="16"/>
              </w:rPr>
            </w:pPr>
            <w:r w:rsidRPr="00C8233B">
              <w:rPr>
                <w:sz w:val="16"/>
                <w:szCs w:val="16"/>
              </w:rPr>
              <w:t>1,00</w:t>
            </w:r>
          </w:p>
        </w:tc>
        <w:tc>
          <w:tcPr>
            <w:tcW w:w="1137" w:type="dxa"/>
            <w:tcBorders>
              <w:top w:val="single" w:sz="4" w:space="0" w:color="auto"/>
              <w:left w:val="single" w:sz="4" w:space="0" w:color="auto"/>
              <w:bottom w:val="single" w:sz="4" w:space="0" w:color="auto"/>
              <w:right w:val="nil"/>
            </w:tcBorders>
            <w:shd w:val="clear" w:color="auto" w:fill="auto"/>
            <w:noWrap/>
            <w:vAlign w:val="center"/>
            <w:hideMark/>
          </w:tcPr>
          <w:p w:rsidR="00DB5770" w:rsidRPr="00C8233B" w:rsidRDefault="00DB5770" w:rsidP="00362F84">
            <w:pPr>
              <w:jc w:val="center"/>
              <w:rPr>
                <w:sz w:val="16"/>
                <w:szCs w:val="16"/>
              </w:rPr>
            </w:pPr>
            <w:r w:rsidRPr="00C8233B">
              <w:rPr>
                <w:sz w:val="16"/>
                <w:szCs w:val="16"/>
              </w:rPr>
              <w:t> </w:t>
            </w:r>
          </w:p>
        </w:tc>
        <w:tc>
          <w:tcPr>
            <w:tcW w:w="8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C8233B" w:rsidRDefault="00DB5770" w:rsidP="00362F84">
            <w:pPr>
              <w:jc w:val="center"/>
              <w:rPr>
                <w:sz w:val="16"/>
                <w:szCs w:val="16"/>
              </w:rPr>
            </w:pPr>
            <w:r w:rsidRPr="00C8233B">
              <w:rPr>
                <w:sz w:val="16"/>
                <w:szCs w:val="16"/>
              </w:rPr>
              <w:t> </w:t>
            </w:r>
          </w:p>
        </w:tc>
      </w:tr>
      <w:tr w:rsidR="00DB5770" w:rsidRPr="00C8233B" w:rsidTr="00362F84">
        <w:trPr>
          <w:trHeight w:val="20"/>
        </w:trPr>
        <w:tc>
          <w:tcPr>
            <w:tcW w:w="827"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DB5770" w:rsidRPr="00C8233B" w:rsidRDefault="00DB5770" w:rsidP="00362F84">
            <w:pPr>
              <w:rPr>
                <w:b/>
                <w:bCs/>
                <w:sz w:val="16"/>
                <w:szCs w:val="16"/>
              </w:rPr>
            </w:pPr>
            <w:r w:rsidRPr="00C8233B">
              <w:rPr>
                <w:b/>
                <w:bCs/>
                <w:sz w:val="16"/>
                <w:szCs w:val="16"/>
              </w:rPr>
              <w:t>1.3</w:t>
            </w:r>
          </w:p>
        </w:tc>
        <w:tc>
          <w:tcPr>
            <w:tcW w:w="4555" w:type="dxa"/>
            <w:tcBorders>
              <w:top w:val="single" w:sz="4" w:space="0" w:color="auto"/>
              <w:left w:val="nil"/>
              <w:bottom w:val="single" w:sz="4" w:space="0" w:color="auto"/>
              <w:right w:val="single" w:sz="4" w:space="0" w:color="auto"/>
            </w:tcBorders>
            <w:shd w:val="clear" w:color="000000" w:fill="D9D9D9"/>
            <w:noWrap/>
            <w:vAlign w:val="bottom"/>
            <w:hideMark/>
          </w:tcPr>
          <w:p w:rsidR="00DB5770" w:rsidRPr="00C8233B" w:rsidRDefault="00DB5770" w:rsidP="00362F84">
            <w:pPr>
              <w:rPr>
                <w:b/>
                <w:bCs/>
                <w:sz w:val="16"/>
                <w:szCs w:val="16"/>
              </w:rPr>
            </w:pPr>
            <w:r w:rsidRPr="00C8233B">
              <w:rPr>
                <w:b/>
                <w:bCs/>
                <w:sz w:val="16"/>
                <w:szCs w:val="16"/>
              </w:rPr>
              <w:t>Oficina de campo, Laboratorio y Equipos:</w:t>
            </w:r>
          </w:p>
        </w:tc>
        <w:tc>
          <w:tcPr>
            <w:tcW w:w="850" w:type="dxa"/>
            <w:tcBorders>
              <w:top w:val="single" w:sz="4" w:space="0" w:color="auto"/>
              <w:left w:val="nil"/>
              <w:bottom w:val="single" w:sz="4" w:space="0" w:color="auto"/>
              <w:right w:val="single" w:sz="4" w:space="0" w:color="auto"/>
            </w:tcBorders>
            <w:shd w:val="clear" w:color="000000" w:fill="D9D9D9"/>
            <w:noWrap/>
            <w:vAlign w:val="bottom"/>
            <w:hideMark/>
          </w:tcPr>
          <w:p w:rsidR="00DB5770" w:rsidRPr="00C8233B" w:rsidRDefault="00DB5770" w:rsidP="00362F84">
            <w:pPr>
              <w:jc w:val="center"/>
              <w:rPr>
                <w:sz w:val="16"/>
                <w:szCs w:val="16"/>
              </w:rPr>
            </w:pPr>
            <w:r w:rsidRPr="00C8233B">
              <w:rPr>
                <w:sz w:val="16"/>
                <w:szCs w:val="16"/>
              </w:rPr>
              <w:t> </w:t>
            </w:r>
          </w:p>
        </w:tc>
        <w:tc>
          <w:tcPr>
            <w:tcW w:w="1134" w:type="dxa"/>
            <w:tcBorders>
              <w:top w:val="single" w:sz="4" w:space="0" w:color="auto"/>
              <w:left w:val="nil"/>
              <w:bottom w:val="single" w:sz="4" w:space="0" w:color="auto"/>
              <w:right w:val="nil"/>
            </w:tcBorders>
            <w:shd w:val="clear" w:color="000000" w:fill="D9D9D9"/>
            <w:noWrap/>
            <w:vAlign w:val="center"/>
            <w:hideMark/>
          </w:tcPr>
          <w:p w:rsidR="00DB5770" w:rsidRPr="00C8233B" w:rsidRDefault="00DB5770" w:rsidP="00362F84">
            <w:pPr>
              <w:jc w:val="center"/>
              <w:rPr>
                <w:sz w:val="16"/>
                <w:szCs w:val="16"/>
              </w:rPr>
            </w:pPr>
            <w:r w:rsidRPr="00C8233B">
              <w:rPr>
                <w:sz w:val="16"/>
                <w:szCs w:val="16"/>
              </w:rPr>
              <w:t> </w:t>
            </w:r>
          </w:p>
        </w:tc>
        <w:tc>
          <w:tcPr>
            <w:tcW w:w="1137" w:type="dxa"/>
            <w:tcBorders>
              <w:top w:val="single" w:sz="4" w:space="0" w:color="auto"/>
              <w:left w:val="single" w:sz="4" w:space="0" w:color="auto"/>
              <w:bottom w:val="single" w:sz="4" w:space="0" w:color="auto"/>
              <w:right w:val="nil"/>
            </w:tcBorders>
            <w:shd w:val="clear" w:color="000000" w:fill="D9D9D9"/>
            <w:noWrap/>
            <w:vAlign w:val="center"/>
            <w:hideMark/>
          </w:tcPr>
          <w:p w:rsidR="00DB5770" w:rsidRPr="00C8233B" w:rsidRDefault="00DB5770" w:rsidP="00362F84">
            <w:pPr>
              <w:jc w:val="center"/>
              <w:rPr>
                <w:sz w:val="16"/>
                <w:szCs w:val="16"/>
              </w:rPr>
            </w:pPr>
            <w:r w:rsidRPr="00C8233B">
              <w:rPr>
                <w:sz w:val="16"/>
                <w:szCs w:val="16"/>
              </w:rPr>
              <w:t> </w:t>
            </w:r>
          </w:p>
        </w:tc>
        <w:tc>
          <w:tcPr>
            <w:tcW w:w="847"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DB5770" w:rsidRPr="00C8233B" w:rsidRDefault="00DB5770" w:rsidP="00362F84">
            <w:pPr>
              <w:jc w:val="center"/>
              <w:rPr>
                <w:sz w:val="16"/>
                <w:szCs w:val="16"/>
              </w:rPr>
            </w:pPr>
            <w:r w:rsidRPr="00C8233B">
              <w:rPr>
                <w:sz w:val="16"/>
                <w:szCs w:val="16"/>
              </w:rPr>
              <w:t> </w:t>
            </w:r>
          </w:p>
        </w:tc>
      </w:tr>
      <w:tr w:rsidR="00DB5770" w:rsidRPr="00C8233B" w:rsidTr="00362F84">
        <w:trPr>
          <w:trHeight w:val="20"/>
        </w:trPr>
        <w:tc>
          <w:tcPr>
            <w:tcW w:w="8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C8233B" w:rsidRDefault="00DB5770" w:rsidP="00362F84">
            <w:pPr>
              <w:ind w:firstLineChars="100" w:firstLine="160"/>
              <w:rPr>
                <w:sz w:val="16"/>
                <w:szCs w:val="16"/>
              </w:rPr>
            </w:pPr>
            <w:r w:rsidRPr="00C8233B">
              <w:rPr>
                <w:sz w:val="16"/>
                <w:szCs w:val="16"/>
              </w:rPr>
              <w:t>1.3.4</w:t>
            </w:r>
          </w:p>
        </w:tc>
        <w:tc>
          <w:tcPr>
            <w:tcW w:w="4555" w:type="dxa"/>
            <w:tcBorders>
              <w:top w:val="single" w:sz="4" w:space="0" w:color="auto"/>
              <w:left w:val="nil"/>
              <w:bottom w:val="single" w:sz="4" w:space="0" w:color="auto"/>
              <w:right w:val="single" w:sz="4" w:space="0" w:color="auto"/>
            </w:tcBorders>
            <w:shd w:val="clear" w:color="auto" w:fill="auto"/>
            <w:noWrap/>
            <w:vAlign w:val="bottom"/>
            <w:hideMark/>
          </w:tcPr>
          <w:p w:rsidR="00DB5770" w:rsidRPr="00C8233B" w:rsidRDefault="00DB5770" w:rsidP="00362F84">
            <w:pPr>
              <w:ind w:firstLineChars="200" w:firstLine="320"/>
              <w:rPr>
                <w:sz w:val="16"/>
                <w:szCs w:val="16"/>
              </w:rPr>
            </w:pPr>
            <w:r w:rsidRPr="00C8233B">
              <w:rPr>
                <w:sz w:val="16"/>
                <w:szCs w:val="16"/>
              </w:rPr>
              <w:t>Edificio de oficina de campo y laboratorio tipo D</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DB5770" w:rsidRPr="00C8233B" w:rsidRDefault="00DB5770" w:rsidP="00362F84">
            <w:pPr>
              <w:jc w:val="center"/>
              <w:rPr>
                <w:sz w:val="16"/>
                <w:szCs w:val="16"/>
              </w:rPr>
            </w:pPr>
            <w:r w:rsidRPr="00C8233B">
              <w:rPr>
                <w:sz w:val="16"/>
                <w:szCs w:val="16"/>
              </w:rPr>
              <w:t>PA</w:t>
            </w:r>
          </w:p>
        </w:tc>
        <w:tc>
          <w:tcPr>
            <w:tcW w:w="1134" w:type="dxa"/>
            <w:tcBorders>
              <w:top w:val="single" w:sz="4" w:space="0" w:color="auto"/>
              <w:left w:val="nil"/>
              <w:bottom w:val="single" w:sz="4" w:space="0" w:color="auto"/>
              <w:right w:val="nil"/>
            </w:tcBorders>
            <w:shd w:val="clear" w:color="auto" w:fill="auto"/>
            <w:noWrap/>
            <w:vAlign w:val="center"/>
            <w:hideMark/>
          </w:tcPr>
          <w:p w:rsidR="00DB5770" w:rsidRPr="00C8233B" w:rsidRDefault="00DB5770" w:rsidP="00362F84">
            <w:pPr>
              <w:jc w:val="center"/>
              <w:rPr>
                <w:sz w:val="16"/>
                <w:szCs w:val="16"/>
              </w:rPr>
            </w:pPr>
            <w:r w:rsidRPr="00C8233B">
              <w:rPr>
                <w:sz w:val="16"/>
                <w:szCs w:val="16"/>
              </w:rPr>
              <w:t>1,00</w:t>
            </w:r>
          </w:p>
        </w:tc>
        <w:tc>
          <w:tcPr>
            <w:tcW w:w="1137" w:type="dxa"/>
            <w:tcBorders>
              <w:top w:val="single" w:sz="4" w:space="0" w:color="auto"/>
              <w:left w:val="single" w:sz="4" w:space="0" w:color="auto"/>
              <w:bottom w:val="single" w:sz="4" w:space="0" w:color="auto"/>
              <w:right w:val="nil"/>
            </w:tcBorders>
            <w:shd w:val="clear" w:color="auto" w:fill="auto"/>
            <w:noWrap/>
            <w:vAlign w:val="center"/>
            <w:hideMark/>
          </w:tcPr>
          <w:p w:rsidR="00DB5770" w:rsidRPr="00C8233B" w:rsidRDefault="00DB5770" w:rsidP="00362F84">
            <w:pPr>
              <w:jc w:val="center"/>
              <w:rPr>
                <w:sz w:val="16"/>
                <w:szCs w:val="16"/>
              </w:rPr>
            </w:pPr>
            <w:r w:rsidRPr="00C8233B">
              <w:rPr>
                <w:sz w:val="16"/>
                <w:szCs w:val="16"/>
              </w:rPr>
              <w:t> </w:t>
            </w:r>
          </w:p>
        </w:tc>
        <w:tc>
          <w:tcPr>
            <w:tcW w:w="8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C8233B" w:rsidRDefault="00DB5770" w:rsidP="00362F84">
            <w:pPr>
              <w:jc w:val="center"/>
              <w:rPr>
                <w:sz w:val="16"/>
                <w:szCs w:val="16"/>
              </w:rPr>
            </w:pPr>
            <w:r w:rsidRPr="00C8233B">
              <w:rPr>
                <w:sz w:val="16"/>
                <w:szCs w:val="16"/>
              </w:rPr>
              <w:t> </w:t>
            </w:r>
          </w:p>
        </w:tc>
      </w:tr>
      <w:tr w:rsidR="00DB5770" w:rsidRPr="00C8233B" w:rsidTr="00362F84">
        <w:trPr>
          <w:trHeight w:val="20"/>
        </w:trPr>
        <w:tc>
          <w:tcPr>
            <w:tcW w:w="827"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DB5770" w:rsidRPr="00C8233B" w:rsidRDefault="00DB5770" w:rsidP="00362F84">
            <w:pPr>
              <w:rPr>
                <w:b/>
                <w:bCs/>
                <w:sz w:val="16"/>
                <w:szCs w:val="16"/>
              </w:rPr>
            </w:pPr>
            <w:r w:rsidRPr="00C8233B">
              <w:rPr>
                <w:b/>
                <w:bCs/>
                <w:sz w:val="16"/>
                <w:szCs w:val="16"/>
              </w:rPr>
              <w:t>1.4</w:t>
            </w:r>
          </w:p>
        </w:tc>
        <w:tc>
          <w:tcPr>
            <w:tcW w:w="4555" w:type="dxa"/>
            <w:tcBorders>
              <w:top w:val="single" w:sz="4" w:space="0" w:color="auto"/>
              <w:left w:val="nil"/>
              <w:bottom w:val="single" w:sz="4" w:space="0" w:color="auto"/>
              <w:right w:val="single" w:sz="4" w:space="0" w:color="auto"/>
            </w:tcBorders>
            <w:shd w:val="clear" w:color="000000" w:fill="D9D9D9"/>
            <w:noWrap/>
            <w:vAlign w:val="bottom"/>
            <w:hideMark/>
          </w:tcPr>
          <w:p w:rsidR="00DB5770" w:rsidRPr="00C8233B" w:rsidRDefault="00DB5770" w:rsidP="00362F84">
            <w:pPr>
              <w:rPr>
                <w:b/>
                <w:bCs/>
                <w:sz w:val="16"/>
                <w:szCs w:val="16"/>
              </w:rPr>
            </w:pPr>
            <w:r w:rsidRPr="00C8233B">
              <w:rPr>
                <w:b/>
                <w:bCs/>
                <w:sz w:val="16"/>
                <w:szCs w:val="16"/>
              </w:rPr>
              <w:t>Campamento</w:t>
            </w:r>
            <w:r>
              <w:rPr>
                <w:b/>
                <w:bCs/>
                <w:sz w:val="16"/>
                <w:szCs w:val="16"/>
              </w:rPr>
              <w:t xml:space="preserve"> </w:t>
            </w:r>
          </w:p>
        </w:tc>
        <w:tc>
          <w:tcPr>
            <w:tcW w:w="850" w:type="dxa"/>
            <w:tcBorders>
              <w:top w:val="single" w:sz="4" w:space="0" w:color="auto"/>
              <w:left w:val="nil"/>
              <w:bottom w:val="single" w:sz="4" w:space="0" w:color="auto"/>
              <w:right w:val="single" w:sz="4" w:space="0" w:color="auto"/>
            </w:tcBorders>
            <w:shd w:val="clear" w:color="000000" w:fill="D9D9D9"/>
            <w:noWrap/>
            <w:vAlign w:val="bottom"/>
            <w:hideMark/>
          </w:tcPr>
          <w:p w:rsidR="00DB5770" w:rsidRPr="00C8233B" w:rsidRDefault="00DB5770" w:rsidP="00362F84">
            <w:pPr>
              <w:jc w:val="center"/>
              <w:rPr>
                <w:sz w:val="16"/>
                <w:szCs w:val="16"/>
              </w:rPr>
            </w:pPr>
            <w:r w:rsidRPr="00C8233B">
              <w:rPr>
                <w:sz w:val="16"/>
                <w:szCs w:val="16"/>
              </w:rPr>
              <w:t>PA</w:t>
            </w:r>
          </w:p>
        </w:tc>
        <w:tc>
          <w:tcPr>
            <w:tcW w:w="1134" w:type="dxa"/>
            <w:tcBorders>
              <w:top w:val="single" w:sz="4" w:space="0" w:color="auto"/>
              <w:left w:val="nil"/>
              <w:bottom w:val="single" w:sz="4" w:space="0" w:color="auto"/>
              <w:right w:val="nil"/>
            </w:tcBorders>
            <w:shd w:val="clear" w:color="000000" w:fill="D9D9D9"/>
            <w:noWrap/>
            <w:vAlign w:val="center"/>
            <w:hideMark/>
          </w:tcPr>
          <w:p w:rsidR="00DB5770" w:rsidRPr="00C8233B" w:rsidRDefault="00DB5770" w:rsidP="00362F84">
            <w:pPr>
              <w:jc w:val="center"/>
              <w:rPr>
                <w:sz w:val="16"/>
                <w:szCs w:val="16"/>
              </w:rPr>
            </w:pPr>
            <w:r w:rsidRPr="00C8233B">
              <w:rPr>
                <w:sz w:val="16"/>
                <w:szCs w:val="16"/>
              </w:rPr>
              <w:t> </w:t>
            </w:r>
          </w:p>
        </w:tc>
        <w:tc>
          <w:tcPr>
            <w:tcW w:w="1137" w:type="dxa"/>
            <w:tcBorders>
              <w:top w:val="single" w:sz="4" w:space="0" w:color="auto"/>
              <w:left w:val="single" w:sz="4" w:space="0" w:color="auto"/>
              <w:bottom w:val="single" w:sz="4" w:space="0" w:color="auto"/>
              <w:right w:val="nil"/>
            </w:tcBorders>
            <w:shd w:val="clear" w:color="000000" w:fill="D9D9D9"/>
            <w:noWrap/>
            <w:vAlign w:val="center"/>
            <w:hideMark/>
          </w:tcPr>
          <w:p w:rsidR="00DB5770" w:rsidRPr="00C8233B" w:rsidRDefault="00DB5770" w:rsidP="00362F84">
            <w:pPr>
              <w:jc w:val="center"/>
              <w:rPr>
                <w:sz w:val="16"/>
                <w:szCs w:val="16"/>
              </w:rPr>
            </w:pPr>
            <w:r w:rsidRPr="00C8233B">
              <w:rPr>
                <w:sz w:val="16"/>
                <w:szCs w:val="16"/>
              </w:rPr>
              <w:t> </w:t>
            </w:r>
          </w:p>
        </w:tc>
        <w:tc>
          <w:tcPr>
            <w:tcW w:w="847"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DB5770" w:rsidRPr="00C8233B" w:rsidRDefault="00DB5770" w:rsidP="00362F84">
            <w:pPr>
              <w:jc w:val="center"/>
              <w:rPr>
                <w:sz w:val="16"/>
                <w:szCs w:val="16"/>
              </w:rPr>
            </w:pPr>
            <w:r w:rsidRPr="00C8233B">
              <w:rPr>
                <w:sz w:val="16"/>
                <w:szCs w:val="16"/>
              </w:rPr>
              <w:t> </w:t>
            </w:r>
          </w:p>
        </w:tc>
      </w:tr>
      <w:tr w:rsidR="00DB5770" w:rsidRPr="00C8233B" w:rsidTr="00362F84">
        <w:trPr>
          <w:trHeight w:val="20"/>
        </w:trPr>
        <w:tc>
          <w:tcPr>
            <w:tcW w:w="8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C8233B" w:rsidRDefault="00DB5770" w:rsidP="00362F84">
            <w:pPr>
              <w:ind w:firstLineChars="100" w:firstLine="160"/>
              <w:rPr>
                <w:sz w:val="16"/>
                <w:szCs w:val="16"/>
              </w:rPr>
            </w:pPr>
            <w:r w:rsidRPr="00C8233B">
              <w:rPr>
                <w:sz w:val="16"/>
                <w:szCs w:val="16"/>
              </w:rPr>
              <w:t>1.4.1</w:t>
            </w:r>
          </w:p>
        </w:tc>
        <w:tc>
          <w:tcPr>
            <w:tcW w:w="4555" w:type="dxa"/>
            <w:tcBorders>
              <w:top w:val="single" w:sz="4" w:space="0" w:color="auto"/>
              <w:left w:val="nil"/>
              <w:bottom w:val="single" w:sz="4" w:space="0" w:color="auto"/>
              <w:right w:val="single" w:sz="4" w:space="0" w:color="auto"/>
            </w:tcBorders>
            <w:shd w:val="clear" w:color="auto" w:fill="auto"/>
            <w:noWrap/>
            <w:vAlign w:val="bottom"/>
            <w:hideMark/>
          </w:tcPr>
          <w:p w:rsidR="00DB5770" w:rsidRPr="00C8233B" w:rsidRDefault="00DB5770" w:rsidP="00362F84">
            <w:pPr>
              <w:ind w:firstLineChars="200" w:firstLine="320"/>
              <w:rPr>
                <w:sz w:val="16"/>
                <w:szCs w:val="16"/>
              </w:rPr>
            </w:pPr>
            <w:r w:rsidRPr="00C8233B">
              <w:rPr>
                <w:sz w:val="16"/>
                <w:szCs w:val="16"/>
              </w:rPr>
              <w:t>Campamento</w:t>
            </w:r>
            <w:r>
              <w:rPr>
                <w:sz w:val="16"/>
                <w:szCs w:val="16"/>
              </w:rPr>
              <w:t xml:space="preserve"> </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DB5770" w:rsidRPr="00C8233B" w:rsidRDefault="00DB5770" w:rsidP="00362F84">
            <w:pPr>
              <w:jc w:val="center"/>
              <w:rPr>
                <w:sz w:val="16"/>
                <w:szCs w:val="16"/>
              </w:rPr>
            </w:pPr>
            <w:r w:rsidRPr="00C8233B">
              <w:rPr>
                <w:sz w:val="16"/>
                <w:szCs w:val="16"/>
              </w:rPr>
              <w:t>PA</w:t>
            </w:r>
          </w:p>
        </w:tc>
        <w:tc>
          <w:tcPr>
            <w:tcW w:w="1134" w:type="dxa"/>
            <w:tcBorders>
              <w:top w:val="single" w:sz="4" w:space="0" w:color="auto"/>
              <w:left w:val="nil"/>
              <w:bottom w:val="single" w:sz="4" w:space="0" w:color="auto"/>
              <w:right w:val="nil"/>
            </w:tcBorders>
            <w:shd w:val="clear" w:color="auto" w:fill="auto"/>
            <w:noWrap/>
            <w:vAlign w:val="center"/>
            <w:hideMark/>
          </w:tcPr>
          <w:p w:rsidR="00DB5770" w:rsidRPr="00C8233B" w:rsidRDefault="00DB5770" w:rsidP="00362F84">
            <w:pPr>
              <w:jc w:val="center"/>
              <w:rPr>
                <w:sz w:val="16"/>
                <w:szCs w:val="16"/>
              </w:rPr>
            </w:pPr>
            <w:r w:rsidRPr="00C8233B">
              <w:rPr>
                <w:sz w:val="16"/>
                <w:szCs w:val="16"/>
              </w:rPr>
              <w:t>1,00</w:t>
            </w:r>
          </w:p>
        </w:tc>
        <w:tc>
          <w:tcPr>
            <w:tcW w:w="1137" w:type="dxa"/>
            <w:tcBorders>
              <w:top w:val="single" w:sz="4" w:space="0" w:color="auto"/>
              <w:left w:val="single" w:sz="4" w:space="0" w:color="auto"/>
              <w:bottom w:val="single" w:sz="4" w:space="0" w:color="auto"/>
              <w:right w:val="nil"/>
            </w:tcBorders>
            <w:shd w:val="clear" w:color="auto" w:fill="auto"/>
            <w:noWrap/>
            <w:vAlign w:val="center"/>
            <w:hideMark/>
          </w:tcPr>
          <w:p w:rsidR="00DB5770" w:rsidRPr="00C8233B" w:rsidRDefault="00DB5770" w:rsidP="00362F84">
            <w:pPr>
              <w:jc w:val="center"/>
              <w:rPr>
                <w:sz w:val="16"/>
                <w:szCs w:val="16"/>
              </w:rPr>
            </w:pPr>
            <w:r w:rsidRPr="00C8233B">
              <w:rPr>
                <w:sz w:val="16"/>
                <w:szCs w:val="16"/>
              </w:rPr>
              <w:t> </w:t>
            </w:r>
          </w:p>
        </w:tc>
        <w:tc>
          <w:tcPr>
            <w:tcW w:w="8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C8233B" w:rsidRDefault="00DB5770" w:rsidP="00362F84">
            <w:pPr>
              <w:jc w:val="center"/>
              <w:rPr>
                <w:sz w:val="16"/>
                <w:szCs w:val="16"/>
              </w:rPr>
            </w:pPr>
            <w:r w:rsidRPr="00C8233B">
              <w:rPr>
                <w:sz w:val="16"/>
                <w:szCs w:val="16"/>
              </w:rPr>
              <w:t> </w:t>
            </w:r>
          </w:p>
        </w:tc>
      </w:tr>
      <w:tr w:rsidR="00DB5770" w:rsidRPr="00C8233B" w:rsidTr="00362F84">
        <w:trPr>
          <w:trHeight w:val="20"/>
        </w:trPr>
        <w:tc>
          <w:tcPr>
            <w:tcW w:w="827"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DB5770" w:rsidRPr="00C8233B" w:rsidRDefault="00DB5770" w:rsidP="00362F84">
            <w:pPr>
              <w:rPr>
                <w:b/>
                <w:bCs/>
                <w:sz w:val="16"/>
                <w:szCs w:val="16"/>
              </w:rPr>
            </w:pPr>
            <w:r w:rsidRPr="00C8233B">
              <w:rPr>
                <w:b/>
                <w:bCs/>
                <w:sz w:val="16"/>
                <w:szCs w:val="16"/>
              </w:rPr>
              <w:t>1.7</w:t>
            </w:r>
          </w:p>
        </w:tc>
        <w:tc>
          <w:tcPr>
            <w:tcW w:w="4555" w:type="dxa"/>
            <w:tcBorders>
              <w:top w:val="single" w:sz="4" w:space="0" w:color="auto"/>
              <w:left w:val="nil"/>
              <w:bottom w:val="single" w:sz="4" w:space="0" w:color="auto"/>
              <w:right w:val="single" w:sz="4" w:space="0" w:color="auto"/>
            </w:tcBorders>
            <w:shd w:val="clear" w:color="000000" w:fill="D9D9D9"/>
            <w:noWrap/>
            <w:vAlign w:val="bottom"/>
            <w:hideMark/>
          </w:tcPr>
          <w:p w:rsidR="00DB5770" w:rsidRPr="00C8233B" w:rsidRDefault="00DB5770" w:rsidP="00362F84">
            <w:pPr>
              <w:rPr>
                <w:b/>
                <w:bCs/>
                <w:sz w:val="16"/>
                <w:szCs w:val="16"/>
              </w:rPr>
            </w:pPr>
            <w:r w:rsidRPr="00C8233B">
              <w:rPr>
                <w:b/>
                <w:bCs/>
                <w:sz w:val="16"/>
                <w:szCs w:val="16"/>
              </w:rPr>
              <w:t>Movilización</w:t>
            </w:r>
          </w:p>
        </w:tc>
        <w:tc>
          <w:tcPr>
            <w:tcW w:w="850" w:type="dxa"/>
            <w:tcBorders>
              <w:top w:val="single" w:sz="4" w:space="0" w:color="auto"/>
              <w:left w:val="nil"/>
              <w:bottom w:val="single" w:sz="4" w:space="0" w:color="auto"/>
              <w:right w:val="single" w:sz="4" w:space="0" w:color="auto"/>
            </w:tcBorders>
            <w:shd w:val="clear" w:color="000000" w:fill="D9D9D9"/>
            <w:noWrap/>
            <w:vAlign w:val="bottom"/>
            <w:hideMark/>
          </w:tcPr>
          <w:p w:rsidR="00DB5770" w:rsidRPr="00C8233B" w:rsidRDefault="00DB5770" w:rsidP="00362F84">
            <w:pPr>
              <w:jc w:val="center"/>
              <w:rPr>
                <w:sz w:val="16"/>
                <w:szCs w:val="16"/>
              </w:rPr>
            </w:pPr>
            <w:r w:rsidRPr="00C8233B">
              <w:rPr>
                <w:sz w:val="16"/>
                <w:szCs w:val="16"/>
              </w:rPr>
              <w:t>PA</w:t>
            </w:r>
          </w:p>
        </w:tc>
        <w:tc>
          <w:tcPr>
            <w:tcW w:w="1134" w:type="dxa"/>
            <w:tcBorders>
              <w:top w:val="single" w:sz="4" w:space="0" w:color="auto"/>
              <w:left w:val="nil"/>
              <w:bottom w:val="single" w:sz="4" w:space="0" w:color="auto"/>
              <w:right w:val="nil"/>
            </w:tcBorders>
            <w:shd w:val="clear" w:color="000000" w:fill="D9D9D9"/>
            <w:noWrap/>
            <w:vAlign w:val="center"/>
            <w:hideMark/>
          </w:tcPr>
          <w:p w:rsidR="00DB5770" w:rsidRPr="00C8233B" w:rsidRDefault="00DB5770" w:rsidP="00362F84">
            <w:pPr>
              <w:jc w:val="center"/>
              <w:rPr>
                <w:sz w:val="16"/>
                <w:szCs w:val="16"/>
              </w:rPr>
            </w:pPr>
            <w:r w:rsidRPr="00C8233B">
              <w:rPr>
                <w:sz w:val="16"/>
                <w:szCs w:val="16"/>
              </w:rPr>
              <w:t> </w:t>
            </w:r>
          </w:p>
        </w:tc>
        <w:tc>
          <w:tcPr>
            <w:tcW w:w="1137" w:type="dxa"/>
            <w:tcBorders>
              <w:top w:val="single" w:sz="4" w:space="0" w:color="auto"/>
              <w:left w:val="single" w:sz="4" w:space="0" w:color="auto"/>
              <w:bottom w:val="single" w:sz="4" w:space="0" w:color="auto"/>
              <w:right w:val="nil"/>
            </w:tcBorders>
            <w:shd w:val="clear" w:color="000000" w:fill="D9D9D9"/>
            <w:noWrap/>
            <w:vAlign w:val="center"/>
            <w:hideMark/>
          </w:tcPr>
          <w:p w:rsidR="00DB5770" w:rsidRPr="00C8233B" w:rsidRDefault="00DB5770" w:rsidP="00362F84">
            <w:pPr>
              <w:jc w:val="center"/>
              <w:rPr>
                <w:sz w:val="16"/>
                <w:szCs w:val="16"/>
              </w:rPr>
            </w:pPr>
            <w:r w:rsidRPr="00C8233B">
              <w:rPr>
                <w:sz w:val="16"/>
                <w:szCs w:val="16"/>
              </w:rPr>
              <w:t> </w:t>
            </w:r>
          </w:p>
        </w:tc>
        <w:tc>
          <w:tcPr>
            <w:tcW w:w="847"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DB5770" w:rsidRPr="00C8233B" w:rsidRDefault="00DB5770" w:rsidP="00362F84">
            <w:pPr>
              <w:jc w:val="center"/>
              <w:rPr>
                <w:sz w:val="16"/>
                <w:szCs w:val="16"/>
              </w:rPr>
            </w:pPr>
            <w:r w:rsidRPr="00C8233B">
              <w:rPr>
                <w:sz w:val="16"/>
                <w:szCs w:val="16"/>
              </w:rPr>
              <w:t> </w:t>
            </w:r>
          </w:p>
        </w:tc>
      </w:tr>
      <w:tr w:rsidR="00DB5770" w:rsidRPr="00C8233B" w:rsidTr="00362F84">
        <w:trPr>
          <w:trHeight w:val="20"/>
        </w:trPr>
        <w:tc>
          <w:tcPr>
            <w:tcW w:w="8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C8233B" w:rsidRDefault="00DB5770" w:rsidP="00362F84">
            <w:pPr>
              <w:ind w:firstLineChars="100" w:firstLine="160"/>
              <w:rPr>
                <w:sz w:val="16"/>
                <w:szCs w:val="16"/>
              </w:rPr>
            </w:pPr>
            <w:r w:rsidRPr="00C8233B">
              <w:rPr>
                <w:sz w:val="16"/>
                <w:szCs w:val="16"/>
              </w:rPr>
              <w:t>1.4.1</w:t>
            </w:r>
          </w:p>
        </w:tc>
        <w:tc>
          <w:tcPr>
            <w:tcW w:w="4555" w:type="dxa"/>
            <w:tcBorders>
              <w:top w:val="single" w:sz="4" w:space="0" w:color="auto"/>
              <w:left w:val="nil"/>
              <w:bottom w:val="single" w:sz="4" w:space="0" w:color="auto"/>
              <w:right w:val="single" w:sz="4" w:space="0" w:color="auto"/>
            </w:tcBorders>
            <w:shd w:val="clear" w:color="auto" w:fill="auto"/>
            <w:noWrap/>
            <w:vAlign w:val="bottom"/>
            <w:hideMark/>
          </w:tcPr>
          <w:p w:rsidR="00DB5770" w:rsidRPr="00C8233B" w:rsidRDefault="00DB5770" w:rsidP="00362F84">
            <w:pPr>
              <w:ind w:firstLineChars="200" w:firstLine="320"/>
              <w:rPr>
                <w:sz w:val="16"/>
                <w:szCs w:val="16"/>
              </w:rPr>
            </w:pPr>
            <w:r w:rsidRPr="00C8233B">
              <w:rPr>
                <w:sz w:val="16"/>
                <w:szCs w:val="16"/>
              </w:rPr>
              <w:t>Movilización y desmovilización</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DB5770" w:rsidRPr="00C8233B" w:rsidRDefault="00DB5770" w:rsidP="00362F84">
            <w:pPr>
              <w:jc w:val="center"/>
              <w:rPr>
                <w:sz w:val="16"/>
                <w:szCs w:val="16"/>
              </w:rPr>
            </w:pPr>
            <w:r w:rsidRPr="00C8233B">
              <w:rPr>
                <w:sz w:val="16"/>
                <w:szCs w:val="16"/>
              </w:rPr>
              <w:t>PA</w:t>
            </w:r>
          </w:p>
        </w:tc>
        <w:tc>
          <w:tcPr>
            <w:tcW w:w="1134" w:type="dxa"/>
            <w:tcBorders>
              <w:top w:val="single" w:sz="4" w:space="0" w:color="auto"/>
              <w:left w:val="nil"/>
              <w:bottom w:val="single" w:sz="4" w:space="0" w:color="auto"/>
              <w:right w:val="nil"/>
            </w:tcBorders>
            <w:shd w:val="clear" w:color="auto" w:fill="auto"/>
            <w:noWrap/>
            <w:vAlign w:val="center"/>
            <w:hideMark/>
          </w:tcPr>
          <w:p w:rsidR="00DB5770" w:rsidRPr="00C8233B" w:rsidRDefault="00DB5770" w:rsidP="00362F84">
            <w:pPr>
              <w:jc w:val="center"/>
              <w:rPr>
                <w:sz w:val="16"/>
                <w:szCs w:val="16"/>
              </w:rPr>
            </w:pPr>
            <w:r w:rsidRPr="00C8233B">
              <w:rPr>
                <w:sz w:val="16"/>
                <w:szCs w:val="16"/>
              </w:rPr>
              <w:t>1,00</w:t>
            </w:r>
          </w:p>
        </w:tc>
        <w:tc>
          <w:tcPr>
            <w:tcW w:w="1137" w:type="dxa"/>
            <w:tcBorders>
              <w:top w:val="single" w:sz="4" w:space="0" w:color="auto"/>
              <w:left w:val="single" w:sz="4" w:space="0" w:color="auto"/>
              <w:bottom w:val="single" w:sz="4" w:space="0" w:color="auto"/>
              <w:right w:val="nil"/>
            </w:tcBorders>
            <w:shd w:val="clear" w:color="auto" w:fill="auto"/>
            <w:noWrap/>
            <w:vAlign w:val="center"/>
            <w:hideMark/>
          </w:tcPr>
          <w:p w:rsidR="00DB5770" w:rsidRPr="00C8233B" w:rsidRDefault="00DB5770" w:rsidP="00362F84">
            <w:pPr>
              <w:jc w:val="center"/>
              <w:rPr>
                <w:sz w:val="16"/>
                <w:szCs w:val="16"/>
              </w:rPr>
            </w:pPr>
            <w:r w:rsidRPr="00C8233B">
              <w:rPr>
                <w:sz w:val="16"/>
                <w:szCs w:val="16"/>
              </w:rPr>
              <w:t> </w:t>
            </w:r>
          </w:p>
        </w:tc>
        <w:tc>
          <w:tcPr>
            <w:tcW w:w="8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C8233B" w:rsidRDefault="00DB5770" w:rsidP="00362F84">
            <w:pPr>
              <w:jc w:val="center"/>
              <w:rPr>
                <w:sz w:val="16"/>
                <w:szCs w:val="16"/>
              </w:rPr>
            </w:pPr>
            <w:r w:rsidRPr="00C8233B">
              <w:rPr>
                <w:sz w:val="16"/>
                <w:szCs w:val="16"/>
              </w:rPr>
              <w:t> </w:t>
            </w:r>
          </w:p>
        </w:tc>
      </w:tr>
      <w:tr w:rsidR="00DB5770" w:rsidRPr="00C8233B" w:rsidTr="00362F84">
        <w:trPr>
          <w:trHeight w:val="20"/>
        </w:trPr>
        <w:tc>
          <w:tcPr>
            <w:tcW w:w="827"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DB5770" w:rsidRPr="00C8233B" w:rsidRDefault="00DB5770" w:rsidP="00362F84">
            <w:pPr>
              <w:rPr>
                <w:b/>
                <w:bCs/>
                <w:sz w:val="16"/>
                <w:szCs w:val="16"/>
              </w:rPr>
            </w:pPr>
            <w:r w:rsidRPr="00C8233B">
              <w:rPr>
                <w:b/>
                <w:bCs/>
                <w:sz w:val="16"/>
                <w:szCs w:val="16"/>
              </w:rPr>
              <w:t>2</w:t>
            </w:r>
          </w:p>
        </w:tc>
        <w:tc>
          <w:tcPr>
            <w:tcW w:w="4555" w:type="dxa"/>
            <w:tcBorders>
              <w:top w:val="single" w:sz="4" w:space="0" w:color="auto"/>
              <w:left w:val="nil"/>
              <w:bottom w:val="single" w:sz="4" w:space="0" w:color="auto"/>
              <w:right w:val="single" w:sz="4" w:space="0" w:color="auto"/>
            </w:tcBorders>
            <w:shd w:val="clear" w:color="000000" w:fill="D9D9D9"/>
            <w:noWrap/>
            <w:vAlign w:val="bottom"/>
            <w:hideMark/>
          </w:tcPr>
          <w:p w:rsidR="00DB5770" w:rsidRPr="00C8233B" w:rsidRDefault="00DB5770" w:rsidP="00362F84">
            <w:pPr>
              <w:rPr>
                <w:b/>
                <w:bCs/>
                <w:sz w:val="16"/>
                <w:szCs w:val="16"/>
              </w:rPr>
            </w:pPr>
            <w:r w:rsidRPr="00C8233B">
              <w:rPr>
                <w:b/>
                <w:bCs/>
                <w:sz w:val="16"/>
                <w:szCs w:val="16"/>
              </w:rPr>
              <w:t xml:space="preserve">MOVIMIENTO DE TIERRA </w:t>
            </w:r>
          </w:p>
        </w:tc>
        <w:tc>
          <w:tcPr>
            <w:tcW w:w="850" w:type="dxa"/>
            <w:tcBorders>
              <w:top w:val="single" w:sz="4" w:space="0" w:color="auto"/>
              <w:left w:val="nil"/>
              <w:bottom w:val="single" w:sz="4" w:space="0" w:color="auto"/>
              <w:right w:val="single" w:sz="4" w:space="0" w:color="auto"/>
            </w:tcBorders>
            <w:shd w:val="clear" w:color="000000" w:fill="D9D9D9"/>
            <w:noWrap/>
            <w:vAlign w:val="bottom"/>
            <w:hideMark/>
          </w:tcPr>
          <w:p w:rsidR="00DB5770" w:rsidRPr="00C8233B" w:rsidRDefault="00DB5770" w:rsidP="00362F84">
            <w:pPr>
              <w:jc w:val="center"/>
              <w:rPr>
                <w:sz w:val="16"/>
                <w:szCs w:val="16"/>
              </w:rPr>
            </w:pPr>
            <w:r w:rsidRPr="00C8233B">
              <w:rPr>
                <w:sz w:val="16"/>
                <w:szCs w:val="16"/>
              </w:rPr>
              <w:t> </w:t>
            </w:r>
          </w:p>
        </w:tc>
        <w:tc>
          <w:tcPr>
            <w:tcW w:w="1134" w:type="dxa"/>
            <w:tcBorders>
              <w:top w:val="single" w:sz="4" w:space="0" w:color="auto"/>
              <w:left w:val="nil"/>
              <w:bottom w:val="single" w:sz="4" w:space="0" w:color="auto"/>
              <w:right w:val="nil"/>
            </w:tcBorders>
            <w:shd w:val="clear" w:color="000000" w:fill="D9D9D9"/>
            <w:noWrap/>
            <w:vAlign w:val="bottom"/>
            <w:hideMark/>
          </w:tcPr>
          <w:p w:rsidR="00DB5770" w:rsidRPr="00C8233B" w:rsidRDefault="00DB5770" w:rsidP="00362F84">
            <w:pPr>
              <w:jc w:val="center"/>
              <w:rPr>
                <w:sz w:val="16"/>
                <w:szCs w:val="16"/>
              </w:rPr>
            </w:pPr>
            <w:r w:rsidRPr="00C8233B">
              <w:rPr>
                <w:sz w:val="16"/>
                <w:szCs w:val="16"/>
              </w:rPr>
              <w:t> </w:t>
            </w:r>
          </w:p>
        </w:tc>
        <w:tc>
          <w:tcPr>
            <w:tcW w:w="1137" w:type="dxa"/>
            <w:tcBorders>
              <w:top w:val="single" w:sz="4" w:space="0" w:color="auto"/>
              <w:left w:val="single" w:sz="4" w:space="0" w:color="auto"/>
              <w:bottom w:val="single" w:sz="4" w:space="0" w:color="auto"/>
              <w:right w:val="nil"/>
            </w:tcBorders>
            <w:shd w:val="clear" w:color="000000" w:fill="D9D9D9"/>
            <w:noWrap/>
            <w:vAlign w:val="bottom"/>
            <w:hideMark/>
          </w:tcPr>
          <w:p w:rsidR="00DB5770" w:rsidRPr="00C8233B" w:rsidRDefault="00DB5770" w:rsidP="00362F84">
            <w:pPr>
              <w:jc w:val="center"/>
              <w:rPr>
                <w:sz w:val="16"/>
                <w:szCs w:val="16"/>
              </w:rPr>
            </w:pPr>
            <w:r w:rsidRPr="00C8233B">
              <w:rPr>
                <w:sz w:val="16"/>
                <w:szCs w:val="16"/>
              </w:rPr>
              <w:t> </w:t>
            </w:r>
          </w:p>
        </w:tc>
        <w:tc>
          <w:tcPr>
            <w:tcW w:w="847"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DB5770" w:rsidRPr="00C8233B" w:rsidRDefault="00DB5770" w:rsidP="00362F84">
            <w:pPr>
              <w:jc w:val="center"/>
              <w:rPr>
                <w:sz w:val="16"/>
                <w:szCs w:val="16"/>
              </w:rPr>
            </w:pPr>
            <w:r w:rsidRPr="00C8233B">
              <w:rPr>
                <w:sz w:val="16"/>
                <w:szCs w:val="16"/>
              </w:rPr>
              <w:t> </w:t>
            </w:r>
          </w:p>
        </w:tc>
      </w:tr>
      <w:tr w:rsidR="00DB5770" w:rsidRPr="00C8233B" w:rsidTr="00362F84">
        <w:trPr>
          <w:trHeight w:val="20"/>
        </w:trPr>
        <w:tc>
          <w:tcPr>
            <w:tcW w:w="827"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DB5770" w:rsidRPr="00C8233B" w:rsidRDefault="00DB5770" w:rsidP="00362F84">
            <w:pPr>
              <w:rPr>
                <w:b/>
                <w:bCs/>
                <w:sz w:val="16"/>
                <w:szCs w:val="16"/>
              </w:rPr>
            </w:pPr>
            <w:r w:rsidRPr="00C8233B">
              <w:rPr>
                <w:b/>
                <w:bCs/>
                <w:sz w:val="16"/>
                <w:szCs w:val="16"/>
              </w:rPr>
              <w:t>2.1</w:t>
            </w:r>
          </w:p>
        </w:tc>
        <w:tc>
          <w:tcPr>
            <w:tcW w:w="4555" w:type="dxa"/>
            <w:tcBorders>
              <w:top w:val="single" w:sz="4" w:space="0" w:color="auto"/>
              <w:left w:val="nil"/>
              <w:bottom w:val="single" w:sz="4" w:space="0" w:color="auto"/>
              <w:right w:val="single" w:sz="4" w:space="0" w:color="auto"/>
            </w:tcBorders>
            <w:shd w:val="clear" w:color="000000" w:fill="D9D9D9"/>
            <w:noWrap/>
            <w:vAlign w:val="bottom"/>
            <w:hideMark/>
          </w:tcPr>
          <w:p w:rsidR="00DB5770" w:rsidRPr="00C8233B" w:rsidRDefault="00DB5770" w:rsidP="00362F84">
            <w:pPr>
              <w:rPr>
                <w:b/>
                <w:bCs/>
                <w:sz w:val="16"/>
                <w:szCs w:val="16"/>
              </w:rPr>
            </w:pPr>
            <w:r w:rsidRPr="00C8233B">
              <w:rPr>
                <w:b/>
                <w:bCs/>
                <w:sz w:val="16"/>
                <w:szCs w:val="16"/>
              </w:rPr>
              <w:t>Limpieza, desmonte y destronque:</w:t>
            </w:r>
          </w:p>
        </w:tc>
        <w:tc>
          <w:tcPr>
            <w:tcW w:w="850" w:type="dxa"/>
            <w:tcBorders>
              <w:top w:val="single" w:sz="4" w:space="0" w:color="auto"/>
              <w:left w:val="nil"/>
              <w:bottom w:val="single" w:sz="4" w:space="0" w:color="auto"/>
              <w:right w:val="single" w:sz="4" w:space="0" w:color="auto"/>
            </w:tcBorders>
            <w:shd w:val="clear" w:color="000000" w:fill="D9D9D9"/>
            <w:noWrap/>
            <w:vAlign w:val="bottom"/>
            <w:hideMark/>
          </w:tcPr>
          <w:p w:rsidR="00DB5770" w:rsidRPr="00C8233B" w:rsidRDefault="00DB5770" w:rsidP="00362F84">
            <w:pPr>
              <w:jc w:val="center"/>
              <w:rPr>
                <w:sz w:val="16"/>
                <w:szCs w:val="16"/>
              </w:rPr>
            </w:pPr>
            <w:r w:rsidRPr="00C8233B">
              <w:rPr>
                <w:sz w:val="16"/>
                <w:szCs w:val="16"/>
              </w:rPr>
              <w:t> </w:t>
            </w:r>
          </w:p>
        </w:tc>
        <w:tc>
          <w:tcPr>
            <w:tcW w:w="1134" w:type="dxa"/>
            <w:tcBorders>
              <w:top w:val="single" w:sz="4" w:space="0" w:color="auto"/>
              <w:left w:val="nil"/>
              <w:bottom w:val="single" w:sz="4" w:space="0" w:color="auto"/>
              <w:right w:val="nil"/>
            </w:tcBorders>
            <w:shd w:val="clear" w:color="000000" w:fill="D9D9D9"/>
            <w:noWrap/>
            <w:vAlign w:val="bottom"/>
            <w:hideMark/>
          </w:tcPr>
          <w:p w:rsidR="00DB5770" w:rsidRPr="00C8233B" w:rsidRDefault="00DB5770" w:rsidP="00362F84">
            <w:pPr>
              <w:jc w:val="center"/>
              <w:rPr>
                <w:sz w:val="16"/>
                <w:szCs w:val="16"/>
              </w:rPr>
            </w:pPr>
            <w:r w:rsidRPr="00C8233B">
              <w:rPr>
                <w:sz w:val="16"/>
                <w:szCs w:val="16"/>
              </w:rPr>
              <w:t> </w:t>
            </w:r>
          </w:p>
        </w:tc>
        <w:tc>
          <w:tcPr>
            <w:tcW w:w="1137" w:type="dxa"/>
            <w:tcBorders>
              <w:top w:val="single" w:sz="4" w:space="0" w:color="auto"/>
              <w:left w:val="single" w:sz="4" w:space="0" w:color="auto"/>
              <w:bottom w:val="single" w:sz="4" w:space="0" w:color="auto"/>
              <w:right w:val="nil"/>
            </w:tcBorders>
            <w:shd w:val="clear" w:color="000000" w:fill="D9D9D9"/>
            <w:noWrap/>
            <w:vAlign w:val="bottom"/>
            <w:hideMark/>
          </w:tcPr>
          <w:p w:rsidR="00DB5770" w:rsidRPr="00C8233B" w:rsidRDefault="00DB5770" w:rsidP="00362F84">
            <w:pPr>
              <w:jc w:val="center"/>
              <w:rPr>
                <w:sz w:val="16"/>
                <w:szCs w:val="16"/>
              </w:rPr>
            </w:pPr>
            <w:r w:rsidRPr="00C8233B">
              <w:rPr>
                <w:sz w:val="16"/>
                <w:szCs w:val="16"/>
              </w:rPr>
              <w:t> </w:t>
            </w:r>
          </w:p>
        </w:tc>
        <w:tc>
          <w:tcPr>
            <w:tcW w:w="847"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DB5770" w:rsidRPr="00C8233B" w:rsidRDefault="00DB5770" w:rsidP="00362F84">
            <w:pPr>
              <w:jc w:val="center"/>
              <w:rPr>
                <w:sz w:val="16"/>
                <w:szCs w:val="16"/>
              </w:rPr>
            </w:pPr>
            <w:r w:rsidRPr="00C8233B">
              <w:rPr>
                <w:sz w:val="16"/>
                <w:szCs w:val="16"/>
              </w:rPr>
              <w:t> </w:t>
            </w:r>
          </w:p>
        </w:tc>
      </w:tr>
      <w:tr w:rsidR="00DB5770" w:rsidRPr="00C8233B" w:rsidTr="00362F84">
        <w:trPr>
          <w:trHeight w:val="20"/>
        </w:trPr>
        <w:tc>
          <w:tcPr>
            <w:tcW w:w="8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C8233B" w:rsidRDefault="00DB5770" w:rsidP="00362F84">
            <w:pPr>
              <w:ind w:firstLineChars="100" w:firstLine="160"/>
              <w:rPr>
                <w:sz w:val="16"/>
                <w:szCs w:val="16"/>
              </w:rPr>
            </w:pPr>
            <w:r w:rsidRPr="00C8233B">
              <w:rPr>
                <w:sz w:val="16"/>
                <w:szCs w:val="16"/>
              </w:rPr>
              <w:t>2.1.2</w:t>
            </w:r>
          </w:p>
        </w:tc>
        <w:tc>
          <w:tcPr>
            <w:tcW w:w="4555" w:type="dxa"/>
            <w:tcBorders>
              <w:top w:val="single" w:sz="4" w:space="0" w:color="auto"/>
              <w:left w:val="nil"/>
              <w:bottom w:val="single" w:sz="4" w:space="0" w:color="auto"/>
              <w:right w:val="single" w:sz="4" w:space="0" w:color="auto"/>
            </w:tcBorders>
            <w:shd w:val="clear" w:color="auto" w:fill="auto"/>
            <w:noWrap/>
            <w:vAlign w:val="bottom"/>
            <w:hideMark/>
          </w:tcPr>
          <w:p w:rsidR="00DB5770" w:rsidRPr="00C8233B" w:rsidRDefault="00DB5770" w:rsidP="00362F84">
            <w:pPr>
              <w:ind w:firstLineChars="200" w:firstLine="320"/>
              <w:rPr>
                <w:sz w:val="16"/>
                <w:szCs w:val="16"/>
              </w:rPr>
            </w:pPr>
            <w:r w:rsidRPr="00C8233B">
              <w:rPr>
                <w:sz w:val="16"/>
                <w:szCs w:val="16"/>
              </w:rPr>
              <w:t>Limpieza, desmonte y destronque, área tipo B</w:t>
            </w:r>
          </w:p>
        </w:tc>
        <w:tc>
          <w:tcPr>
            <w:tcW w:w="850" w:type="dxa"/>
            <w:tcBorders>
              <w:top w:val="single" w:sz="4" w:space="0" w:color="auto"/>
              <w:left w:val="nil"/>
              <w:bottom w:val="single" w:sz="4" w:space="0" w:color="auto"/>
              <w:right w:val="single" w:sz="4" w:space="0" w:color="auto"/>
            </w:tcBorders>
            <w:shd w:val="clear" w:color="auto" w:fill="auto"/>
            <w:vAlign w:val="bottom"/>
            <w:hideMark/>
          </w:tcPr>
          <w:p w:rsidR="00DB5770" w:rsidRPr="00C8233B" w:rsidRDefault="00DB5770" w:rsidP="00362F84">
            <w:pPr>
              <w:jc w:val="center"/>
              <w:rPr>
                <w:sz w:val="16"/>
                <w:szCs w:val="16"/>
              </w:rPr>
            </w:pPr>
            <w:r w:rsidRPr="00C8233B">
              <w:rPr>
                <w:sz w:val="16"/>
                <w:szCs w:val="16"/>
              </w:rPr>
              <w:t>ha</w:t>
            </w:r>
          </w:p>
        </w:tc>
        <w:tc>
          <w:tcPr>
            <w:tcW w:w="1134" w:type="dxa"/>
            <w:tcBorders>
              <w:top w:val="single" w:sz="4" w:space="0" w:color="auto"/>
              <w:left w:val="nil"/>
              <w:bottom w:val="single" w:sz="4" w:space="0" w:color="auto"/>
              <w:right w:val="nil"/>
            </w:tcBorders>
            <w:shd w:val="clear" w:color="auto" w:fill="auto"/>
            <w:vAlign w:val="bottom"/>
            <w:hideMark/>
          </w:tcPr>
          <w:p w:rsidR="00DB5770" w:rsidRPr="00C8233B" w:rsidRDefault="00DB5770" w:rsidP="00362F84">
            <w:pPr>
              <w:jc w:val="center"/>
              <w:rPr>
                <w:sz w:val="16"/>
                <w:szCs w:val="16"/>
              </w:rPr>
            </w:pPr>
            <w:r w:rsidRPr="00C8233B">
              <w:rPr>
                <w:sz w:val="16"/>
                <w:szCs w:val="16"/>
              </w:rPr>
              <w:t>27,00</w:t>
            </w:r>
          </w:p>
        </w:tc>
        <w:tc>
          <w:tcPr>
            <w:tcW w:w="1137" w:type="dxa"/>
            <w:tcBorders>
              <w:top w:val="single" w:sz="4" w:space="0" w:color="auto"/>
              <w:left w:val="single" w:sz="4" w:space="0" w:color="auto"/>
              <w:bottom w:val="single" w:sz="4" w:space="0" w:color="auto"/>
              <w:right w:val="nil"/>
            </w:tcBorders>
            <w:shd w:val="clear" w:color="auto" w:fill="auto"/>
            <w:vAlign w:val="bottom"/>
            <w:hideMark/>
          </w:tcPr>
          <w:p w:rsidR="00DB5770" w:rsidRPr="00C8233B" w:rsidRDefault="00DB5770" w:rsidP="00362F84">
            <w:pPr>
              <w:jc w:val="center"/>
              <w:rPr>
                <w:sz w:val="16"/>
                <w:szCs w:val="16"/>
              </w:rPr>
            </w:pPr>
            <w:r w:rsidRPr="00C8233B">
              <w:rPr>
                <w:sz w:val="16"/>
                <w:szCs w:val="16"/>
              </w:rPr>
              <w:t> </w:t>
            </w:r>
          </w:p>
        </w:tc>
        <w:tc>
          <w:tcPr>
            <w:tcW w:w="8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C8233B" w:rsidRDefault="00DB5770" w:rsidP="00362F84">
            <w:pPr>
              <w:jc w:val="center"/>
              <w:rPr>
                <w:sz w:val="16"/>
                <w:szCs w:val="16"/>
              </w:rPr>
            </w:pPr>
            <w:r w:rsidRPr="00C8233B">
              <w:rPr>
                <w:sz w:val="16"/>
                <w:szCs w:val="16"/>
              </w:rPr>
              <w:t> </w:t>
            </w:r>
          </w:p>
        </w:tc>
      </w:tr>
      <w:tr w:rsidR="00DB5770" w:rsidRPr="00C8233B" w:rsidTr="00362F84">
        <w:trPr>
          <w:trHeight w:val="20"/>
        </w:trPr>
        <w:tc>
          <w:tcPr>
            <w:tcW w:w="827"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DB5770" w:rsidRPr="00C8233B" w:rsidRDefault="00DB5770" w:rsidP="00362F84">
            <w:pPr>
              <w:rPr>
                <w:b/>
                <w:bCs/>
                <w:sz w:val="16"/>
                <w:szCs w:val="16"/>
              </w:rPr>
            </w:pPr>
            <w:r w:rsidRPr="00C8233B">
              <w:rPr>
                <w:b/>
                <w:bCs/>
                <w:sz w:val="16"/>
                <w:szCs w:val="16"/>
              </w:rPr>
              <w:t>2.2</w:t>
            </w:r>
          </w:p>
        </w:tc>
        <w:tc>
          <w:tcPr>
            <w:tcW w:w="4555" w:type="dxa"/>
            <w:tcBorders>
              <w:top w:val="single" w:sz="4" w:space="0" w:color="auto"/>
              <w:left w:val="nil"/>
              <w:bottom w:val="single" w:sz="4" w:space="0" w:color="auto"/>
              <w:right w:val="single" w:sz="4" w:space="0" w:color="auto"/>
            </w:tcBorders>
            <w:shd w:val="clear" w:color="000000" w:fill="D9D9D9"/>
            <w:noWrap/>
            <w:vAlign w:val="bottom"/>
            <w:hideMark/>
          </w:tcPr>
          <w:p w:rsidR="00DB5770" w:rsidRPr="00C8233B" w:rsidRDefault="00DB5770" w:rsidP="00362F84">
            <w:pPr>
              <w:rPr>
                <w:b/>
                <w:bCs/>
                <w:sz w:val="16"/>
                <w:szCs w:val="16"/>
              </w:rPr>
            </w:pPr>
            <w:r w:rsidRPr="00C8233B">
              <w:rPr>
                <w:b/>
                <w:bCs/>
                <w:sz w:val="16"/>
                <w:szCs w:val="16"/>
              </w:rPr>
              <w:t xml:space="preserve">Remoción de obstáculos y estructuras existentes: </w:t>
            </w:r>
          </w:p>
        </w:tc>
        <w:tc>
          <w:tcPr>
            <w:tcW w:w="850" w:type="dxa"/>
            <w:tcBorders>
              <w:top w:val="single" w:sz="4" w:space="0" w:color="auto"/>
              <w:left w:val="nil"/>
              <w:bottom w:val="single" w:sz="4" w:space="0" w:color="auto"/>
              <w:right w:val="single" w:sz="4" w:space="0" w:color="auto"/>
            </w:tcBorders>
            <w:shd w:val="clear" w:color="000000" w:fill="D9D9D9"/>
            <w:noWrap/>
            <w:vAlign w:val="bottom"/>
            <w:hideMark/>
          </w:tcPr>
          <w:p w:rsidR="00DB5770" w:rsidRPr="00C8233B" w:rsidRDefault="00DB5770" w:rsidP="00362F84">
            <w:pPr>
              <w:jc w:val="center"/>
              <w:rPr>
                <w:sz w:val="16"/>
                <w:szCs w:val="16"/>
              </w:rPr>
            </w:pPr>
            <w:r w:rsidRPr="00C8233B">
              <w:rPr>
                <w:sz w:val="16"/>
                <w:szCs w:val="16"/>
              </w:rPr>
              <w:t> </w:t>
            </w:r>
          </w:p>
        </w:tc>
        <w:tc>
          <w:tcPr>
            <w:tcW w:w="1134" w:type="dxa"/>
            <w:tcBorders>
              <w:top w:val="single" w:sz="4" w:space="0" w:color="auto"/>
              <w:left w:val="nil"/>
              <w:bottom w:val="single" w:sz="4" w:space="0" w:color="auto"/>
              <w:right w:val="nil"/>
            </w:tcBorders>
            <w:shd w:val="clear" w:color="000000" w:fill="D9D9D9"/>
            <w:noWrap/>
            <w:vAlign w:val="bottom"/>
            <w:hideMark/>
          </w:tcPr>
          <w:p w:rsidR="00DB5770" w:rsidRPr="00C8233B" w:rsidRDefault="00DB5770" w:rsidP="00362F84">
            <w:pPr>
              <w:jc w:val="center"/>
              <w:rPr>
                <w:sz w:val="16"/>
                <w:szCs w:val="16"/>
              </w:rPr>
            </w:pPr>
            <w:r w:rsidRPr="00C8233B">
              <w:rPr>
                <w:sz w:val="16"/>
                <w:szCs w:val="16"/>
              </w:rPr>
              <w:t> </w:t>
            </w:r>
          </w:p>
        </w:tc>
        <w:tc>
          <w:tcPr>
            <w:tcW w:w="1137" w:type="dxa"/>
            <w:tcBorders>
              <w:top w:val="single" w:sz="4" w:space="0" w:color="auto"/>
              <w:left w:val="single" w:sz="4" w:space="0" w:color="auto"/>
              <w:bottom w:val="single" w:sz="4" w:space="0" w:color="auto"/>
              <w:right w:val="nil"/>
            </w:tcBorders>
            <w:shd w:val="clear" w:color="000000" w:fill="D9D9D9"/>
            <w:noWrap/>
            <w:vAlign w:val="bottom"/>
            <w:hideMark/>
          </w:tcPr>
          <w:p w:rsidR="00DB5770" w:rsidRPr="00C8233B" w:rsidRDefault="00DB5770" w:rsidP="00362F84">
            <w:pPr>
              <w:jc w:val="center"/>
              <w:rPr>
                <w:sz w:val="16"/>
                <w:szCs w:val="16"/>
              </w:rPr>
            </w:pPr>
            <w:r w:rsidRPr="00C8233B">
              <w:rPr>
                <w:sz w:val="16"/>
                <w:szCs w:val="16"/>
              </w:rPr>
              <w:t> </w:t>
            </w:r>
          </w:p>
        </w:tc>
        <w:tc>
          <w:tcPr>
            <w:tcW w:w="847"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DB5770" w:rsidRPr="00C8233B" w:rsidRDefault="00DB5770" w:rsidP="00362F84">
            <w:pPr>
              <w:jc w:val="center"/>
              <w:rPr>
                <w:sz w:val="16"/>
                <w:szCs w:val="16"/>
              </w:rPr>
            </w:pPr>
            <w:r w:rsidRPr="00C8233B">
              <w:rPr>
                <w:sz w:val="16"/>
                <w:szCs w:val="16"/>
              </w:rPr>
              <w:t> </w:t>
            </w:r>
          </w:p>
        </w:tc>
      </w:tr>
      <w:tr w:rsidR="00DB5770" w:rsidRPr="00C8233B" w:rsidTr="00362F84">
        <w:trPr>
          <w:trHeight w:val="20"/>
        </w:trPr>
        <w:tc>
          <w:tcPr>
            <w:tcW w:w="8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C8233B" w:rsidRDefault="00DB5770" w:rsidP="00362F84">
            <w:pPr>
              <w:ind w:firstLineChars="100" w:firstLine="160"/>
              <w:rPr>
                <w:sz w:val="16"/>
                <w:szCs w:val="16"/>
              </w:rPr>
            </w:pPr>
            <w:r w:rsidRPr="00C8233B">
              <w:rPr>
                <w:sz w:val="16"/>
                <w:szCs w:val="16"/>
              </w:rPr>
              <w:t>2.2.4</w:t>
            </w:r>
          </w:p>
        </w:tc>
        <w:tc>
          <w:tcPr>
            <w:tcW w:w="4555" w:type="dxa"/>
            <w:tcBorders>
              <w:top w:val="single" w:sz="4" w:space="0" w:color="auto"/>
              <w:left w:val="nil"/>
              <w:bottom w:val="single" w:sz="4" w:space="0" w:color="auto"/>
              <w:right w:val="single" w:sz="4" w:space="0" w:color="auto"/>
            </w:tcBorders>
            <w:shd w:val="clear" w:color="auto" w:fill="auto"/>
            <w:noWrap/>
            <w:vAlign w:val="bottom"/>
            <w:hideMark/>
          </w:tcPr>
          <w:p w:rsidR="00DB5770" w:rsidRPr="00C8233B" w:rsidRDefault="00DB5770" w:rsidP="00362F84">
            <w:pPr>
              <w:ind w:firstLineChars="200" w:firstLine="320"/>
              <w:rPr>
                <w:sz w:val="16"/>
                <w:szCs w:val="16"/>
              </w:rPr>
            </w:pPr>
            <w:r w:rsidRPr="00C8233B">
              <w:rPr>
                <w:sz w:val="16"/>
                <w:szCs w:val="16"/>
              </w:rPr>
              <w:t>Remoción de alcantarillas tubulares de hasta 76cm (30") de diámetro Interior</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DB5770" w:rsidRPr="00C8233B" w:rsidRDefault="00DB5770" w:rsidP="00362F84">
            <w:pPr>
              <w:jc w:val="center"/>
              <w:rPr>
                <w:sz w:val="16"/>
                <w:szCs w:val="16"/>
              </w:rPr>
            </w:pPr>
            <w:r w:rsidRPr="00C8233B">
              <w:rPr>
                <w:sz w:val="16"/>
                <w:szCs w:val="16"/>
              </w:rPr>
              <w:t>m</w:t>
            </w:r>
          </w:p>
        </w:tc>
        <w:tc>
          <w:tcPr>
            <w:tcW w:w="1134" w:type="dxa"/>
            <w:tcBorders>
              <w:top w:val="single" w:sz="4" w:space="0" w:color="auto"/>
              <w:left w:val="nil"/>
              <w:bottom w:val="single" w:sz="4" w:space="0" w:color="auto"/>
              <w:right w:val="nil"/>
            </w:tcBorders>
            <w:shd w:val="clear" w:color="auto" w:fill="auto"/>
            <w:noWrap/>
            <w:vAlign w:val="center"/>
            <w:hideMark/>
          </w:tcPr>
          <w:p w:rsidR="00DB5770" w:rsidRPr="00C8233B" w:rsidRDefault="00DB5770" w:rsidP="00362F84">
            <w:pPr>
              <w:jc w:val="center"/>
              <w:rPr>
                <w:sz w:val="16"/>
                <w:szCs w:val="16"/>
              </w:rPr>
            </w:pPr>
            <w:r w:rsidRPr="00C8233B">
              <w:rPr>
                <w:sz w:val="16"/>
                <w:szCs w:val="16"/>
              </w:rPr>
              <w:t>13,00</w:t>
            </w:r>
          </w:p>
        </w:tc>
        <w:tc>
          <w:tcPr>
            <w:tcW w:w="1137" w:type="dxa"/>
            <w:tcBorders>
              <w:top w:val="single" w:sz="4" w:space="0" w:color="auto"/>
              <w:left w:val="single" w:sz="4" w:space="0" w:color="auto"/>
              <w:bottom w:val="single" w:sz="4" w:space="0" w:color="auto"/>
              <w:right w:val="nil"/>
            </w:tcBorders>
            <w:shd w:val="clear" w:color="auto" w:fill="auto"/>
            <w:vAlign w:val="bottom"/>
            <w:hideMark/>
          </w:tcPr>
          <w:p w:rsidR="00DB5770" w:rsidRPr="00C8233B" w:rsidRDefault="00DB5770" w:rsidP="00362F84">
            <w:pPr>
              <w:jc w:val="center"/>
              <w:rPr>
                <w:sz w:val="16"/>
                <w:szCs w:val="16"/>
              </w:rPr>
            </w:pPr>
            <w:r w:rsidRPr="00C8233B">
              <w:rPr>
                <w:sz w:val="16"/>
                <w:szCs w:val="16"/>
              </w:rPr>
              <w:t> </w:t>
            </w:r>
          </w:p>
        </w:tc>
        <w:tc>
          <w:tcPr>
            <w:tcW w:w="8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C8233B" w:rsidRDefault="00DB5770" w:rsidP="00362F84">
            <w:pPr>
              <w:jc w:val="center"/>
              <w:rPr>
                <w:sz w:val="16"/>
                <w:szCs w:val="16"/>
              </w:rPr>
            </w:pPr>
            <w:r w:rsidRPr="00C8233B">
              <w:rPr>
                <w:sz w:val="16"/>
                <w:szCs w:val="16"/>
              </w:rPr>
              <w:t> </w:t>
            </w:r>
          </w:p>
        </w:tc>
      </w:tr>
      <w:tr w:rsidR="00DB5770" w:rsidRPr="00C8233B" w:rsidTr="00362F84">
        <w:trPr>
          <w:trHeight w:val="20"/>
        </w:trPr>
        <w:tc>
          <w:tcPr>
            <w:tcW w:w="8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C8233B" w:rsidRDefault="00DB5770" w:rsidP="00362F84">
            <w:pPr>
              <w:ind w:firstLineChars="100" w:firstLine="160"/>
              <w:rPr>
                <w:sz w:val="16"/>
                <w:szCs w:val="16"/>
              </w:rPr>
            </w:pPr>
            <w:r w:rsidRPr="00C8233B">
              <w:rPr>
                <w:sz w:val="16"/>
                <w:szCs w:val="16"/>
              </w:rPr>
              <w:t>2.2.5</w:t>
            </w:r>
          </w:p>
        </w:tc>
        <w:tc>
          <w:tcPr>
            <w:tcW w:w="4555" w:type="dxa"/>
            <w:tcBorders>
              <w:top w:val="single" w:sz="4" w:space="0" w:color="auto"/>
              <w:left w:val="nil"/>
              <w:bottom w:val="single" w:sz="4" w:space="0" w:color="auto"/>
              <w:right w:val="single" w:sz="4" w:space="0" w:color="auto"/>
            </w:tcBorders>
            <w:shd w:val="clear" w:color="auto" w:fill="auto"/>
            <w:noWrap/>
            <w:vAlign w:val="bottom"/>
            <w:hideMark/>
          </w:tcPr>
          <w:p w:rsidR="00DB5770" w:rsidRPr="00C8233B" w:rsidRDefault="00DB5770" w:rsidP="00362F84">
            <w:pPr>
              <w:ind w:firstLineChars="200" w:firstLine="320"/>
              <w:rPr>
                <w:sz w:val="16"/>
                <w:szCs w:val="16"/>
              </w:rPr>
            </w:pPr>
            <w:r w:rsidRPr="00C8233B">
              <w:rPr>
                <w:sz w:val="16"/>
                <w:szCs w:val="16"/>
              </w:rPr>
              <w:t>Remoción de alcantarillas tubulares de más hasta 76cm (30") de diámetro Interior</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DB5770" w:rsidRPr="00C8233B" w:rsidRDefault="00DB5770" w:rsidP="00362F84">
            <w:pPr>
              <w:jc w:val="center"/>
              <w:rPr>
                <w:sz w:val="16"/>
                <w:szCs w:val="16"/>
              </w:rPr>
            </w:pPr>
            <w:r w:rsidRPr="00C8233B">
              <w:rPr>
                <w:sz w:val="16"/>
                <w:szCs w:val="16"/>
              </w:rPr>
              <w:t>m</w:t>
            </w:r>
          </w:p>
        </w:tc>
        <w:tc>
          <w:tcPr>
            <w:tcW w:w="1134" w:type="dxa"/>
            <w:tcBorders>
              <w:top w:val="single" w:sz="4" w:space="0" w:color="auto"/>
              <w:left w:val="nil"/>
              <w:bottom w:val="single" w:sz="4" w:space="0" w:color="auto"/>
              <w:right w:val="nil"/>
            </w:tcBorders>
            <w:shd w:val="clear" w:color="auto" w:fill="auto"/>
            <w:noWrap/>
            <w:vAlign w:val="center"/>
            <w:hideMark/>
          </w:tcPr>
          <w:p w:rsidR="00DB5770" w:rsidRPr="00C8233B" w:rsidRDefault="00DB5770" w:rsidP="00362F84">
            <w:pPr>
              <w:jc w:val="center"/>
              <w:rPr>
                <w:sz w:val="16"/>
                <w:szCs w:val="16"/>
              </w:rPr>
            </w:pPr>
            <w:r w:rsidRPr="00C8233B">
              <w:rPr>
                <w:sz w:val="16"/>
                <w:szCs w:val="16"/>
              </w:rPr>
              <w:t>130,00</w:t>
            </w:r>
          </w:p>
        </w:tc>
        <w:tc>
          <w:tcPr>
            <w:tcW w:w="1137" w:type="dxa"/>
            <w:tcBorders>
              <w:top w:val="single" w:sz="4" w:space="0" w:color="auto"/>
              <w:left w:val="single" w:sz="4" w:space="0" w:color="auto"/>
              <w:bottom w:val="single" w:sz="4" w:space="0" w:color="auto"/>
              <w:right w:val="nil"/>
            </w:tcBorders>
            <w:shd w:val="clear" w:color="auto" w:fill="auto"/>
            <w:vAlign w:val="center"/>
            <w:hideMark/>
          </w:tcPr>
          <w:p w:rsidR="00DB5770" w:rsidRPr="00C8233B" w:rsidRDefault="00DB5770" w:rsidP="00362F84">
            <w:pPr>
              <w:jc w:val="center"/>
              <w:rPr>
                <w:sz w:val="16"/>
                <w:szCs w:val="16"/>
              </w:rPr>
            </w:pPr>
            <w:r w:rsidRPr="00C8233B">
              <w:rPr>
                <w:sz w:val="16"/>
                <w:szCs w:val="16"/>
              </w:rPr>
              <w:t> </w:t>
            </w:r>
          </w:p>
        </w:tc>
        <w:tc>
          <w:tcPr>
            <w:tcW w:w="8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C8233B" w:rsidRDefault="00DB5770" w:rsidP="00362F84">
            <w:pPr>
              <w:jc w:val="center"/>
              <w:rPr>
                <w:sz w:val="16"/>
                <w:szCs w:val="16"/>
              </w:rPr>
            </w:pPr>
            <w:r w:rsidRPr="00C8233B">
              <w:rPr>
                <w:sz w:val="16"/>
                <w:szCs w:val="16"/>
              </w:rPr>
              <w:t> </w:t>
            </w:r>
          </w:p>
        </w:tc>
      </w:tr>
      <w:tr w:rsidR="00DB5770" w:rsidRPr="00C8233B" w:rsidTr="00362F84">
        <w:trPr>
          <w:trHeight w:val="20"/>
        </w:trPr>
        <w:tc>
          <w:tcPr>
            <w:tcW w:w="8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C8233B" w:rsidRDefault="00DB5770" w:rsidP="00362F84">
            <w:pPr>
              <w:ind w:firstLineChars="100" w:firstLine="160"/>
              <w:rPr>
                <w:sz w:val="16"/>
                <w:szCs w:val="16"/>
              </w:rPr>
            </w:pPr>
            <w:r w:rsidRPr="00C8233B">
              <w:rPr>
                <w:sz w:val="16"/>
                <w:szCs w:val="16"/>
              </w:rPr>
              <w:t>2.2.8</w:t>
            </w:r>
          </w:p>
        </w:tc>
        <w:tc>
          <w:tcPr>
            <w:tcW w:w="4555" w:type="dxa"/>
            <w:tcBorders>
              <w:top w:val="single" w:sz="4" w:space="0" w:color="auto"/>
              <w:left w:val="nil"/>
              <w:bottom w:val="single" w:sz="4" w:space="0" w:color="auto"/>
              <w:right w:val="single" w:sz="4" w:space="0" w:color="auto"/>
            </w:tcBorders>
            <w:shd w:val="clear" w:color="auto" w:fill="auto"/>
            <w:noWrap/>
            <w:vAlign w:val="bottom"/>
            <w:hideMark/>
          </w:tcPr>
          <w:p w:rsidR="00DB5770" w:rsidRPr="00C8233B" w:rsidRDefault="00DB5770" w:rsidP="00362F84">
            <w:pPr>
              <w:ind w:firstLineChars="200" w:firstLine="320"/>
              <w:rPr>
                <w:sz w:val="16"/>
                <w:szCs w:val="16"/>
              </w:rPr>
            </w:pPr>
            <w:r w:rsidRPr="00C8233B">
              <w:rPr>
                <w:sz w:val="16"/>
                <w:szCs w:val="16"/>
              </w:rPr>
              <w:t>Remoción de cabezales y muros de alas de hormigón armado</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DB5770" w:rsidRPr="00C8233B" w:rsidRDefault="00DB5770" w:rsidP="00362F84">
            <w:pPr>
              <w:jc w:val="center"/>
              <w:rPr>
                <w:sz w:val="16"/>
                <w:szCs w:val="16"/>
              </w:rPr>
            </w:pPr>
            <w:r w:rsidRPr="00C8233B">
              <w:rPr>
                <w:sz w:val="16"/>
                <w:szCs w:val="16"/>
              </w:rPr>
              <w:t>m³</w:t>
            </w:r>
          </w:p>
        </w:tc>
        <w:tc>
          <w:tcPr>
            <w:tcW w:w="1134" w:type="dxa"/>
            <w:tcBorders>
              <w:top w:val="single" w:sz="4" w:space="0" w:color="auto"/>
              <w:left w:val="nil"/>
              <w:bottom w:val="single" w:sz="4" w:space="0" w:color="auto"/>
              <w:right w:val="nil"/>
            </w:tcBorders>
            <w:shd w:val="clear" w:color="auto" w:fill="auto"/>
            <w:noWrap/>
            <w:vAlign w:val="center"/>
            <w:hideMark/>
          </w:tcPr>
          <w:p w:rsidR="00DB5770" w:rsidRPr="00C8233B" w:rsidRDefault="00DB5770" w:rsidP="00362F84">
            <w:pPr>
              <w:jc w:val="center"/>
              <w:rPr>
                <w:sz w:val="16"/>
                <w:szCs w:val="16"/>
              </w:rPr>
            </w:pPr>
            <w:r w:rsidRPr="00C8233B">
              <w:rPr>
                <w:sz w:val="16"/>
                <w:szCs w:val="16"/>
              </w:rPr>
              <w:t>124,44</w:t>
            </w:r>
          </w:p>
        </w:tc>
        <w:tc>
          <w:tcPr>
            <w:tcW w:w="1137" w:type="dxa"/>
            <w:tcBorders>
              <w:top w:val="single" w:sz="4" w:space="0" w:color="auto"/>
              <w:left w:val="single" w:sz="4" w:space="0" w:color="auto"/>
              <w:bottom w:val="single" w:sz="4" w:space="0" w:color="auto"/>
              <w:right w:val="nil"/>
            </w:tcBorders>
            <w:shd w:val="clear" w:color="auto" w:fill="auto"/>
            <w:vAlign w:val="bottom"/>
            <w:hideMark/>
          </w:tcPr>
          <w:p w:rsidR="00DB5770" w:rsidRPr="00C8233B" w:rsidRDefault="00DB5770" w:rsidP="00362F84">
            <w:pPr>
              <w:jc w:val="center"/>
              <w:rPr>
                <w:sz w:val="16"/>
                <w:szCs w:val="16"/>
              </w:rPr>
            </w:pPr>
            <w:r w:rsidRPr="00C8233B">
              <w:rPr>
                <w:sz w:val="16"/>
                <w:szCs w:val="16"/>
              </w:rPr>
              <w:t> </w:t>
            </w:r>
          </w:p>
        </w:tc>
        <w:tc>
          <w:tcPr>
            <w:tcW w:w="8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C8233B" w:rsidRDefault="00DB5770" w:rsidP="00362F84">
            <w:pPr>
              <w:jc w:val="center"/>
              <w:rPr>
                <w:sz w:val="16"/>
                <w:szCs w:val="16"/>
              </w:rPr>
            </w:pPr>
            <w:r w:rsidRPr="00C8233B">
              <w:rPr>
                <w:sz w:val="16"/>
                <w:szCs w:val="16"/>
              </w:rPr>
              <w:t> </w:t>
            </w:r>
          </w:p>
        </w:tc>
      </w:tr>
      <w:tr w:rsidR="00DB5770" w:rsidRPr="00C8233B" w:rsidTr="00362F84">
        <w:trPr>
          <w:trHeight w:val="20"/>
        </w:trPr>
        <w:tc>
          <w:tcPr>
            <w:tcW w:w="8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C8233B" w:rsidRDefault="00DB5770" w:rsidP="00362F84">
            <w:pPr>
              <w:ind w:firstLineChars="100" w:firstLine="160"/>
              <w:rPr>
                <w:sz w:val="16"/>
                <w:szCs w:val="16"/>
              </w:rPr>
            </w:pPr>
            <w:r w:rsidRPr="00C8233B">
              <w:rPr>
                <w:sz w:val="16"/>
                <w:szCs w:val="16"/>
              </w:rPr>
              <w:t>2.2.10</w:t>
            </w:r>
          </w:p>
        </w:tc>
        <w:tc>
          <w:tcPr>
            <w:tcW w:w="4555" w:type="dxa"/>
            <w:tcBorders>
              <w:top w:val="single" w:sz="4" w:space="0" w:color="auto"/>
              <w:left w:val="nil"/>
              <w:bottom w:val="single" w:sz="4" w:space="0" w:color="auto"/>
              <w:right w:val="single" w:sz="4" w:space="0" w:color="auto"/>
            </w:tcBorders>
            <w:shd w:val="clear" w:color="auto" w:fill="auto"/>
            <w:noWrap/>
            <w:vAlign w:val="bottom"/>
            <w:hideMark/>
          </w:tcPr>
          <w:p w:rsidR="00DB5770" w:rsidRPr="00C8233B" w:rsidRDefault="00DB5770" w:rsidP="00362F84">
            <w:pPr>
              <w:ind w:firstLineChars="200" w:firstLine="320"/>
              <w:rPr>
                <w:sz w:val="16"/>
                <w:szCs w:val="16"/>
              </w:rPr>
            </w:pPr>
            <w:r w:rsidRPr="00C8233B">
              <w:rPr>
                <w:sz w:val="16"/>
                <w:szCs w:val="16"/>
              </w:rPr>
              <w:t>Remoción de capa de rodadura de hormigón asfáltico</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DB5770" w:rsidRPr="00C8233B" w:rsidRDefault="00DB5770" w:rsidP="00362F84">
            <w:pPr>
              <w:jc w:val="center"/>
              <w:rPr>
                <w:sz w:val="16"/>
                <w:szCs w:val="16"/>
              </w:rPr>
            </w:pPr>
            <w:r w:rsidRPr="00C8233B">
              <w:rPr>
                <w:sz w:val="16"/>
                <w:szCs w:val="16"/>
              </w:rPr>
              <w:t>m³</w:t>
            </w:r>
          </w:p>
        </w:tc>
        <w:tc>
          <w:tcPr>
            <w:tcW w:w="1134" w:type="dxa"/>
            <w:tcBorders>
              <w:top w:val="single" w:sz="4" w:space="0" w:color="auto"/>
              <w:left w:val="nil"/>
              <w:bottom w:val="single" w:sz="4" w:space="0" w:color="auto"/>
              <w:right w:val="nil"/>
            </w:tcBorders>
            <w:shd w:val="clear" w:color="auto" w:fill="auto"/>
            <w:noWrap/>
            <w:vAlign w:val="center"/>
            <w:hideMark/>
          </w:tcPr>
          <w:p w:rsidR="00DB5770" w:rsidRPr="00C8233B" w:rsidRDefault="00DB5770" w:rsidP="00362F84">
            <w:pPr>
              <w:jc w:val="center"/>
              <w:rPr>
                <w:sz w:val="16"/>
                <w:szCs w:val="16"/>
              </w:rPr>
            </w:pPr>
            <w:r w:rsidRPr="00C8233B">
              <w:rPr>
                <w:sz w:val="16"/>
                <w:szCs w:val="16"/>
              </w:rPr>
              <w:t>1.317,24</w:t>
            </w:r>
          </w:p>
        </w:tc>
        <w:tc>
          <w:tcPr>
            <w:tcW w:w="1137" w:type="dxa"/>
            <w:tcBorders>
              <w:top w:val="single" w:sz="4" w:space="0" w:color="auto"/>
              <w:left w:val="single" w:sz="4" w:space="0" w:color="auto"/>
              <w:bottom w:val="single" w:sz="4" w:space="0" w:color="auto"/>
              <w:right w:val="nil"/>
            </w:tcBorders>
            <w:shd w:val="clear" w:color="auto" w:fill="auto"/>
            <w:noWrap/>
            <w:vAlign w:val="bottom"/>
            <w:hideMark/>
          </w:tcPr>
          <w:p w:rsidR="00DB5770" w:rsidRPr="00C8233B" w:rsidRDefault="00DB5770" w:rsidP="00362F84">
            <w:pPr>
              <w:jc w:val="center"/>
              <w:rPr>
                <w:sz w:val="16"/>
                <w:szCs w:val="16"/>
              </w:rPr>
            </w:pPr>
            <w:r w:rsidRPr="00C8233B">
              <w:rPr>
                <w:sz w:val="16"/>
                <w:szCs w:val="16"/>
              </w:rPr>
              <w:t> </w:t>
            </w:r>
          </w:p>
        </w:tc>
        <w:tc>
          <w:tcPr>
            <w:tcW w:w="8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C8233B" w:rsidRDefault="00DB5770" w:rsidP="00362F84">
            <w:pPr>
              <w:jc w:val="center"/>
              <w:rPr>
                <w:sz w:val="16"/>
                <w:szCs w:val="16"/>
              </w:rPr>
            </w:pPr>
            <w:r w:rsidRPr="00C8233B">
              <w:rPr>
                <w:sz w:val="16"/>
                <w:szCs w:val="16"/>
              </w:rPr>
              <w:t> </w:t>
            </w:r>
          </w:p>
        </w:tc>
      </w:tr>
      <w:tr w:rsidR="00DB5770" w:rsidRPr="00C8233B" w:rsidTr="00362F84">
        <w:trPr>
          <w:trHeight w:val="20"/>
        </w:trPr>
        <w:tc>
          <w:tcPr>
            <w:tcW w:w="827"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DB5770" w:rsidRPr="00C8233B" w:rsidRDefault="00DB5770" w:rsidP="00362F84">
            <w:pPr>
              <w:rPr>
                <w:b/>
                <w:bCs/>
                <w:sz w:val="16"/>
                <w:szCs w:val="16"/>
              </w:rPr>
            </w:pPr>
            <w:r w:rsidRPr="00C8233B">
              <w:rPr>
                <w:b/>
                <w:bCs/>
                <w:sz w:val="16"/>
                <w:szCs w:val="16"/>
              </w:rPr>
              <w:t>2.3</w:t>
            </w:r>
          </w:p>
        </w:tc>
        <w:tc>
          <w:tcPr>
            <w:tcW w:w="4555" w:type="dxa"/>
            <w:tcBorders>
              <w:top w:val="single" w:sz="4" w:space="0" w:color="auto"/>
              <w:left w:val="nil"/>
              <w:bottom w:val="single" w:sz="4" w:space="0" w:color="auto"/>
              <w:right w:val="single" w:sz="4" w:space="0" w:color="auto"/>
            </w:tcBorders>
            <w:shd w:val="clear" w:color="000000" w:fill="D9D9D9"/>
            <w:noWrap/>
            <w:vAlign w:val="bottom"/>
            <w:hideMark/>
          </w:tcPr>
          <w:p w:rsidR="00DB5770" w:rsidRPr="00C8233B" w:rsidRDefault="00DB5770" w:rsidP="00362F84">
            <w:pPr>
              <w:rPr>
                <w:b/>
                <w:bCs/>
                <w:sz w:val="16"/>
                <w:szCs w:val="16"/>
              </w:rPr>
            </w:pPr>
            <w:r w:rsidRPr="00C8233B">
              <w:rPr>
                <w:b/>
                <w:bCs/>
                <w:sz w:val="16"/>
                <w:szCs w:val="16"/>
              </w:rPr>
              <w:t>Excavación y relleno</w:t>
            </w:r>
          </w:p>
        </w:tc>
        <w:tc>
          <w:tcPr>
            <w:tcW w:w="850" w:type="dxa"/>
            <w:tcBorders>
              <w:top w:val="single" w:sz="4" w:space="0" w:color="auto"/>
              <w:left w:val="nil"/>
              <w:bottom w:val="single" w:sz="4" w:space="0" w:color="auto"/>
              <w:right w:val="single" w:sz="4" w:space="0" w:color="auto"/>
            </w:tcBorders>
            <w:shd w:val="clear" w:color="000000" w:fill="D9D9D9"/>
            <w:noWrap/>
            <w:vAlign w:val="bottom"/>
            <w:hideMark/>
          </w:tcPr>
          <w:p w:rsidR="00DB5770" w:rsidRPr="00C8233B" w:rsidRDefault="00DB5770" w:rsidP="00362F84">
            <w:pPr>
              <w:jc w:val="center"/>
              <w:rPr>
                <w:b/>
                <w:bCs/>
                <w:sz w:val="16"/>
                <w:szCs w:val="16"/>
              </w:rPr>
            </w:pPr>
            <w:r w:rsidRPr="00C8233B">
              <w:rPr>
                <w:b/>
                <w:bCs/>
                <w:sz w:val="16"/>
                <w:szCs w:val="16"/>
              </w:rPr>
              <w:t> </w:t>
            </w:r>
          </w:p>
        </w:tc>
        <w:tc>
          <w:tcPr>
            <w:tcW w:w="1134" w:type="dxa"/>
            <w:tcBorders>
              <w:top w:val="single" w:sz="4" w:space="0" w:color="auto"/>
              <w:left w:val="nil"/>
              <w:bottom w:val="single" w:sz="4" w:space="0" w:color="auto"/>
              <w:right w:val="nil"/>
            </w:tcBorders>
            <w:shd w:val="clear" w:color="000000" w:fill="D9D9D9"/>
            <w:noWrap/>
            <w:vAlign w:val="bottom"/>
            <w:hideMark/>
          </w:tcPr>
          <w:p w:rsidR="00DB5770" w:rsidRPr="00C8233B" w:rsidRDefault="00DB5770" w:rsidP="00362F84">
            <w:pPr>
              <w:jc w:val="center"/>
              <w:rPr>
                <w:b/>
                <w:bCs/>
                <w:sz w:val="16"/>
                <w:szCs w:val="16"/>
              </w:rPr>
            </w:pPr>
            <w:r w:rsidRPr="00C8233B">
              <w:rPr>
                <w:b/>
                <w:bCs/>
                <w:sz w:val="16"/>
                <w:szCs w:val="16"/>
              </w:rPr>
              <w:t> </w:t>
            </w:r>
          </w:p>
        </w:tc>
        <w:tc>
          <w:tcPr>
            <w:tcW w:w="1137" w:type="dxa"/>
            <w:tcBorders>
              <w:top w:val="single" w:sz="4" w:space="0" w:color="auto"/>
              <w:left w:val="single" w:sz="4" w:space="0" w:color="auto"/>
              <w:bottom w:val="single" w:sz="4" w:space="0" w:color="auto"/>
              <w:right w:val="nil"/>
            </w:tcBorders>
            <w:shd w:val="clear" w:color="000000" w:fill="D9D9D9"/>
            <w:noWrap/>
            <w:vAlign w:val="bottom"/>
            <w:hideMark/>
          </w:tcPr>
          <w:p w:rsidR="00DB5770" w:rsidRPr="00C8233B" w:rsidRDefault="00DB5770" w:rsidP="00362F84">
            <w:pPr>
              <w:jc w:val="center"/>
              <w:rPr>
                <w:b/>
                <w:bCs/>
                <w:sz w:val="16"/>
                <w:szCs w:val="16"/>
              </w:rPr>
            </w:pPr>
            <w:r w:rsidRPr="00C8233B">
              <w:rPr>
                <w:b/>
                <w:bCs/>
                <w:sz w:val="16"/>
                <w:szCs w:val="16"/>
              </w:rPr>
              <w:t> </w:t>
            </w:r>
          </w:p>
        </w:tc>
        <w:tc>
          <w:tcPr>
            <w:tcW w:w="847"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DB5770" w:rsidRPr="00C8233B" w:rsidRDefault="00DB5770" w:rsidP="00362F84">
            <w:pPr>
              <w:jc w:val="center"/>
              <w:rPr>
                <w:b/>
                <w:bCs/>
                <w:sz w:val="16"/>
                <w:szCs w:val="16"/>
              </w:rPr>
            </w:pPr>
            <w:r w:rsidRPr="00C8233B">
              <w:rPr>
                <w:b/>
                <w:bCs/>
                <w:sz w:val="16"/>
                <w:szCs w:val="16"/>
              </w:rPr>
              <w:t> </w:t>
            </w:r>
          </w:p>
        </w:tc>
      </w:tr>
      <w:tr w:rsidR="00DB5770" w:rsidRPr="00C8233B" w:rsidTr="00362F84">
        <w:trPr>
          <w:trHeight w:val="20"/>
        </w:trPr>
        <w:tc>
          <w:tcPr>
            <w:tcW w:w="8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C8233B" w:rsidRDefault="00DB5770" w:rsidP="00362F84">
            <w:pPr>
              <w:ind w:firstLineChars="100" w:firstLine="160"/>
              <w:rPr>
                <w:sz w:val="16"/>
                <w:szCs w:val="16"/>
              </w:rPr>
            </w:pPr>
            <w:r w:rsidRPr="00C8233B">
              <w:rPr>
                <w:sz w:val="16"/>
                <w:szCs w:val="16"/>
              </w:rPr>
              <w:t>2.3.1</w:t>
            </w:r>
          </w:p>
        </w:tc>
        <w:tc>
          <w:tcPr>
            <w:tcW w:w="4555" w:type="dxa"/>
            <w:tcBorders>
              <w:top w:val="single" w:sz="4" w:space="0" w:color="auto"/>
              <w:left w:val="nil"/>
              <w:bottom w:val="single" w:sz="4" w:space="0" w:color="auto"/>
              <w:right w:val="single" w:sz="4" w:space="0" w:color="auto"/>
            </w:tcBorders>
            <w:shd w:val="clear" w:color="auto" w:fill="auto"/>
            <w:noWrap/>
            <w:vAlign w:val="bottom"/>
            <w:hideMark/>
          </w:tcPr>
          <w:p w:rsidR="00DB5770" w:rsidRPr="00C8233B" w:rsidRDefault="00DB5770" w:rsidP="00362F84">
            <w:pPr>
              <w:ind w:firstLineChars="200" w:firstLine="320"/>
              <w:rPr>
                <w:sz w:val="16"/>
                <w:szCs w:val="16"/>
              </w:rPr>
            </w:pPr>
            <w:r w:rsidRPr="00C8233B">
              <w:rPr>
                <w:sz w:val="16"/>
                <w:szCs w:val="16"/>
              </w:rPr>
              <w:t>Excavación en roca 60m</w:t>
            </w:r>
            <w:r>
              <w:rPr>
                <w:sz w:val="16"/>
                <w:szCs w:val="16"/>
              </w:rPr>
              <w:t xml:space="preserve"> </w:t>
            </w:r>
            <w:r w:rsidRPr="00C8233B">
              <w:rPr>
                <w:sz w:val="16"/>
                <w:szCs w:val="16"/>
              </w:rPr>
              <w:t>acarreo libre.</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DB5770" w:rsidRPr="00C8233B" w:rsidRDefault="00DB5770" w:rsidP="00362F84">
            <w:pPr>
              <w:jc w:val="center"/>
              <w:rPr>
                <w:sz w:val="16"/>
                <w:szCs w:val="16"/>
              </w:rPr>
            </w:pPr>
            <w:r w:rsidRPr="00C8233B">
              <w:rPr>
                <w:sz w:val="16"/>
                <w:szCs w:val="16"/>
              </w:rPr>
              <w:t>m³</w:t>
            </w:r>
          </w:p>
        </w:tc>
        <w:tc>
          <w:tcPr>
            <w:tcW w:w="1134" w:type="dxa"/>
            <w:tcBorders>
              <w:top w:val="single" w:sz="4" w:space="0" w:color="auto"/>
              <w:left w:val="nil"/>
              <w:bottom w:val="single" w:sz="4" w:space="0" w:color="auto"/>
              <w:right w:val="nil"/>
            </w:tcBorders>
            <w:shd w:val="clear" w:color="auto" w:fill="auto"/>
            <w:noWrap/>
            <w:vAlign w:val="center"/>
            <w:hideMark/>
          </w:tcPr>
          <w:p w:rsidR="00DB5770" w:rsidRPr="00C8233B" w:rsidRDefault="00DB5770" w:rsidP="00362F84">
            <w:pPr>
              <w:jc w:val="center"/>
              <w:rPr>
                <w:sz w:val="16"/>
                <w:szCs w:val="16"/>
              </w:rPr>
            </w:pPr>
            <w:r w:rsidRPr="00C8233B">
              <w:rPr>
                <w:sz w:val="16"/>
                <w:szCs w:val="16"/>
              </w:rPr>
              <w:t>1.186,50</w:t>
            </w:r>
          </w:p>
        </w:tc>
        <w:tc>
          <w:tcPr>
            <w:tcW w:w="1137" w:type="dxa"/>
            <w:tcBorders>
              <w:top w:val="single" w:sz="4" w:space="0" w:color="auto"/>
              <w:left w:val="single" w:sz="4" w:space="0" w:color="auto"/>
              <w:bottom w:val="single" w:sz="4" w:space="0" w:color="auto"/>
              <w:right w:val="nil"/>
            </w:tcBorders>
            <w:shd w:val="clear" w:color="auto" w:fill="auto"/>
            <w:vAlign w:val="bottom"/>
            <w:hideMark/>
          </w:tcPr>
          <w:p w:rsidR="00DB5770" w:rsidRPr="00C8233B" w:rsidRDefault="00DB5770" w:rsidP="00362F84">
            <w:pPr>
              <w:jc w:val="center"/>
              <w:rPr>
                <w:sz w:val="16"/>
                <w:szCs w:val="16"/>
              </w:rPr>
            </w:pPr>
            <w:r w:rsidRPr="00C8233B">
              <w:rPr>
                <w:sz w:val="16"/>
                <w:szCs w:val="16"/>
              </w:rPr>
              <w:t> </w:t>
            </w:r>
          </w:p>
        </w:tc>
        <w:tc>
          <w:tcPr>
            <w:tcW w:w="8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C8233B" w:rsidRDefault="00DB5770" w:rsidP="00362F84">
            <w:pPr>
              <w:jc w:val="center"/>
              <w:rPr>
                <w:sz w:val="16"/>
                <w:szCs w:val="16"/>
              </w:rPr>
            </w:pPr>
            <w:r w:rsidRPr="00C8233B">
              <w:rPr>
                <w:sz w:val="16"/>
                <w:szCs w:val="16"/>
              </w:rPr>
              <w:t> </w:t>
            </w:r>
          </w:p>
        </w:tc>
      </w:tr>
      <w:tr w:rsidR="00DB5770" w:rsidRPr="00C8233B" w:rsidTr="00362F84">
        <w:trPr>
          <w:trHeight w:val="20"/>
        </w:trPr>
        <w:tc>
          <w:tcPr>
            <w:tcW w:w="8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C8233B" w:rsidRDefault="00DB5770" w:rsidP="00362F84">
            <w:pPr>
              <w:ind w:firstLineChars="100" w:firstLine="160"/>
              <w:rPr>
                <w:sz w:val="16"/>
                <w:szCs w:val="16"/>
              </w:rPr>
            </w:pPr>
            <w:r w:rsidRPr="00C8233B">
              <w:rPr>
                <w:sz w:val="16"/>
                <w:szCs w:val="16"/>
              </w:rPr>
              <w:t>2.3.3</w:t>
            </w:r>
          </w:p>
        </w:tc>
        <w:tc>
          <w:tcPr>
            <w:tcW w:w="4555" w:type="dxa"/>
            <w:tcBorders>
              <w:top w:val="single" w:sz="4" w:space="0" w:color="auto"/>
              <w:left w:val="nil"/>
              <w:bottom w:val="single" w:sz="4" w:space="0" w:color="auto"/>
              <w:right w:val="single" w:sz="4" w:space="0" w:color="auto"/>
            </w:tcBorders>
            <w:shd w:val="clear" w:color="auto" w:fill="auto"/>
            <w:noWrap/>
            <w:vAlign w:val="bottom"/>
            <w:hideMark/>
          </w:tcPr>
          <w:p w:rsidR="00DB5770" w:rsidRPr="00C8233B" w:rsidRDefault="00DB5770" w:rsidP="00362F84">
            <w:pPr>
              <w:ind w:firstLineChars="200" w:firstLine="320"/>
              <w:rPr>
                <w:sz w:val="16"/>
                <w:szCs w:val="16"/>
              </w:rPr>
            </w:pPr>
            <w:r w:rsidRPr="00C8233B">
              <w:rPr>
                <w:sz w:val="16"/>
                <w:szCs w:val="16"/>
              </w:rPr>
              <w:t>Excavación en material inservible con 60m. de acarreo libre.</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DB5770" w:rsidRPr="00C8233B" w:rsidRDefault="00DB5770" w:rsidP="00362F84">
            <w:pPr>
              <w:jc w:val="center"/>
              <w:rPr>
                <w:sz w:val="16"/>
                <w:szCs w:val="16"/>
              </w:rPr>
            </w:pPr>
            <w:r w:rsidRPr="00C8233B">
              <w:rPr>
                <w:sz w:val="16"/>
                <w:szCs w:val="16"/>
              </w:rPr>
              <w:t>m³</w:t>
            </w:r>
          </w:p>
        </w:tc>
        <w:tc>
          <w:tcPr>
            <w:tcW w:w="1134" w:type="dxa"/>
            <w:tcBorders>
              <w:top w:val="single" w:sz="4" w:space="0" w:color="auto"/>
              <w:left w:val="nil"/>
              <w:bottom w:val="single" w:sz="4" w:space="0" w:color="auto"/>
              <w:right w:val="nil"/>
            </w:tcBorders>
            <w:shd w:val="clear" w:color="auto" w:fill="auto"/>
            <w:noWrap/>
            <w:vAlign w:val="center"/>
            <w:hideMark/>
          </w:tcPr>
          <w:p w:rsidR="00DB5770" w:rsidRPr="00C8233B" w:rsidRDefault="00DB5770" w:rsidP="00362F84">
            <w:pPr>
              <w:jc w:val="center"/>
              <w:rPr>
                <w:sz w:val="16"/>
                <w:szCs w:val="16"/>
              </w:rPr>
            </w:pPr>
            <w:r w:rsidRPr="00C8233B">
              <w:rPr>
                <w:sz w:val="16"/>
                <w:szCs w:val="16"/>
              </w:rPr>
              <w:t>14.527,43</w:t>
            </w:r>
          </w:p>
        </w:tc>
        <w:tc>
          <w:tcPr>
            <w:tcW w:w="1137" w:type="dxa"/>
            <w:tcBorders>
              <w:top w:val="single" w:sz="4" w:space="0" w:color="auto"/>
              <w:left w:val="single" w:sz="4" w:space="0" w:color="auto"/>
              <w:bottom w:val="single" w:sz="4" w:space="0" w:color="auto"/>
              <w:right w:val="nil"/>
            </w:tcBorders>
            <w:shd w:val="clear" w:color="auto" w:fill="auto"/>
            <w:vAlign w:val="bottom"/>
            <w:hideMark/>
          </w:tcPr>
          <w:p w:rsidR="00DB5770" w:rsidRPr="00C8233B" w:rsidRDefault="00DB5770" w:rsidP="00362F84">
            <w:pPr>
              <w:jc w:val="center"/>
              <w:rPr>
                <w:sz w:val="16"/>
                <w:szCs w:val="16"/>
              </w:rPr>
            </w:pPr>
            <w:r w:rsidRPr="00C8233B">
              <w:rPr>
                <w:sz w:val="16"/>
                <w:szCs w:val="16"/>
              </w:rPr>
              <w:t> </w:t>
            </w:r>
          </w:p>
        </w:tc>
        <w:tc>
          <w:tcPr>
            <w:tcW w:w="8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C8233B" w:rsidRDefault="00DB5770" w:rsidP="00362F84">
            <w:pPr>
              <w:jc w:val="center"/>
              <w:rPr>
                <w:sz w:val="16"/>
                <w:szCs w:val="16"/>
              </w:rPr>
            </w:pPr>
            <w:r w:rsidRPr="00C8233B">
              <w:rPr>
                <w:sz w:val="16"/>
                <w:szCs w:val="16"/>
              </w:rPr>
              <w:t> </w:t>
            </w:r>
          </w:p>
        </w:tc>
      </w:tr>
      <w:tr w:rsidR="00DB5770" w:rsidRPr="00C8233B" w:rsidTr="00362F84">
        <w:trPr>
          <w:trHeight w:val="20"/>
        </w:trPr>
        <w:tc>
          <w:tcPr>
            <w:tcW w:w="8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C8233B" w:rsidRDefault="00DB5770" w:rsidP="00362F84">
            <w:pPr>
              <w:ind w:firstLineChars="100" w:firstLine="160"/>
              <w:rPr>
                <w:sz w:val="16"/>
                <w:szCs w:val="16"/>
              </w:rPr>
            </w:pPr>
            <w:r w:rsidRPr="00C8233B">
              <w:rPr>
                <w:sz w:val="16"/>
                <w:szCs w:val="16"/>
              </w:rPr>
              <w:t>2.3.4</w:t>
            </w:r>
          </w:p>
        </w:tc>
        <w:tc>
          <w:tcPr>
            <w:tcW w:w="4555" w:type="dxa"/>
            <w:tcBorders>
              <w:top w:val="single" w:sz="4" w:space="0" w:color="auto"/>
              <w:left w:val="nil"/>
              <w:bottom w:val="single" w:sz="4" w:space="0" w:color="auto"/>
              <w:right w:val="single" w:sz="4" w:space="0" w:color="auto"/>
            </w:tcBorders>
            <w:shd w:val="clear" w:color="auto" w:fill="auto"/>
            <w:noWrap/>
            <w:vAlign w:val="bottom"/>
            <w:hideMark/>
          </w:tcPr>
          <w:p w:rsidR="00DB5770" w:rsidRPr="00C8233B" w:rsidRDefault="00DB5770" w:rsidP="00362F84">
            <w:pPr>
              <w:ind w:firstLineChars="200" w:firstLine="320"/>
              <w:rPr>
                <w:sz w:val="16"/>
                <w:szCs w:val="16"/>
              </w:rPr>
            </w:pPr>
            <w:r w:rsidRPr="00C8233B">
              <w:rPr>
                <w:sz w:val="16"/>
                <w:szCs w:val="16"/>
              </w:rPr>
              <w:t>Excavación de préstamo, caso 1, 1er. Km. con acarreo libre</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DB5770" w:rsidRPr="00C8233B" w:rsidRDefault="00DB5770" w:rsidP="00362F84">
            <w:pPr>
              <w:jc w:val="center"/>
              <w:rPr>
                <w:sz w:val="16"/>
                <w:szCs w:val="16"/>
              </w:rPr>
            </w:pPr>
            <w:r w:rsidRPr="00C8233B">
              <w:rPr>
                <w:sz w:val="16"/>
                <w:szCs w:val="16"/>
              </w:rPr>
              <w:t>m³</w:t>
            </w:r>
          </w:p>
        </w:tc>
        <w:tc>
          <w:tcPr>
            <w:tcW w:w="1134" w:type="dxa"/>
            <w:tcBorders>
              <w:top w:val="single" w:sz="4" w:space="0" w:color="auto"/>
              <w:left w:val="nil"/>
              <w:bottom w:val="single" w:sz="4" w:space="0" w:color="auto"/>
              <w:right w:val="nil"/>
            </w:tcBorders>
            <w:shd w:val="clear" w:color="auto" w:fill="auto"/>
            <w:noWrap/>
            <w:vAlign w:val="center"/>
            <w:hideMark/>
          </w:tcPr>
          <w:p w:rsidR="00DB5770" w:rsidRPr="00C8233B" w:rsidRDefault="00DB5770" w:rsidP="00362F84">
            <w:pPr>
              <w:jc w:val="center"/>
              <w:rPr>
                <w:sz w:val="16"/>
                <w:szCs w:val="16"/>
              </w:rPr>
            </w:pPr>
            <w:r w:rsidRPr="00C8233B">
              <w:rPr>
                <w:sz w:val="16"/>
                <w:szCs w:val="16"/>
              </w:rPr>
              <w:t>19.551,78</w:t>
            </w:r>
          </w:p>
        </w:tc>
        <w:tc>
          <w:tcPr>
            <w:tcW w:w="1137" w:type="dxa"/>
            <w:tcBorders>
              <w:top w:val="single" w:sz="4" w:space="0" w:color="auto"/>
              <w:left w:val="single" w:sz="4" w:space="0" w:color="auto"/>
              <w:bottom w:val="single" w:sz="4" w:space="0" w:color="auto"/>
              <w:right w:val="nil"/>
            </w:tcBorders>
            <w:shd w:val="clear" w:color="auto" w:fill="auto"/>
            <w:noWrap/>
            <w:vAlign w:val="bottom"/>
            <w:hideMark/>
          </w:tcPr>
          <w:p w:rsidR="00DB5770" w:rsidRPr="00C8233B" w:rsidRDefault="00DB5770" w:rsidP="00362F84">
            <w:pPr>
              <w:jc w:val="center"/>
              <w:rPr>
                <w:sz w:val="16"/>
                <w:szCs w:val="16"/>
              </w:rPr>
            </w:pPr>
            <w:r w:rsidRPr="00C8233B">
              <w:rPr>
                <w:sz w:val="16"/>
                <w:szCs w:val="16"/>
              </w:rPr>
              <w:t> </w:t>
            </w:r>
          </w:p>
        </w:tc>
        <w:tc>
          <w:tcPr>
            <w:tcW w:w="8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C8233B" w:rsidRDefault="00DB5770" w:rsidP="00362F84">
            <w:pPr>
              <w:jc w:val="center"/>
              <w:rPr>
                <w:sz w:val="16"/>
                <w:szCs w:val="16"/>
              </w:rPr>
            </w:pPr>
            <w:r w:rsidRPr="00C8233B">
              <w:rPr>
                <w:sz w:val="16"/>
                <w:szCs w:val="16"/>
              </w:rPr>
              <w:t> </w:t>
            </w:r>
          </w:p>
        </w:tc>
      </w:tr>
      <w:tr w:rsidR="00DB5770" w:rsidRPr="00C8233B" w:rsidTr="00362F84">
        <w:trPr>
          <w:trHeight w:val="20"/>
        </w:trPr>
        <w:tc>
          <w:tcPr>
            <w:tcW w:w="8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C8233B" w:rsidRDefault="00DB5770" w:rsidP="00362F84">
            <w:pPr>
              <w:ind w:firstLineChars="100" w:firstLine="160"/>
              <w:rPr>
                <w:sz w:val="16"/>
                <w:szCs w:val="16"/>
              </w:rPr>
            </w:pPr>
            <w:r w:rsidRPr="00C8233B">
              <w:rPr>
                <w:sz w:val="16"/>
                <w:szCs w:val="16"/>
              </w:rPr>
              <w:t>2.3.6</w:t>
            </w:r>
          </w:p>
        </w:tc>
        <w:tc>
          <w:tcPr>
            <w:tcW w:w="4555" w:type="dxa"/>
            <w:tcBorders>
              <w:top w:val="single" w:sz="4" w:space="0" w:color="auto"/>
              <w:left w:val="nil"/>
              <w:bottom w:val="single" w:sz="4" w:space="0" w:color="auto"/>
              <w:right w:val="single" w:sz="4" w:space="0" w:color="auto"/>
            </w:tcBorders>
            <w:shd w:val="clear" w:color="auto" w:fill="auto"/>
            <w:noWrap/>
            <w:vAlign w:val="bottom"/>
            <w:hideMark/>
          </w:tcPr>
          <w:p w:rsidR="00DB5770" w:rsidRPr="00C8233B" w:rsidRDefault="00DB5770" w:rsidP="00362F84">
            <w:pPr>
              <w:ind w:firstLineChars="200" w:firstLine="320"/>
              <w:rPr>
                <w:sz w:val="16"/>
                <w:szCs w:val="16"/>
              </w:rPr>
            </w:pPr>
            <w:r w:rsidRPr="00C8233B">
              <w:rPr>
                <w:sz w:val="16"/>
                <w:szCs w:val="16"/>
              </w:rPr>
              <w:t>Relleno</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DB5770" w:rsidRPr="00C8233B" w:rsidRDefault="00DB5770" w:rsidP="00362F84">
            <w:pPr>
              <w:jc w:val="center"/>
              <w:rPr>
                <w:sz w:val="16"/>
                <w:szCs w:val="16"/>
              </w:rPr>
            </w:pPr>
            <w:r w:rsidRPr="00C8233B">
              <w:rPr>
                <w:sz w:val="16"/>
                <w:szCs w:val="16"/>
              </w:rPr>
              <w:t>m³</w:t>
            </w:r>
          </w:p>
        </w:tc>
        <w:tc>
          <w:tcPr>
            <w:tcW w:w="1134" w:type="dxa"/>
            <w:tcBorders>
              <w:top w:val="single" w:sz="4" w:space="0" w:color="auto"/>
              <w:left w:val="nil"/>
              <w:bottom w:val="single" w:sz="4" w:space="0" w:color="auto"/>
              <w:right w:val="nil"/>
            </w:tcBorders>
            <w:shd w:val="clear" w:color="auto" w:fill="auto"/>
            <w:noWrap/>
            <w:vAlign w:val="center"/>
            <w:hideMark/>
          </w:tcPr>
          <w:p w:rsidR="00DB5770" w:rsidRPr="00C8233B" w:rsidRDefault="00DB5770" w:rsidP="00362F84">
            <w:pPr>
              <w:jc w:val="center"/>
              <w:rPr>
                <w:sz w:val="16"/>
                <w:szCs w:val="16"/>
              </w:rPr>
            </w:pPr>
            <w:r w:rsidRPr="00C8233B">
              <w:rPr>
                <w:sz w:val="16"/>
                <w:szCs w:val="16"/>
              </w:rPr>
              <w:t>1.151,25</w:t>
            </w:r>
          </w:p>
        </w:tc>
        <w:tc>
          <w:tcPr>
            <w:tcW w:w="1137" w:type="dxa"/>
            <w:tcBorders>
              <w:top w:val="single" w:sz="4" w:space="0" w:color="auto"/>
              <w:left w:val="single" w:sz="4" w:space="0" w:color="auto"/>
              <w:bottom w:val="single" w:sz="4" w:space="0" w:color="auto"/>
              <w:right w:val="nil"/>
            </w:tcBorders>
            <w:shd w:val="clear" w:color="auto" w:fill="auto"/>
            <w:noWrap/>
            <w:vAlign w:val="bottom"/>
            <w:hideMark/>
          </w:tcPr>
          <w:p w:rsidR="00DB5770" w:rsidRPr="00C8233B" w:rsidRDefault="00DB5770" w:rsidP="00362F84">
            <w:pPr>
              <w:jc w:val="center"/>
              <w:rPr>
                <w:sz w:val="16"/>
                <w:szCs w:val="16"/>
              </w:rPr>
            </w:pPr>
            <w:r w:rsidRPr="00C8233B">
              <w:rPr>
                <w:sz w:val="16"/>
                <w:szCs w:val="16"/>
              </w:rPr>
              <w:t> </w:t>
            </w:r>
          </w:p>
        </w:tc>
        <w:tc>
          <w:tcPr>
            <w:tcW w:w="8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C8233B" w:rsidRDefault="00DB5770" w:rsidP="00362F84">
            <w:pPr>
              <w:jc w:val="center"/>
              <w:rPr>
                <w:sz w:val="16"/>
                <w:szCs w:val="16"/>
              </w:rPr>
            </w:pPr>
            <w:r w:rsidRPr="00C8233B">
              <w:rPr>
                <w:sz w:val="16"/>
                <w:szCs w:val="16"/>
              </w:rPr>
              <w:t> </w:t>
            </w:r>
          </w:p>
        </w:tc>
      </w:tr>
      <w:tr w:rsidR="00DB5770" w:rsidRPr="00C8233B" w:rsidTr="00362F84">
        <w:trPr>
          <w:trHeight w:val="20"/>
        </w:trPr>
        <w:tc>
          <w:tcPr>
            <w:tcW w:w="8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C8233B" w:rsidRDefault="00DB5770" w:rsidP="00362F84">
            <w:pPr>
              <w:ind w:firstLineChars="100" w:firstLine="160"/>
              <w:rPr>
                <w:sz w:val="16"/>
                <w:szCs w:val="16"/>
              </w:rPr>
            </w:pPr>
            <w:r w:rsidRPr="00C8233B">
              <w:rPr>
                <w:sz w:val="16"/>
                <w:szCs w:val="16"/>
              </w:rPr>
              <w:t>2.3.7</w:t>
            </w:r>
          </w:p>
        </w:tc>
        <w:tc>
          <w:tcPr>
            <w:tcW w:w="4555" w:type="dxa"/>
            <w:tcBorders>
              <w:top w:val="single" w:sz="4" w:space="0" w:color="auto"/>
              <w:left w:val="nil"/>
              <w:bottom w:val="single" w:sz="4" w:space="0" w:color="auto"/>
              <w:right w:val="single" w:sz="4" w:space="0" w:color="auto"/>
            </w:tcBorders>
            <w:shd w:val="clear" w:color="auto" w:fill="auto"/>
            <w:noWrap/>
            <w:vAlign w:val="bottom"/>
            <w:hideMark/>
          </w:tcPr>
          <w:p w:rsidR="00DB5770" w:rsidRPr="00C8233B" w:rsidRDefault="00DB5770" w:rsidP="00362F84">
            <w:pPr>
              <w:ind w:firstLineChars="200" w:firstLine="320"/>
              <w:rPr>
                <w:sz w:val="16"/>
                <w:szCs w:val="16"/>
              </w:rPr>
            </w:pPr>
            <w:r w:rsidRPr="00C8233B">
              <w:rPr>
                <w:sz w:val="16"/>
                <w:szCs w:val="16"/>
              </w:rPr>
              <w:t>Zanjas de coronación</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DB5770" w:rsidRPr="00C8233B" w:rsidRDefault="00DB5770" w:rsidP="00362F84">
            <w:pPr>
              <w:jc w:val="center"/>
              <w:rPr>
                <w:sz w:val="16"/>
                <w:szCs w:val="16"/>
              </w:rPr>
            </w:pPr>
            <w:r w:rsidRPr="00C8233B">
              <w:rPr>
                <w:sz w:val="16"/>
                <w:szCs w:val="16"/>
              </w:rPr>
              <w:t>ml</w:t>
            </w:r>
          </w:p>
        </w:tc>
        <w:tc>
          <w:tcPr>
            <w:tcW w:w="1134" w:type="dxa"/>
            <w:tcBorders>
              <w:top w:val="single" w:sz="4" w:space="0" w:color="auto"/>
              <w:left w:val="nil"/>
              <w:bottom w:val="single" w:sz="4" w:space="0" w:color="auto"/>
              <w:right w:val="nil"/>
            </w:tcBorders>
            <w:shd w:val="clear" w:color="auto" w:fill="auto"/>
            <w:noWrap/>
            <w:vAlign w:val="center"/>
            <w:hideMark/>
          </w:tcPr>
          <w:p w:rsidR="00DB5770" w:rsidRPr="00C8233B" w:rsidRDefault="00DB5770" w:rsidP="00362F84">
            <w:pPr>
              <w:jc w:val="center"/>
              <w:rPr>
                <w:sz w:val="16"/>
                <w:szCs w:val="16"/>
              </w:rPr>
            </w:pPr>
            <w:r w:rsidRPr="00C8233B">
              <w:rPr>
                <w:sz w:val="16"/>
                <w:szCs w:val="16"/>
              </w:rPr>
              <w:t>50,00</w:t>
            </w:r>
          </w:p>
        </w:tc>
        <w:tc>
          <w:tcPr>
            <w:tcW w:w="1137" w:type="dxa"/>
            <w:tcBorders>
              <w:top w:val="single" w:sz="4" w:space="0" w:color="auto"/>
              <w:left w:val="single" w:sz="4" w:space="0" w:color="auto"/>
              <w:bottom w:val="single" w:sz="4" w:space="0" w:color="auto"/>
              <w:right w:val="nil"/>
            </w:tcBorders>
            <w:shd w:val="clear" w:color="auto" w:fill="auto"/>
            <w:noWrap/>
            <w:vAlign w:val="bottom"/>
            <w:hideMark/>
          </w:tcPr>
          <w:p w:rsidR="00DB5770" w:rsidRPr="00C8233B" w:rsidRDefault="00DB5770" w:rsidP="00362F84">
            <w:pPr>
              <w:jc w:val="center"/>
              <w:rPr>
                <w:sz w:val="16"/>
                <w:szCs w:val="16"/>
              </w:rPr>
            </w:pPr>
            <w:r w:rsidRPr="00C8233B">
              <w:rPr>
                <w:sz w:val="16"/>
                <w:szCs w:val="16"/>
              </w:rPr>
              <w:t> </w:t>
            </w:r>
          </w:p>
        </w:tc>
        <w:tc>
          <w:tcPr>
            <w:tcW w:w="8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C8233B" w:rsidRDefault="00DB5770" w:rsidP="00362F84">
            <w:pPr>
              <w:jc w:val="center"/>
              <w:rPr>
                <w:sz w:val="16"/>
                <w:szCs w:val="16"/>
              </w:rPr>
            </w:pPr>
            <w:r w:rsidRPr="00C8233B">
              <w:rPr>
                <w:sz w:val="16"/>
                <w:szCs w:val="16"/>
              </w:rPr>
              <w:t> </w:t>
            </w:r>
          </w:p>
        </w:tc>
      </w:tr>
      <w:tr w:rsidR="00DB5770" w:rsidRPr="00C8233B" w:rsidTr="00362F84">
        <w:trPr>
          <w:trHeight w:val="20"/>
        </w:trPr>
        <w:tc>
          <w:tcPr>
            <w:tcW w:w="8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5770" w:rsidRPr="00C8233B" w:rsidRDefault="00DB5770" w:rsidP="00362F84">
            <w:pPr>
              <w:ind w:firstLineChars="100" w:firstLine="160"/>
              <w:rPr>
                <w:sz w:val="16"/>
                <w:szCs w:val="16"/>
              </w:rPr>
            </w:pPr>
            <w:r w:rsidRPr="00C8233B">
              <w:rPr>
                <w:sz w:val="16"/>
                <w:szCs w:val="16"/>
              </w:rPr>
              <w:t>2.3.11</w:t>
            </w:r>
          </w:p>
        </w:tc>
        <w:tc>
          <w:tcPr>
            <w:tcW w:w="4555" w:type="dxa"/>
            <w:tcBorders>
              <w:top w:val="single" w:sz="4" w:space="0" w:color="auto"/>
              <w:left w:val="nil"/>
              <w:bottom w:val="single" w:sz="4" w:space="0" w:color="auto"/>
              <w:right w:val="single" w:sz="4" w:space="0" w:color="auto"/>
            </w:tcBorders>
            <w:shd w:val="clear" w:color="auto" w:fill="auto"/>
            <w:noWrap/>
            <w:vAlign w:val="bottom"/>
            <w:hideMark/>
          </w:tcPr>
          <w:p w:rsidR="00DB5770" w:rsidRPr="00C8233B" w:rsidRDefault="00DB5770" w:rsidP="00362F84">
            <w:pPr>
              <w:ind w:firstLineChars="200" w:firstLine="320"/>
              <w:rPr>
                <w:sz w:val="16"/>
                <w:szCs w:val="16"/>
              </w:rPr>
            </w:pPr>
            <w:r w:rsidRPr="00C8233B">
              <w:rPr>
                <w:sz w:val="16"/>
                <w:szCs w:val="16"/>
              </w:rPr>
              <w:t>Cuneta en pie de talud</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DB5770" w:rsidRPr="00C8233B" w:rsidRDefault="00DB5770" w:rsidP="00362F84">
            <w:pPr>
              <w:jc w:val="center"/>
              <w:rPr>
                <w:sz w:val="16"/>
                <w:szCs w:val="16"/>
              </w:rPr>
            </w:pPr>
            <w:r w:rsidRPr="00C8233B">
              <w:rPr>
                <w:sz w:val="16"/>
                <w:szCs w:val="16"/>
              </w:rPr>
              <w:t>ml</w:t>
            </w:r>
          </w:p>
        </w:tc>
        <w:tc>
          <w:tcPr>
            <w:tcW w:w="1134" w:type="dxa"/>
            <w:tcBorders>
              <w:top w:val="single" w:sz="4" w:space="0" w:color="auto"/>
              <w:left w:val="nil"/>
              <w:bottom w:val="single" w:sz="4" w:space="0" w:color="auto"/>
              <w:right w:val="nil"/>
            </w:tcBorders>
            <w:shd w:val="clear" w:color="auto" w:fill="auto"/>
            <w:noWrap/>
            <w:vAlign w:val="center"/>
            <w:hideMark/>
          </w:tcPr>
          <w:p w:rsidR="00DB5770" w:rsidRPr="00C8233B" w:rsidRDefault="00DB5770" w:rsidP="00362F84">
            <w:pPr>
              <w:jc w:val="center"/>
              <w:rPr>
                <w:sz w:val="16"/>
                <w:szCs w:val="16"/>
              </w:rPr>
            </w:pPr>
            <w:r w:rsidRPr="00C8233B">
              <w:rPr>
                <w:sz w:val="16"/>
                <w:szCs w:val="16"/>
              </w:rPr>
              <w:t>1.105,00</w:t>
            </w:r>
          </w:p>
        </w:tc>
        <w:tc>
          <w:tcPr>
            <w:tcW w:w="1137" w:type="dxa"/>
            <w:tcBorders>
              <w:top w:val="single" w:sz="4" w:space="0" w:color="auto"/>
              <w:left w:val="single" w:sz="4" w:space="0" w:color="auto"/>
              <w:bottom w:val="single" w:sz="4" w:space="0" w:color="auto"/>
              <w:right w:val="nil"/>
            </w:tcBorders>
            <w:shd w:val="clear" w:color="auto" w:fill="auto"/>
            <w:noWrap/>
            <w:vAlign w:val="bottom"/>
            <w:hideMark/>
          </w:tcPr>
          <w:p w:rsidR="00DB5770" w:rsidRPr="00C8233B" w:rsidRDefault="00DB5770" w:rsidP="00362F84">
            <w:pPr>
              <w:jc w:val="center"/>
              <w:rPr>
                <w:sz w:val="16"/>
                <w:szCs w:val="16"/>
              </w:rPr>
            </w:pPr>
            <w:r w:rsidRPr="00C8233B">
              <w:rPr>
                <w:sz w:val="16"/>
                <w:szCs w:val="16"/>
              </w:rPr>
              <w:t> </w:t>
            </w:r>
          </w:p>
        </w:tc>
        <w:tc>
          <w:tcPr>
            <w:tcW w:w="8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C8233B" w:rsidRDefault="00DB5770" w:rsidP="00362F84">
            <w:pPr>
              <w:jc w:val="center"/>
              <w:rPr>
                <w:sz w:val="16"/>
                <w:szCs w:val="16"/>
              </w:rPr>
            </w:pPr>
            <w:r w:rsidRPr="00C8233B">
              <w:rPr>
                <w:sz w:val="16"/>
                <w:szCs w:val="16"/>
              </w:rPr>
              <w:t> </w:t>
            </w:r>
          </w:p>
        </w:tc>
      </w:tr>
      <w:tr w:rsidR="00DB5770" w:rsidRPr="00C8233B" w:rsidTr="00362F84">
        <w:trPr>
          <w:trHeight w:val="20"/>
        </w:trPr>
        <w:tc>
          <w:tcPr>
            <w:tcW w:w="827"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DB5770" w:rsidRPr="00C8233B" w:rsidRDefault="00DB5770" w:rsidP="00362F84">
            <w:pPr>
              <w:rPr>
                <w:b/>
                <w:bCs/>
                <w:sz w:val="16"/>
                <w:szCs w:val="16"/>
              </w:rPr>
            </w:pPr>
            <w:r w:rsidRPr="00C8233B">
              <w:rPr>
                <w:b/>
                <w:bCs/>
                <w:sz w:val="16"/>
                <w:szCs w:val="16"/>
              </w:rPr>
              <w:t>2.4</w:t>
            </w:r>
          </w:p>
        </w:tc>
        <w:tc>
          <w:tcPr>
            <w:tcW w:w="4555" w:type="dxa"/>
            <w:tcBorders>
              <w:top w:val="single" w:sz="4" w:space="0" w:color="auto"/>
              <w:left w:val="nil"/>
              <w:bottom w:val="single" w:sz="4" w:space="0" w:color="auto"/>
              <w:right w:val="single" w:sz="4" w:space="0" w:color="auto"/>
            </w:tcBorders>
            <w:shd w:val="clear" w:color="000000" w:fill="D9D9D9"/>
            <w:noWrap/>
            <w:vAlign w:val="bottom"/>
            <w:hideMark/>
          </w:tcPr>
          <w:p w:rsidR="00DB5770" w:rsidRPr="00C8233B" w:rsidRDefault="00DB5770" w:rsidP="00362F84">
            <w:pPr>
              <w:rPr>
                <w:b/>
                <w:bCs/>
                <w:sz w:val="16"/>
                <w:szCs w:val="16"/>
              </w:rPr>
            </w:pPr>
            <w:r w:rsidRPr="00C8233B">
              <w:rPr>
                <w:b/>
                <w:bCs/>
                <w:sz w:val="16"/>
                <w:szCs w:val="16"/>
              </w:rPr>
              <w:t>Acarreo adicional:</w:t>
            </w:r>
          </w:p>
        </w:tc>
        <w:tc>
          <w:tcPr>
            <w:tcW w:w="850" w:type="dxa"/>
            <w:tcBorders>
              <w:top w:val="single" w:sz="4" w:space="0" w:color="auto"/>
              <w:left w:val="nil"/>
              <w:bottom w:val="single" w:sz="4" w:space="0" w:color="auto"/>
              <w:right w:val="single" w:sz="4" w:space="0" w:color="auto"/>
            </w:tcBorders>
            <w:shd w:val="clear" w:color="000000" w:fill="D9D9D9"/>
            <w:noWrap/>
            <w:vAlign w:val="bottom"/>
            <w:hideMark/>
          </w:tcPr>
          <w:p w:rsidR="00DB5770" w:rsidRPr="00C8233B" w:rsidRDefault="00DB5770" w:rsidP="00362F84">
            <w:pPr>
              <w:jc w:val="center"/>
              <w:rPr>
                <w:sz w:val="16"/>
                <w:szCs w:val="16"/>
              </w:rPr>
            </w:pPr>
            <w:r w:rsidRPr="00C8233B">
              <w:rPr>
                <w:sz w:val="16"/>
                <w:szCs w:val="16"/>
              </w:rPr>
              <w:t> </w:t>
            </w:r>
          </w:p>
        </w:tc>
        <w:tc>
          <w:tcPr>
            <w:tcW w:w="1134" w:type="dxa"/>
            <w:tcBorders>
              <w:top w:val="single" w:sz="4" w:space="0" w:color="auto"/>
              <w:left w:val="nil"/>
              <w:bottom w:val="single" w:sz="4" w:space="0" w:color="auto"/>
              <w:right w:val="nil"/>
            </w:tcBorders>
            <w:shd w:val="clear" w:color="000000" w:fill="D9D9D9"/>
            <w:noWrap/>
            <w:vAlign w:val="bottom"/>
            <w:hideMark/>
          </w:tcPr>
          <w:p w:rsidR="00DB5770" w:rsidRPr="00C8233B" w:rsidRDefault="00DB5770" w:rsidP="00362F84">
            <w:pPr>
              <w:jc w:val="center"/>
              <w:rPr>
                <w:sz w:val="16"/>
                <w:szCs w:val="16"/>
              </w:rPr>
            </w:pPr>
            <w:r w:rsidRPr="00C8233B">
              <w:rPr>
                <w:sz w:val="16"/>
                <w:szCs w:val="16"/>
              </w:rPr>
              <w:t> </w:t>
            </w:r>
          </w:p>
        </w:tc>
        <w:tc>
          <w:tcPr>
            <w:tcW w:w="1137" w:type="dxa"/>
            <w:tcBorders>
              <w:top w:val="single" w:sz="4" w:space="0" w:color="auto"/>
              <w:left w:val="single" w:sz="4" w:space="0" w:color="auto"/>
              <w:bottom w:val="single" w:sz="4" w:space="0" w:color="auto"/>
              <w:right w:val="nil"/>
            </w:tcBorders>
            <w:shd w:val="clear" w:color="000000" w:fill="D9D9D9"/>
            <w:noWrap/>
            <w:vAlign w:val="bottom"/>
            <w:hideMark/>
          </w:tcPr>
          <w:p w:rsidR="00DB5770" w:rsidRPr="00C8233B" w:rsidRDefault="00DB5770" w:rsidP="00362F84">
            <w:pPr>
              <w:jc w:val="center"/>
              <w:rPr>
                <w:sz w:val="16"/>
                <w:szCs w:val="16"/>
              </w:rPr>
            </w:pPr>
            <w:r w:rsidRPr="00C8233B">
              <w:rPr>
                <w:sz w:val="16"/>
                <w:szCs w:val="16"/>
              </w:rPr>
              <w:t> </w:t>
            </w:r>
          </w:p>
        </w:tc>
        <w:tc>
          <w:tcPr>
            <w:tcW w:w="847"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DB5770" w:rsidRPr="00C8233B" w:rsidRDefault="00DB5770" w:rsidP="00362F84">
            <w:pPr>
              <w:jc w:val="center"/>
              <w:rPr>
                <w:sz w:val="16"/>
                <w:szCs w:val="16"/>
              </w:rPr>
            </w:pPr>
            <w:r w:rsidRPr="00C8233B">
              <w:rPr>
                <w:sz w:val="16"/>
                <w:szCs w:val="16"/>
              </w:rPr>
              <w:t> </w:t>
            </w:r>
          </w:p>
        </w:tc>
      </w:tr>
      <w:tr w:rsidR="00DB5770" w:rsidRPr="00C8233B" w:rsidTr="00362F84">
        <w:trPr>
          <w:trHeight w:val="20"/>
        </w:trPr>
        <w:tc>
          <w:tcPr>
            <w:tcW w:w="8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C8233B" w:rsidRDefault="00DB5770" w:rsidP="00362F84">
            <w:pPr>
              <w:ind w:firstLineChars="100" w:firstLine="160"/>
              <w:rPr>
                <w:sz w:val="16"/>
                <w:szCs w:val="16"/>
              </w:rPr>
            </w:pPr>
            <w:r w:rsidRPr="00C8233B">
              <w:rPr>
                <w:sz w:val="16"/>
                <w:szCs w:val="16"/>
              </w:rPr>
              <w:t>2.4.1</w:t>
            </w:r>
          </w:p>
        </w:tc>
        <w:tc>
          <w:tcPr>
            <w:tcW w:w="4555" w:type="dxa"/>
            <w:tcBorders>
              <w:top w:val="single" w:sz="4" w:space="0" w:color="auto"/>
              <w:left w:val="nil"/>
              <w:bottom w:val="single" w:sz="4" w:space="0" w:color="auto"/>
              <w:right w:val="single" w:sz="4" w:space="0" w:color="auto"/>
            </w:tcBorders>
            <w:shd w:val="clear" w:color="auto" w:fill="auto"/>
            <w:noWrap/>
            <w:vAlign w:val="bottom"/>
            <w:hideMark/>
          </w:tcPr>
          <w:p w:rsidR="00DB5770" w:rsidRPr="00C8233B" w:rsidRDefault="00DB5770" w:rsidP="00362F84">
            <w:pPr>
              <w:ind w:firstLineChars="200" w:firstLine="320"/>
              <w:rPr>
                <w:sz w:val="16"/>
                <w:szCs w:val="16"/>
              </w:rPr>
            </w:pPr>
            <w:r w:rsidRPr="00C8233B">
              <w:rPr>
                <w:sz w:val="16"/>
                <w:szCs w:val="16"/>
              </w:rPr>
              <w:t>Acarreo adicional de materiales de excavación</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DB5770" w:rsidRPr="00C8233B" w:rsidRDefault="00DB5770" w:rsidP="00362F84">
            <w:pPr>
              <w:jc w:val="center"/>
              <w:rPr>
                <w:sz w:val="16"/>
                <w:szCs w:val="16"/>
              </w:rPr>
            </w:pPr>
            <w:r w:rsidRPr="00C8233B">
              <w:rPr>
                <w:sz w:val="16"/>
                <w:szCs w:val="16"/>
              </w:rPr>
              <w:t>m³e-hm</w:t>
            </w:r>
          </w:p>
        </w:tc>
        <w:tc>
          <w:tcPr>
            <w:tcW w:w="1134" w:type="dxa"/>
            <w:tcBorders>
              <w:top w:val="single" w:sz="4" w:space="0" w:color="auto"/>
              <w:left w:val="nil"/>
              <w:bottom w:val="single" w:sz="4" w:space="0" w:color="auto"/>
              <w:right w:val="nil"/>
            </w:tcBorders>
            <w:shd w:val="clear" w:color="auto" w:fill="auto"/>
            <w:noWrap/>
            <w:vAlign w:val="center"/>
            <w:hideMark/>
          </w:tcPr>
          <w:p w:rsidR="00DB5770" w:rsidRPr="00C8233B" w:rsidRDefault="00DB5770" w:rsidP="00362F84">
            <w:pPr>
              <w:jc w:val="center"/>
              <w:rPr>
                <w:sz w:val="16"/>
                <w:szCs w:val="16"/>
              </w:rPr>
            </w:pPr>
            <w:r w:rsidRPr="00C8233B">
              <w:rPr>
                <w:sz w:val="16"/>
                <w:szCs w:val="16"/>
              </w:rPr>
              <w:t>2.016.873,38</w:t>
            </w:r>
          </w:p>
        </w:tc>
        <w:tc>
          <w:tcPr>
            <w:tcW w:w="1137" w:type="dxa"/>
            <w:tcBorders>
              <w:top w:val="single" w:sz="4" w:space="0" w:color="auto"/>
              <w:left w:val="single" w:sz="4" w:space="0" w:color="auto"/>
              <w:bottom w:val="single" w:sz="4" w:space="0" w:color="auto"/>
              <w:right w:val="nil"/>
            </w:tcBorders>
            <w:shd w:val="clear" w:color="auto" w:fill="auto"/>
            <w:noWrap/>
            <w:vAlign w:val="center"/>
            <w:hideMark/>
          </w:tcPr>
          <w:p w:rsidR="00DB5770" w:rsidRPr="00C8233B" w:rsidRDefault="00DB5770" w:rsidP="00362F84">
            <w:pPr>
              <w:jc w:val="center"/>
              <w:rPr>
                <w:sz w:val="16"/>
                <w:szCs w:val="16"/>
              </w:rPr>
            </w:pPr>
            <w:r w:rsidRPr="00C8233B">
              <w:rPr>
                <w:sz w:val="16"/>
                <w:szCs w:val="16"/>
              </w:rPr>
              <w:t> </w:t>
            </w:r>
          </w:p>
        </w:tc>
        <w:tc>
          <w:tcPr>
            <w:tcW w:w="8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C8233B" w:rsidRDefault="00DB5770" w:rsidP="00362F84">
            <w:pPr>
              <w:jc w:val="center"/>
              <w:rPr>
                <w:sz w:val="16"/>
                <w:szCs w:val="16"/>
              </w:rPr>
            </w:pPr>
            <w:r w:rsidRPr="00C8233B">
              <w:rPr>
                <w:sz w:val="16"/>
                <w:szCs w:val="16"/>
              </w:rPr>
              <w:t> </w:t>
            </w:r>
          </w:p>
        </w:tc>
      </w:tr>
      <w:tr w:rsidR="00DB5770" w:rsidRPr="00C8233B" w:rsidTr="00362F84">
        <w:trPr>
          <w:trHeight w:val="20"/>
        </w:trPr>
        <w:tc>
          <w:tcPr>
            <w:tcW w:w="8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C8233B" w:rsidRDefault="00DB5770" w:rsidP="00362F84">
            <w:pPr>
              <w:ind w:firstLineChars="100" w:firstLine="160"/>
              <w:rPr>
                <w:sz w:val="16"/>
                <w:szCs w:val="16"/>
              </w:rPr>
            </w:pPr>
            <w:r w:rsidRPr="00C8233B">
              <w:rPr>
                <w:sz w:val="16"/>
                <w:szCs w:val="16"/>
              </w:rPr>
              <w:t>2.4.2</w:t>
            </w:r>
          </w:p>
        </w:tc>
        <w:tc>
          <w:tcPr>
            <w:tcW w:w="4555" w:type="dxa"/>
            <w:tcBorders>
              <w:top w:val="single" w:sz="4" w:space="0" w:color="auto"/>
              <w:left w:val="nil"/>
              <w:bottom w:val="single" w:sz="4" w:space="0" w:color="auto"/>
              <w:right w:val="single" w:sz="4" w:space="0" w:color="auto"/>
            </w:tcBorders>
            <w:shd w:val="clear" w:color="auto" w:fill="auto"/>
            <w:noWrap/>
            <w:vAlign w:val="bottom"/>
            <w:hideMark/>
          </w:tcPr>
          <w:p w:rsidR="00DB5770" w:rsidRPr="00C8233B" w:rsidRDefault="00DB5770" w:rsidP="00362F84">
            <w:pPr>
              <w:ind w:firstLineChars="200" w:firstLine="320"/>
              <w:rPr>
                <w:sz w:val="16"/>
                <w:szCs w:val="16"/>
              </w:rPr>
            </w:pPr>
            <w:r w:rsidRPr="00C8233B">
              <w:rPr>
                <w:sz w:val="16"/>
                <w:szCs w:val="16"/>
              </w:rPr>
              <w:t>Acarreo adicional materiales de préstamos</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DB5770" w:rsidRPr="00C8233B" w:rsidRDefault="00DB5770" w:rsidP="00362F84">
            <w:pPr>
              <w:jc w:val="center"/>
              <w:rPr>
                <w:sz w:val="16"/>
                <w:szCs w:val="16"/>
              </w:rPr>
            </w:pPr>
            <w:r w:rsidRPr="00C8233B">
              <w:rPr>
                <w:sz w:val="16"/>
                <w:szCs w:val="16"/>
              </w:rPr>
              <w:t>m³e/km</w:t>
            </w:r>
          </w:p>
        </w:tc>
        <w:tc>
          <w:tcPr>
            <w:tcW w:w="1134" w:type="dxa"/>
            <w:tcBorders>
              <w:top w:val="single" w:sz="4" w:space="0" w:color="auto"/>
              <w:left w:val="nil"/>
              <w:bottom w:val="single" w:sz="4" w:space="0" w:color="auto"/>
              <w:right w:val="nil"/>
            </w:tcBorders>
            <w:shd w:val="clear" w:color="auto" w:fill="auto"/>
            <w:noWrap/>
            <w:vAlign w:val="center"/>
            <w:hideMark/>
          </w:tcPr>
          <w:p w:rsidR="00DB5770" w:rsidRPr="00C8233B" w:rsidRDefault="00DB5770" w:rsidP="00362F84">
            <w:pPr>
              <w:jc w:val="center"/>
              <w:rPr>
                <w:sz w:val="16"/>
                <w:szCs w:val="16"/>
              </w:rPr>
            </w:pPr>
            <w:r w:rsidRPr="00C8233B">
              <w:rPr>
                <w:sz w:val="16"/>
                <w:szCs w:val="16"/>
              </w:rPr>
              <w:t>228.755,83</w:t>
            </w:r>
          </w:p>
        </w:tc>
        <w:tc>
          <w:tcPr>
            <w:tcW w:w="1137" w:type="dxa"/>
            <w:tcBorders>
              <w:top w:val="single" w:sz="4" w:space="0" w:color="auto"/>
              <w:left w:val="single" w:sz="4" w:space="0" w:color="auto"/>
              <w:bottom w:val="single" w:sz="4" w:space="0" w:color="auto"/>
              <w:right w:val="nil"/>
            </w:tcBorders>
            <w:shd w:val="clear" w:color="auto" w:fill="auto"/>
            <w:noWrap/>
            <w:vAlign w:val="center"/>
            <w:hideMark/>
          </w:tcPr>
          <w:p w:rsidR="00DB5770" w:rsidRPr="00C8233B" w:rsidRDefault="00DB5770" w:rsidP="00362F84">
            <w:pPr>
              <w:jc w:val="center"/>
              <w:rPr>
                <w:sz w:val="16"/>
                <w:szCs w:val="16"/>
              </w:rPr>
            </w:pPr>
            <w:r w:rsidRPr="00C8233B">
              <w:rPr>
                <w:sz w:val="16"/>
                <w:szCs w:val="16"/>
              </w:rPr>
              <w:t> </w:t>
            </w:r>
          </w:p>
        </w:tc>
        <w:tc>
          <w:tcPr>
            <w:tcW w:w="8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C8233B" w:rsidRDefault="00DB5770" w:rsidP="00362F84">
            <w:pPr>
              <w:jc w:val="center"/>
              <w:rPr>
                <w:sz w:val="16"/>
                <w:szCs w:val="16"/>
              </w:rPr>
            </w:pPr>
            <w:r w:rsidRPr="00C8233B">
              <w:rPr>
                <w:sz w:val="16"/>
                <w:szCs w:val="16"/>
              </w:rPr>
              <w:t> </w:t>
            </w:r>
          </w:p>
        </w:tc>
      </w:tr>
      <w:tr w:rsidR="00DB5770" w:rsidRPr="00C8233B" w:rsidTr="00362F84">
        <w:trPr>
          <w:trHeight w:val="20"/>
        </w:trPr>
        <w:tc>
          <w:tcPr>
            <w:tcW w:w="827"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DB5770" w:rsidRPr="00C8233B" w:rsidRDefault="00DB5770" w:rsidP="00362F84">
            <w:pPr>
              <w:rPr>
                <w:b/>
                <w:bCs/>
                <w:sz w:val="16"/>
                <w:szCs w:val="16"/>
              </w:rPr>
            </w:pPr>
            <w:r w:rsidRPr="00C8233B">
              <w:rPr>
                <w:b/>
                <w:bCs/>
                <w:sz w:val="16"/>
                <w:szCs w:val="16"/>
              </w:rPr>
              <w:t>2.5</w:t>
            </w:r>
          </w:p>
        </w:tc>
        <w:tc>
          <w:tcPr>
            <w:tcW w:w="4555" w:type="dxa"/>
            <w:tcBorders>
              <w:top w:val="single" w:sz="4" w:space="0" w:color="auto"/>
              <w:left w:val="nil"/>
              <w:bottom w:val="single" w:sz="4" w:space="0" w:color="auto"/>
              <w:right w:val="single" w:sz="4" w:space="0" w:color="auto"/>
            </w:tcBorders>
            <w:shd w:val="clear" w:color="000000" w:fill="D9D9D9"/>
            <w:noWrap/>
            <w:vAlign w:val="bottom"/>
            <w:hideMark/>
          </w:tcPr>
          <w:p w:rsidR="00DB5770" w:rsidRPr="00C8233B" w:rsidRDefault="00DB5770" w:rsidP="00362F84">
            <w:pPr>
              <w:rPr>
                <w:b/>
                <w:bCs/>
                <w:sz w:val="16"/>
                <w:szCs w:val="16"/>
              </w:rPr>
            </w:pPr>
            <w:r w:rsidRPr="00C8233B">
              <w:rPr>
                <w:b/>
                <w:bCs/>
                <w:sz w:val="16"/>
                <w:szCs w:val="16"/>
              </w:rPr>
              <w:t>Excavación</w:t>
            </w:r>
            <w:r>
              <w:rPr>
                <w:b/>
                <w:bCs/>
                <w:sz w:val="16"/>
                <w:szCs w:val="16"/>
              </w:rPr>
              <w:t xml:space="preserve"> </w:t>
            </w:r>
            <w:r w:rsidRPr="00C8233B">
              <w:rPr>
                <w:b/>
                <w:bCs/>
                <w:sz w:val="16"/>
                <w:szCs w:val="16"/>
              </w:rPr>
              <w:t>Estructural</w:t>
            </w:r>
          </w:p>
        </w:tc>
        <w:tc>
          <w:tcPr>
            <w:tcW w:w="850" w:type="dxa"/>
            <w:tcBorders>
              <w:top w:val="single" w:sz="4" w:space="0" w:color="auto"/>
              <w:left w:val="nil"/>
              <w:bottom w:val="single" w:sz="4" w:space="0" w:color="auto"/>
              <w:right w:val="single" w:sz="4" w:space="0" w:color="auto"/>
            </w:tcBorders>
            <w:shd w:val="clear" w:color="000000" w:fill="D9D9D9"/>
            <w:noWrap/>
            <w:vAlign w:val="bottom"/>
            <w:hideMark/>
          </w:tcPr>
          <w:p w:rsidR="00DB5770" w:rsidRPr="00C8233B" w:rsidRDefault="00DB5770" w:rsidP="00362F84">
            <w:pPr>
              <w:jc w:val="center"/>
              <w:rPr>
                <w:sz w:val="16"/>
                <w:szCs w:val="16"/>
              </w:rPr>
            </w:pPr>
            <w:r w:rsidRPr="00C8233B">
              <w:rPr>
                <w:sz w:val="16"/>
                <w:szCs w:val="16"/>
              </w:rPr>
              <w:t> </w:t>
            </w:r>
          </w:p>
        </w:tc>
        <w:tc>
          <w:tcPr>
            <w:tcW w:w="1134" w:type="dxa"/>
            <w:tcBorders>
              <w:top w:val="single" w:sz="4" w:space="0" w:color="auto"/>
              <w:left w:val="nil"/>
              <w:bottom w:val="single" w:sz="4" w:space="0" w:color="auto"/>
              <w:right w:val="nil"/>
            </w:tcBorders>
            <w:shd w:val="clear" w:color="000000" w:fill="D9D9D9"/>
            <w:noWrap/>
            <w:vAlign w:val="bottom"/>
            <w:hideMark/>
          </w:tcPr>
          <w:p w:rsidR="00DB5770" w:rsidRPr="00C8233B" w:rsidRDefault="00DB5770" w:rsidP="00362F84">
            <w:pPr>
              <w:jc w:val="center"/>
              <w:rPr>
                <w:sz w:val="16"/>
                <w:szCs w:val="16"/>
              </w:rPr>
            </w:pPr>
            <w:r w:rsidRPr="00C8233B">
              <w:rPr>
                <w:sz w:val="16"/>
                <w:szCs w:val="16"/>
              </w:rPr>
              <w:t> </w:t>
            </w:r>
          </w:p>
        </w:tc>
        <w:tc>
          <w:tcPr>
            <w:tcW w:w="1137" w:type="dxa"/>
            <w:tcBorders>
              <w:top w:val="single" w:sz="4" w:space="0" w:color="auto"/>
              <w:left w:val="single" w:sz="4" w:space="0" w:color="auto"/>
              <w:bottom w:val="single" w:sz="4" w:space="0" w:color="auto"/>
              <w:right w:val="nil"/>
            </w:tcBorders>
            <w:shd w:val="clear" w:color="000000" w:fill="D9D9D9"/>
            <w:noWrap/>
            <w:vAlign w:val="bottom"/>
            <w:hideMark/>
          </w:tcPr>
          <w:p w:rsidR="00DB5770" w:rsidRPr="00C8233B" w:rsidRDefault="00DB5770" w:rsidP="00362F84">
            <w:pPr>
              <w:jc w:val="center"/>
              <w:rPr>
                <w:sz w:val="16"/>
                <w:szCs w:val="16"/>
              </w:rPr>
            </w:pPr>
            <w:r w:rsidRPr="00C8233B">
              <w:rPr>
                <w:sz w:val="16"/>
                <w:szCs w:val="16"/>
              </w:rPr>
              <w:t> </w:t>
            </w:r>
          </w:p>
        </w:tc>
        <w:tc>
          <w:tcPr>
            <w:tcW w:w="847"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DB5770" w:rsidRPr="00C8233B" w:rsidRDefault="00DB5770" w:rsidP="00362F84">
            <w:pPr>
              <w:jc w:val="center"/>
              <w:rPr>
                <w:sz w:val="16"/>
                <w:szCs w:val="16"/>
              </w:rPr>
            </w:pPr>
            <w:r w:rsidRPr="00C8233B">
              <w:rPr>
                <w:sz w:val="16"/>
                <w:szCs w:val="16"/>
              </w:rPr>
              <w:t> </w:t>
            </w:r>
          </w:p>
        </w:tc>
      </w:tr>
      <w:tr w:rsidR="00DB5770" w:rsidRPr="00C8233B" w:rsidTr="00362F84">
        <w:trPr>
          <w:trHeight w:val="20"/>
        </w:trPr>
        <w:tc>
          <w:tcPr>
            <w:tcW w:w="8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C8233B" w:rsidRDefault="00DB5770" w:rsidP="00362F84">
            <w:pPr>
              <w:ind w:firstLineChars="100" w:firstLine="160"/>
              <w:rPr>
                <w:sz w:val="16"/>
                <w:szCs w:val="16"/>
              </w:rPr>
            </w:pPr>
            <w:r w:rsidRPr="00C8233B">
              <w:rPr>
                <w:sz w:val="16"/>
                <w:szCs w:val="16"/>
              </w:rPr>
              <w:t>2.5.1</w:t>
            </w:r>
          </w:p>
        </w:tc>
        <w:tc>
          <w:tcPr>
            <w:tcW w:w="4555" w:type="dxa"/>
            <w:tcBorders>
              <w:top w:val="single" w:sz="4" w:space="0" w:color="auto"/>
              <w:left w:val="nil"/>
              <w:bottom w:val="single" w:sz="4" w:space="0" w:color="auto"/>
              <w:right w:val="single" w:sz="4" w:space="0" w:color="auto"/>
            </w:tcBorders>
            <w:shd w:val="clear" w:color="auto" w:fill="auto"/>
            <w:noWrap/>
            <w:vAlign w:val="bottom"/>
            <w:hideMark/>
          </w:tcPr>
          <w:p w:rsidR="00DB5770" w:rsidRPr="00C8233B" w:rsidRDefault="00DB5770" w:rsidP="00362F84">
            <w:pPr>
              <w:ind w:firstLineChars="200" w:firstLine="320"/>
              <w:rPr>
                <w:sz w:val="16"/>
                <w:szCs w:val="16"/>
              </w:rPr>
            </w:pPr>
            <w:r w:rsidRPr="00C8233B">
              <w:rPr>
                <w:sz w:val="16"/>
                <w:szCs w:val="16"/>
              </w:rPr>
              <w:t>Excavación para estructuras de hasta 1.50m de profundidad</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DB5770" w:rsidRPr="00C8233B" w:rsidRDefault="00DB5770" w:rsidP="00362F84">
            <w:pPr>
              <w:jc w:val="center"/>
              <w:rPr>
                <w:sz w:val="16"/>
                <w:szCs w:val="16"/>
              </w:rPr>
            </w:pPr>
            <w:r w:rsidRPr="00C8233B">
              <w:rPr>
                <w:sz w:val="16"/>
                <w:szCs w:val="16"/>
              </w:rPr>
              <w:t>m³</w:t>
            </w:r>
          </w:p>
        </w:tc>
        <w:tc>
          <w:tcPr>
            <w:tcW w:w="1134" w:type="dxa"/>
            <w:tcBorders>
              <w:top w:val="single" w:sz="4" w:space="0" w:color="auto"/>
              <w:left w:val="nil"/>
              <w:bottom w:val="single" w:sz="4" w:space="0" w:color="auto"/>
              <w:right w:val="nil"/>
            </w:tcBorders>
            <w:shd w:val="clear" w:color="auto" w:fill="auto"/>
            <w:noWrap/>
            <w:vAlign w:val="center"/>
            <w:hideMark/>
          </w:tcPr>
          <w:p w:rsidR="00DB5770" w:rsidRPr="00C8233B" w:rsidRDefault="00DB5770" w:rsidP="00362F84">
            <w:pPr>
              <w:jc w:val="center"/>
              <w:rPr>
                <w:sz w:val="16"/>
                <w:szCs w:val="16"/>
              </w:rPr>
            </w:pPr>
            <w:r w:rsidRPr="00C8233B">
              <w:rPr>
                <w:sz w:val="16"/>
                <w:szCs w:val="16"/>
              </w:rPr>
              <w:t>217,56</w:t>
            </w:r>
          </w:p>
        </w:tc>
        <w:tc>
          <w:tcPr>
            <w:tcW w:w="1137" w:type="dxa"/>
            <w:tcBorders>
              <w:top w:val="single" w:sz="4" w:space="0" w:color="auto"/>
              <w:left w:val="single" w:sz="4" w:space="0" w:color="auto"/>
              <w:bottom w:val="single" w:sz="4" w:space="0" w:color="auto"/>
              <w:right w:val="nil"/>
            </w:tcBorders>
            <w:shd w:val="clear" w:color="auto" w:fill="auto"/>
            <w:noWrap/>
            <w:vAlign w:val="bottom"/>
            <w:hideMark/>
          </w:tcPr>
          <w:p w:rsidR="00DB5770" w:rsidRPr="00C8233B" w:rsidRDefault="00DB5770" w:rsidP="00362F84">
            <w:pPr>
              <w:jc w:val="center"/>
              <w:rPr>
                <w:sz w:val="16"/>
                <w:szCs w:val="16"/>
              </w:rPr>
            </w:pPr>
            <w:r w:rsidRPr="00C8233B">
              <w:rPr>
                <w:sz w:val="16"/>
                <w:szCs w:val="16"/>
              </w:rPr>
              <w:t> </w:t>
            </w:r>
          </w:p>
        </w:tc>
        <w:tc>
          <w:tcPr>
            <w:tcW w:w="8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C8233B" w:rsidRDefault="00DB5770" w:rsidP="00362F84">
            <w:pPr>
              <w:jc w:val="center"/>
              <w:rPr>
                <w:sz w:val="16"/>
                <w:szCs w:val="16"/>
              </w:rPr>
            </w:pPr>
            <w:r w:rsidRPr="00C8233B">
              <w:rPr>
                <w:sz w:val="16"/>
                <w:szCs w:val="16"/>
              </w:rPr>
              <w:t> </w:t>
            </w:r>
          </w:p>
        </w:tc>
      </w:tr>
      <w:tr w:rsidR="00DB5770" w:rsidRPr="00C8233B" w:rsidTr="00362F84">
        <w:trPr>
          <w:trHeight w:val="20"/>
        </w:trPr>
        <w:tc>
          <w:tcPr>
            <w:tcW w:w="8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C8233B" w:rsidRDefault="00DB5770" w:rsidP="00362F84">
            <w:pPr>
              <w:ind w:firstLineChars="100" w:firstLine="160"/>
              <w:rPr>
                <w:sz w:val="16"/>
                <w:szCs w:val="16"/>
              </w:rPr>
            </w:pPr>
            <w:r w:rsidRPr="00C8233B">
              <w:rPr>
                <w:sz w:val="16"/>
                <w:szCs w:val="16"/>
              </w:rPr>
              <w:t>2.5.2.</w:t>
            </w:r>
          </w:p>
        </w:tc>
        <w:tc>
          <w:tcPr>
            <w:tcW w:w="4555" w:type="dxa"/>
            <w:tcBorders>
              <w:top w:val="single" w:sz="4" w:space="0" w:color="auto"/>
              <w:left w:val="nil"/>
              <w:bottom w:val="single" w:sz="4" w:space="0" w:color="auto"/>
              <w:right w:val="single" w:sz="4" w:space="0" w:color="auto"/>
            </w:tcBorders>
            <w:shd w:val="clear" w:color="auto" w:fill="auto"/>
            <w:noWrap/>
            <w:vAlign w:val="bottom"/>
            <w:hideMark/>
          </w:tcPr>
          <w:p w:rsidR="00DB5770" w:rsidRPr="00C8233B" w:rsidRDefault="00DB5770" w:rsidP="00362F84">
            <w:pPr>
              <w:ind w:firstLineChars="200" w:firstLine="320"/>
              <w:rPr>
                <w:sz w:val="16"/>
                <w:szCs w:val="16"/>
              </w:rPr>
            </w:pPr>
            <w:r w:rsidRPr="00C8233B">
              <w:rPr>
                <w:sz w:val="16"/>
                <w:szCs w:val="16"/>
              </w:rPr>
              <w:t>Excavación para estructuras de 1.50m</w:t>
            </w:r>
            <w:r>
              <w:rPr>
                <w:sz w:val="16"/>
                <w:szCs w:val="16"/>
              </w:rPr>
              <w:t xml:space="preserve"> </w:t>
            </w:r>
            <w:r w:rsidRPr="00C8233B">
              <w:rPr>
                <w:sz w:val="16"/>
                <w:szCs w:val="16"/>
              </w:rPr>
              <w:t>a 3.00m de profundidad</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DB5770" w:rsidRPr="00C8233B" w:rsidRDefault="00DB5770" w:rsidP="00362F84">
            <w:pPr>
              <w:jc w:val="center"/>
              <w:rPr>
                <w:sz w:val="16"/>
                <w:szCs w:val="16"/>
              </w:rPr>
            </w:pPr>
            <w:r w:rsidRPr="00C8233B">
              <w:rPr>
                <w:sz w:val="16"/>
                <w:szCs w:val="16"/>
              </w:rPr>
              <w:t>m³</w:t>
            </w:r>
          </w:p>
        </w:tc>
        <w:tc>
          <w:tcPr>
            <w:tcW w:w="1134" w:type="dxa"/>
            <w:tcBorders>
              <w:top w:val="single" w:sz="4" w:space="0" w:color="auto"/>
              <w:left w:val="nil"/>
              <w:bottom w:val="single" w:sz="4" w:space="0" w:color="auto"/>
              <w:right w:val="nil"/>
            </w:tcBorders>
            <w:shd w:val="clear" w:color="auto" w:fill="auto"/>
            <w:noWrap/>
            <w:vAlign w:val="center"/>
            <w:hideMark/>
          </w:tcPr>
          <w:p w:rsidR="00DB5770" w:rsidRPr="00C8233B" w:rsidRDefault="00DB5770" w:rsidP="00362F84">
            <w:pPr>
              <w:jc w:val="center"/>
              <w:rPr>
                <w:sz w:val="16"/>
                <w:szCs w:val="16"/>
              </w:rPr>
            </w:pPr>
            <w:r w:rsidRPr="00C8233B">
              <w:rPr>
                <w:sz w:val="16"/>
                <w:szCs w:val="16"/>
              </w:rPr>
              <w:t>3.644,49</w:t>
            </w:r>
          </w:p>
        </w:tc>
        <w:tc>
          <w:tcPr>
            <w:tcW w:w="1137" w:type="dxa"/>
            <w:tcBorders>
              <w:top w:val="single" w:sz="4" w:space="0" w:color="auto"/>
              <w:left w:val="single" w:sz="4" w:space="0" w:color="auto"/>
              <w:bottom w:val="single" w:sz="4" w:space="0" w:color="auto"/>
              <w:right w:val="nil"/>
            </w:tcBorders>
            <w:shd w:val="clear" w:color="auto" w:fill="auto"/>
            <w:noWrap/>
            <w:vAlign w:val="bottom"/>
            <w:hideMark/>
          </w:tcPr>
          <w:p w:rsidR="00DB5770" w:rsidRPr="00C8233B" w:rsidRDefault="00DB5770" w:rsidP="00362F84">
            <w:pPr>
              <w:jc w:val="center"/>
              <w:rPr>
                <w:sz w:val="16"/>
                <w:szCs w:val="16"/>
              </w:rPr>
            </w:pPr>
            <w:r w:rsidRPr="00C8233B">
              <w:rPr>
                <w:sz w:val="16"/>
                <w:szCs w:val="16"/>
              </w:rPr>
              <w:t> </w:t>
            </w:r>
          </w:p>
        </w:tc>
        <w:tc>
          <w:tcPr>
            <w:tcW w:w="8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C8233B" w:rsidRDefault="00DB5770" w:rsidP="00362F84">
            <w:pPr>
              <w:jc w:val="center"/>
              <w:rPr>
                <w:sz w:val="16"/>
                <w:szCs w:val="16"/>
              </w:rPr>
            </w:pPr>
            <w:r w:rsidRPr="00C8233B">
              <w:rPr>
                <w:sz w:val="16"/>
                <w:szCs w:val="16"/>
              </w:rPr>
              <w:t> </w:t>
            </w:r>
          </w:p>
        </w:tc>
      </w:tr>
      <w:tr w:rsidR="00DB5770" w:rsidRPr="00C8233B" w:rsidTr="00362F84">
        <w:trPr>
          <w:trHeight w:val="20"/>
        </w:trPr>
        <w:tc>
          <w:tcPr>
            <w:tcW w:w="827"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DB5770" w:rsidRPr="00C8233B" w:rsidRDefault="00DB5770" w:rsidP="00362F84">
            <w:pPr>
              <w:rPr>
                <w:b/>
                <w:bCs/>
                <w:sz w:val="16"/>
                <w:szCs w:val="16"/>
              </w:rPr>
            </w:pPr>
            <w:r w:rsidRPr="00C8233B">
              <w:rPr>
                <w:b/>
                <w:bCs/>
                <w:sz w:val="16"/>
                <w:szCs w:val="16"/>
              </w:rPr>
              <w:t>2.6</w:t>
            </w:r>
          </w:p>
        </w:tc>
        <w:tc>
          <w:tcPr>
            <w:tcW w:w="4555" w:type="dxa"/>
            <w:tcBorders>
              <w:top w:val="single" w:sz="4" w:space="0" w:color="auto"/>
              <w:left w:val="nil"/>
              <w:bottom w:val="single" w:sz="4" w:space="0" w:color="auto"/>
              <w:right w:val="single" w:sz="4" w:space="0" w:color="auto"/>
            </w:tcBorders>
            <w:shd w:val="clear" w:color="000000" w:fill="D9D9D9"/>
            <w:noWrap/>
            <w:vAlign w:val="bottom"/>
            <w:hideMark/>
          </w:tcPr>
          <w:p w:rsidR="00DB5770" w:rsidRPr="00C8233B" w:rsidRDefault="00DB5770" w:rsidP="00362F84">
            <w:pPr>
              <w:rPr>
                <w:b/>
                <w:bCs/>
                <w:sz w:val="16"/>
                <w:szCs w:val="16"/>
              </w:rPr>
            </w:pPr>
            <w:r w:rsidRPr="00C8233B">
              <w:rPr>
                <w:b/>
                <w:bCs/>
                <w:sz w:val="16"/>
                <w:szCs w:val="16"/>
              </w:rPr>
              <w:t xml:space="preserve">Terminación de la </w:t>
            </w:r>
            <w:proofErr w:type="spellStart"/>
            <w:r w:rsidRPr="00C8233B">
              <w:rPr>
                <w:b/>
                <w:bCs/>
                <w:sz w:val="16"/>
                <w:szCs w:val="16"/>
              </w:rPr>
              <w:t>Subrasante</w:t>
            </w:r>
            <w:proofErr w:type="spellEnd"/>
            <w:r w:rsidRPr="00C8233B">
              <w:rPr>
                <w:b/>
                <w:bCs/>
                <w:sz w:val="16"/>
                <w:szCs w:val="16"/>
              </w:rPr>
              <w:t xml:space="preserve"> de la Carretera</w:t>
            </w:r>
          </w:p>
        </w:tc>
        <w:tc>
          <w:tcPr>
            <w:tcW w:w="850" w:type="dxa"/>
            <w:tcBorders>
              <w:top w:val="single" w:sz="4" w:space="0" w:color="auto"/>
              <w:left w:val="nil"/>
              <w:bottom w:val="single" w:sz="4" w:space="0" w:color="auto"/>
              <w:right w:val="single" w:sz="4" w:space="0" w:color="auto"/>
            </w:tcBorders>
            <w:shd w:val="clear" w:color="000000" w:fill="D9D9D9"/>
            <w:noWrap/>
            <w:vAlign w:val="bottom"/>
            <w:hideMark/>
          </w:tcPr>
          <w:p w:rsidR="00DB5770" w:rsidRPr="00C8233B" w:rsidRDefault="00DB5770" w:rsidP="00362F84">
            <w:pPr>
              <w:jc w:val="center"/>
              <w:rPr>
                <w:sz w:val="16"/>
                <w:szCs w:val="16"/>
              </w:rPr>
            </w:pPr>
            <w:r w:rsidRPr="00C8233B">
              <w:rPr>
                <w:sz w:val="16"/>
                <w:szCs w:val="16"/>
              </w:rPr>
              <w:t> </w:t>
            </w:r>
          </w:p>
        </w:tc>
        <w:tc>
          <w:tcPr>
            <w:tcW w:w="1134" w:type="dxa"/>
            <w:tcBorders>
              <w:top w:val="single" w:sz="4" w:space="0" w:color="auto"/>
              <w:left w:val="nil"/>
              <w:bottom w:val="single" w:sz="4" w:space="0" w:color="auto"/>
              <w:right w:val="nil"/>
            </w:tcBorders>
            <w:shd w:val="clear" w:color="000000" w:fill="D9D9D9"/>
            <w:noWrap/>
            <w:vAlign w:val="bottom"/>
            <w:hideMark/>
          </w:tcPr>
          <w:p w:rsidR="00DB5770" w:rsidRPr="00C8233B" w:rsidRDefault="00DB5770" w:rsidP="00362F84">
            <w:pPr>
              <w:jc w:val="center"/>
              <w:rPr>
                <w:sz w:val="16"/>
                <w:szCs w:val="16"/>
              </w:rPr>
            </w:pPr>
            <w:r w:rsidRPr="00C8233B">
              <w:rPr>
                <w:sz w:val="16"/>
                <w:szCs w:val="16"/>
              </w:rPr>
              <w:t> </w:t>
            </w:r>
          </w:p>
        </w:tc>
        <w:tc>
          <w:tcPr>
            <w:tcW w:w="1137" w:type="dxa"/>
            <w:tcBorders>
              <w:top w:val="single" w:sz="4" w:space="0" w:color="auto"/>
              <w:left w:val="single" w:sz="4" w:space="0" w:color="auto"/>
              <w:bottom w:val="single" w:sz="4" w:space="0" w:color="auto"/>
              <w:right w:val="nil"/>
            </w:tcBorders>
            <w:shd w:val="clear" w:color="000000" w:fill="D9D9D9"/>
            <w:noWrap/>
            <w:vAlign w:val="bottom"/>
            <w:hideMark/>
          </w:tcPr>
          <w:p w:rsidR="00DB5770" w:rsidRPr="00C8233B" w:rsidRDefault="00DB5770" w:rsidP="00362F84">
            <w:pPr>
              <w:jc w:val="center"/>
              <w:rPr>
                <w:sz w:val="16"/>
                <w:szCs w:val="16"/>
              </w:rPr>
            </w:pPr>
            <w:r w:rsidRPr="00C8233B">
              <w:rPr>
                <w:sz w:val="16"/>
                <w:szCs w:val="16"/>
              </w:rPr>
              <w:t> </w:t>
            </w:r>
          </w:p>
        </w:tc>
        <w:tc>
          <w:tcPr>
            <w:tcW w:w="847"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DB5770" w:rsidRPr="00C8233B" w:rsidRDefault="00DB5770" w:rsidP="00362F84">
            <w:pPr>
              <w:jc w:val="center"/>
              <w:rPr>
                <w:sz w:val="16"/>
                <w:szCs w:val="16"/>
              </w:rPr>
            </w:pPr>
            <w:r w:rsidRPr="00C8233B">
              <w:rPr>
                <w:sz w:val="16"/>
                <w:szCs w:val="16"/>
              </w:rPr>
              <w:t> </w:t>
            </w:r>
          </w:p>
        </w:tc>
      </w:tr>
      <w:tr w:rsidR="00DB5770" w:rsidRPr="00C8233B" w:rsidTr="00362F84">
        <w:trPr>
          <w:trHeight w:val="20"/>
        </w:trPr>
        <w:tc>
          <w:tcPr>
            <w:tcW w:w="8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C8233B" w:rsidRDefault="00DB5770" w:rsidP="00362F84">
            <w:pPr>
              <w:ind w:firstLineChars="100" w:firstLine="160"/>
              <w:rPr>
                <w:sz w:val="16"/>
                <w:szCs w:val="16"/>
              </w:rPr>
            </w:pPr>
            <w:r w:rsidRPr="00C8233B">
              <w:rPr>
                <w:sz w:val="16"/>
                <w:szCs w:val="16"/>
              </w:rPr>
              <w:t>2.6.1</w:t>
            </w:r>
          </w:p>
        </w:tc>
        <w:tc>
          <w:tcPr>
            <w:tcW w:w="4555" w:type="dxa"/>
            <w:tcBorders>
              <w:top w:val="single" w:sz="4" w:space="0" w:color="auto"/>
              <w:left w:val="nil"/>
              <w:bottom w:val="single" w:sz="4" w:space="0" w:color="auto"/>
              <w:right w:val="single" w:sz="4" w:space="0" w:color="auto"/>
            </w:tcBorders>
            <w:shd w:val="clear" w:color="auto" w:fill="auto"/>
            <w:noWrap/>
            <w:vAlign w:val="bottom"/>
            <w:hideMark/>
          </w:tcPr>
          <w:p w:rsidR="00DB5770" w:rsidRPr="00C8233B" w:rsidRDefault="00DB5770" w:rsidP="00362F84">
            <w:pPr>
              <w:ind w:firstLineChars="200" w:firstLine="320"/>
              <w:rPr>
                <w:sz w:val="16"/>
                <w:szCs w:val="16"/>
              </w:rPr>
            </w:pPr>
            <w:r w:rsidRPr="00C8233B">
              <w:rPr>
                <w:sz w:val="16"/>
                <w:szCs w:val="16"/>
              </w:rPr>
              <w:t xml:space="preserve">Terminación de </w:t>
            </w:r>
            <w:proofErr w:type="spellStart"/>
            <w:r w:rsidRPr="00C8233B">
              <w:rPr>
                <w:sz w:val="16"/>
                <w:szCs w:val="16"/>
              </w:rPr>
              <w:t>subrasante</w:t>
            </w:r>
            <w:proofErr w:type="spellEnd"/>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DB5770" w:rsidRPr="00C8233B" w:rsidRDefault="00DB5770" w:rsidP="00362F84">
            <w:pPr>
              <w:jc w:val="center"/>
              <w:rPr>
                <w:sz w:val="16"/>
                <w:szCs w:val="16"/>
              </w:rPr>
            </w:pPr>
            <w:r w:rsidRPr="00C8233B">
              <w:rPr>
                <w:sz w:val="16"/>
                <w:szCs w:val="16"/>
              </w:rPr>
              <w:t>m</w:t>
            </w:r>
            <w:r w:rsidRPr="00C8233B">
              <w:rPr>
                <w:sz w:val="16"/>
                <w:szCs w:val="16"/>
                <w:vertAlign w:val="superscript"/>
              </w:rPr>
              <w:t>2</w:t>
            </w:r>
          </w:p>
        </w:tc>
        <w:tc>
          <w:tcPr>
            <w:tcW w:w="1134" w:type="dxa"/>
            <w:tcBorders>
              <w:top w:val="single" w:sz="4" w:space="0" w:color="auto"/>
              <w:left w:val="nil"/>
              <w:bottom w:val="single" w:sz="4" w:space="0" w:color="auto"/>
              <w:right w:val="nil"/>
            </w:tcBorders>
            <w:shd w:val="clear" w:color="auto" w:fill="auto"/>
            <w:noWrap/>
            <w:vAlign w:val="center"/>
            <w:hideMark/>
          </w:tcPr>
          <w:p w:rsidR="00DB5770" w:rsidRPr="00C8233B" w:rsidRDefault="00DB5770" w:rsidP="00362F84">
            <w:pPr>
              <w:jc w:val="center"/>
              <w:rPr>
                <w:sz w:val="16"/>
                <w:szCs w:val="16"/>
              </w:rPr>
            </w:pPr>
            <w:r w:rsidRPr="00C8233B">
              <w:rPr>
                <w:sz w:val="16"/>
                <w:szCs w:val="16"/>
              </w:rPr>
              <w:t>75.060,00</w:t>
            </w:r>
          </w:p>
        </w:tc>
        <w:tc>
          <w:tcPr>
            <w:tcW w:w="1137" w:type="dxa"/>
            <w:tcBorders>
              <w:top w:val="single" w:sz="4" w:space="0" w:color="auto"/>
              <w:left w:val="single" w:sz="4" w:space="0" w:color="auto"/>
              <w:bottom w:val="single" w:sz="4" w:space="0" w:color="auto"/>
              <w:right w:val="nil"/>
            </w:tcBorders>
            <w:shd w:val="clear" w:color="auto" w:fill="auto"/>
            <w:noWrap/>
            <w:vAlign w:val="bottom"/>
            <w:hideMark/>
          </w:tcPr>
          <w:p w:rsidR="00DB5770" w:rsidRPr="00C8233B" w:rsidRDefault="00DB5770" w:rsidP="00362F84">
            <w:pPr>
              <w:jc w:val="center"/>
              <w:rPr>
                <w:sz w:val="16"/>
                <w:szCs w:val="16"/>
              </w:rPr>
            </w:pPr>
            <w:r w:rsidRPr="00C8233B">
              <w:rPr>
                <w:sz w:val="16"/>
                <w:szCs w:val="16"/>
              </w:rPr>
              <w:t> </w:t>
            </w:r>
          </w:p>
        </w:tc>
        <w:tc>
          <w:tcPr>
            <w:tcW w:w="8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C8233B" w:rsidRDefault="00DB5770" w:rsidP="00362F84">
            <w:pPr>
              <w:jc w:val="center"/>
              <w:rPr>
                <w:sz w:val="16"/>
                <w:szCs w:val="16"/>
              </w:rPr>
            </w:pPr>
            <w:r w:rsidRPr="00C8233B">
              <w:rPr>
                <w:sz w:val="16"/>
                <w:szCs w:val="16"/>
              </w:rPr>
              <w:t> </w:t>
            </w:r>
          </w:p>
        </w:tc>
      </w:tr>
      <w:tr w:rsidR="00DB5770" w:rsidRPr="00C8233B" w:rsidTr="00362F84">
        <w:trPr>
          <w:trHeight w:val="20"/>
        </w:trPr>
        <w:tc>
          <w:tcPr>
            <w:tcW w:w="827"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DB5770" w:rsidRPr="00C8233B" w:rsidRDefault="00DB5770" w:rsidP="00362F84">
            <w:pPr>
              <w:rPr>
                <w:b/>
                <w:bCs/>
                <w:sz w:val="16"/>
                <w:szCs w:val="16"/>
              </w:rPr>
            </w:pPr>
            <w:r w:rsidRPr="00C8233B">
              <w:rPr>
                <w:b/>
                <w:bCs/>
                <w:sz w:val="16"/>
                <w:szCs w:val="16"/>
              </w:rPr>
              <w:t>3</w:t>
            </w:r>
          </w:p>
        </w:tc>
        <w:tc>
          <w:tcPr>
            <w:tcW w:w="4555" w:type="dxa"/>
            <w:tcBorders>
              <w:top w:val="single" w:sz="4" w:space="0" w:color="auto"/>
              <w:left w:val="nil"/>
              <w:bottom w:val="single" w:sz="4" w:space="0" w:color="auto"/>
              <w:right w:val="single" w:sz="4" w:space="0" w:color="auto"/>
            </w:tcBorders>
            <w:shd w:val="clear" w:color="000000" w:fill="D9D9D9"/>
            <w:noWrap/>
            <w:vAlign w:val="bottom"/>
            <w:hideMark/>
          </w:tcPr>
          <w:p w:rsidR="00DB5770" w:rsidRPr="00C8233B" w:rsidRDefault="00DB5770" w:rsidP="00362F84">
            <w:pPr>
              <w:rPr>
                <w:b/>
                <w:bCs/>
                <w:sz w:val="16"/>
                <w:szCs w:val="16"/>
              </w:rPr>
            </w:pPr>
            <w:r w:rsidRPr="00C8233B">
              <w:rPr>
                <w:b/>
                <w:bCs/>
                <w:sz w:val="16"/>
                <w:szCs w:val="16"/>
              </w:rPr>
              <w:t>SUB-BASE Y BASE</w:t>
            </w:r>
          </w:p>
        </w:tc>
        <w:tc>
          <w:tcPr>
            <w:tcW w:w="850" w:type="dxa"/>
            <w:tcBorders>
              <w:top w:val="single" w:sz="4" w:space="0" w:color="auto"/>
              <w:left w:val="nil"/>
              <w:bottom w:val="single" w:sz="4" w:space="0" w:color="auto"/>
              <w:right w:val="single" w:sz="4" w:space="0" w:color="auto"/>
            </w:tcBorders>
            <w:shd w:val="clear" w:color="000000" w:fill="D9D9D9"/>
            <w:noWrap/>
            <w:vAlign w:val="bottom"/>
            <w:hideMark/>
          </w:tcPr>
          <w:p w:rsidR="00DB5770" w:rsidRPr="00C8233B" w:rsidRDefault="00DB5770" w:rsidP="00362F84">
            <w:pPr>
              <w:jc w:val="center"/>
              <w:rPr>
                <w:b/>
                <w:bCs/>
                <w:sz w:val="16"/>
                <w:szCs w:val="16"/>
              </w:rPr>
            </w:pPr>
            <w:r w:rsidRPr="00C8233B">
              <w:rPr>
                <w:b/>
                <w:bCs/>
                <w:sz w:val="16"/>
                <w:szCs w:val="16"/>
              </w:rPr>
              <w:t> </w:t>
            </w:r>
          </w:p>
        </w:tc>
        <w:tc>
          <w:tcPr>
            <w:tcW w:w="1134" w:type="dxa"/>
            <w:tcBorders>
              <w:top w:val="single" w:sz="4" w:space="0" w:color="auto"/>
              <w:left w:val="nil"/>
              <w:bottom w:val="single" w:sz="4" w:space="0" w:color="auto"/>
              <w:right w:val="nil"/>
            </w:tcBorders>
            <w:shd w:val="clear" w:color="000000" w:fill="D9D9D9"/>
            <w:noWrap/>
            <w:vAlign w:val="bottom"/>
            <w:hideMark/>
          </w:tcPr>
          <w:p w:rsidR="00DB5770" w:rsidRPr="00C8233B" w:rsidRDefault="00DB5770" w:rsidP="00362F84">
            <w:pPr>
              <w:jc w:val="center"/>
              <w:rPr>
                <w:b/>
                <w:bCs/>
                <w:sz w:val="16"/>
                <w:szCs w:val="16"/>
              </w:rPr>
            </w:pPr>
            <w:r w:rsidRPr="00C8233B">
              <w:rPr>
                <w:b/>
                <w:bCs/>
                <w:sz w:val="16"/>
                <w:szCs w:val="16"/>
              </w:rPr>
              <w:t> </w:t>
            </w:r>
          </w:p>
        </w:tc>
        <w:tc>
          <w:tcPr>
            <w:tcW w:w="1137" w:type="dxa"/>
            <w:tcBorders>
              <w:top w:val="single" w:sz="4" w:space="0" w:color="auto"/>
              <w:left w:val="single" w:sz="4" w:space="0" w:color="auto"/>
              <w:bottom w:val="single" w:sz="4" w:space="0" w:color="auto"/>
              <w:right w:val="nil"/>
            </w:tcBorders>
            <w:shd w:val="clear" w:color="000000" w:fill="D9D9D9"/>
            <w:noWrap/>
            <w:vAlign w:val="bottom"/>
            <w:hideMark/>
          </w:tcPr>
          <w:p w:rsidR="00DB5770" w:rsidRPr="00C8233B" w:rsidRDefault="00DB5770" w:rsidP="00362F84">
            <w:pPr>
              <w:jc w:val="center"/>
              <w:rPr>
                <w:b/>
                <w:bCs/>
                <w:sz w:val="16"/>
                <w:szCs w:val="16"/>
              </w:rPr>
            </w:pPr>
            <w:r w:rsidRPr="00C8233B">
              <w:rPr>
                <w:b/>
                <w:bCs/>
                <w:sz w:val="16"/>
                <w:szCs w:val="16"/>
              </w:rPr>
              <w:t> </w:t>
            </w:r>
          </w:p>
        </w:tc>
        <w:tc>
          <w:tcPr>
            <w:tcW w:w="847"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DB5770" w:rsidRPr="00C8233B" w:rsidRDefault="00DB5770" w:rsidP="00362F84">
            <w:pPr>
              <w:jc w:val="center"/>
              <w:rPr>
                <w:b/>
                <w:bCs/>
                <w:sz w:val="16"/>
                <w:szCs w:val="16"/>
              </w:rPr>
            </w:pPr>
            <w:r w:rsidRPr="00C8233B">
              <w:rPr>
                <w:b/>
                <w:bCs/>
                <w:sz w:val="16"/>
                <w:szCs w:val="16"/>
              </w:rPr>
              <w:t> </w:t>
            </w:r>
          </w:p>
        </w:tc>
      </w:tr>
      <w:tr w:rsidR="00DB5770" w:rsidRPr="00C8233B" w:rsidTr="00362F84">
        <w:trPr>
          <w:trHeight w:val="20"/>
        </w:trPr>
        <w:tc>
          <w:tcPr>
            <w:tcW w:w="82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DB5770" w:rsidRPr="00C8233B" w:rsidRDefault="00DB5770" w:rsidP="00362F84">
            <w:pPr>
              <w:rPr>
                <w:b/>
                <w:bCs/>
                <w:sz w:val="16"/>
                <w:szCs w:val="16"/>
              </w:rPr>
            </w:pPr>
            <w:r w:rsidRPr="00C8233B">
              <w:rPr>
                <w:b/>
                <w:bCs/>
                <w:sz w:val="16"/>
                <w:szCs w:val="16"/>
              </w:rPr>
              <w:t>3.1</w:t>
            </w:r>
          </w:p>
        </w:tc>
        <w:tc>
          <w:tcPr>
            <w:tcW w:w="4555" w:type="dxa"/>
            <w:tcBorders>
              <w:top w:val="single" w:sz="4" w:space="0" w:color="auto"/>
              <w:left w:val="nil"/>
              <w:bottom w:val="single" w:sz="4" w:space="0" w:color="auto"/>
              <w:right w:val="single" w:sz="4" w:space="0" w:color="auto"/>
            </w:tcBorders>
            <w:shd w:val="clear" w:color="000000" w:fill="D9D9D9"/>
            <w:noWrap/>
            <w:vAlign w:val="center"/>
            <w:hideMark/>
          </w:tcPr>
          <w:p w:rsidR="00DB5770" w:rsidRPr="00C8233B" w:rsidRDefault="00DB5770" w:rsidP="00362F84">
            <w:pPr>
              <w:rPr>
                <w:b/>
                <w:bCs/>
                <w:sz w:val="16"/>
                <w:szCs w:val="16"/>
              </w:rPr>
            </w:pPr>
            <w:r w:rsidRPr="00C8233B">
              <w:rPr>
                <w:b/>
                <w:bCs/>
                <w:sz w:val="16"/>
                <w:szCs w:val="16"/>
              </w:rPr>
              <w:t>Sub-Base y Base Granular</w:t>
            </w:r>
          </w:p>
        </w:tc>
        <w:tc>
          <w:tcPr>
            <w:tcW w:w="850" w:type="dxa"/>
            <w:tcBorders>
              <w:top w:val="single" w:sz="4" w:space="0" w:color="auto"/>
              <w:left w:val="nil"/>
              <w:bottom w:val="single" w:sz="4" w:space="0" w:color="auto"/>
              <w:right w:val="single" w:sz="4" w:space="0" w:color="auto"/>
            </w:tcBorders>
            <w:shd w:val="clear" w:color="000000" w:fill="D9D9D9"/>
            <w:noWrap/>
            <w:vAlign w:val="center"/>
            <w:hideMark/>
          </w:tcPr>
          <w:p w:rsidR="00DB5770" w:rsidRPr="00C8233B" w:rsidRDefault="00DB5770" w:rsidP="00362F84">
            <w:pPr>
              <w:jc w:val="center"/>
              <w:rPr>
                <w:b/>
                <w:bCs/>
                <w:sz w:val="16"/>
                <w:szCs w:val="16"/>
              </w:rPr>
            </w:pPr>
            <w:r w:rsidRPr="00C8233B">
              <w:rPr>
                <w:b/>
                <w:bCs/>
                <w:sz w:val="16"/>
                <w:szCs w:val="16"/>
              </w:rPr>
              <w:t> </w:t>
            </w:r>
          </w:p>
        </w:tc>
        <w:tc>
          <w:tcPr>
            <w:tcW w:w="1134" w:type="dxa"/>
            <w:tcBorders>
              <w:top w:val="single" w:sz="4" w:space="0" w:color="auto"/>
              <w:left w:val="nil"/>
              <w:bottom w:val="single" w:sz="4" w:space="0" w:color="auto"/>
              <w:right w:val="nil"/>
            </w:tcBorders>
            <w:shd w:val="clear" w:color="000000" w:fill="D9D9D9"/>
            <w:noWrap/>
            <w:vAlign w:val="center"/>
            <w:hideMark/>
          </w:tcPr>
          <w:p w:rsidR="00DB5770" w:rsidRPr="00C8233B" w:rsidRDefault="00DB5770" w:rsidP="00362F84">
            <w:pPr>
              <w:jc w:val="center"/>
              <w:rPr>
                <w:b/>
                <w:bCs/>
                <w:sz w:val="16"/>
                <w:szCs w:val="16"/>
              </w:rPr>
            </w:pPr>
            <w:r w:rsidRPr="00C8233B">
              <w:rPr>
                <w:b/>
                <w:bCs/>
                <w:sz w:val="16"/>
                <w:szCs w:val="16"/>
              </w:rPr>
              <w:t> </w:t>
            </w:r>
          </w:p>
        </w:tc>
        <w:tc>
          <w:tcPr>
            <w:tcW w:w="1137" w:type="dxa"/>
            <w:tcBorders>
              <w:top w:val="single" w:sz="4" w:space="0" w:color="auto"/>
              <w:left w:val="single" w:sz="4" w:space="0" w:color="auto"/>
              <w:bottom w:val="single" w:sz="4" w:space="0" w:color="auto"/>
              <w:right w:val="nil"/>
            </w:tcBorders>
            <w:shd w:val="clear" w:color="000000" w:fill="D9D9D9"/>
            <w:noWrap/>
            <w:vAlign w:val="center"/>
            <w:hideMark/>
          </w:tcPr>
          <w:p w:rsidR="00DB5770" w:rsidRPr="00C8233B" w:rsidRDefault="00DB5770" w:rsidP="00362F84">
            <w:pPr>
              <w:jc w:val="center"/>
              <w:rPr>
                <w:b/>
                <w:bCs/>
                <w:sz w:val="16"/>
                <w:szCs w:val="16"/>
              </w:rPr>
            </w:pPr>
            <w:r w:rsidRPr="00C8233B">
              <w:rPr>
                <w:b/>
                <w:bCs/>
                <w:sz w:val="16"/>
                <w:szCs w:val="16"/>
              </w:rPr>
              <w:t> </w:t>
            </w:r>
          </w:p>
        </w:tc>
        <w:tc>
          <w:tcPr>
            <w:tcW w:w="84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DB5770" w:rsidRPr="00C8233B" w:rsidRDefault="00DB5770" w:rsidP="00362F84">
            <w:pPr>
              <w:jc w:val="center"/>
              <w:rPr>
                <w:b/>
                <w:bCs/>
                <w:sz w:val="16"/>
                <w:szCs w:val="16"/>
              </w:rPr>
            </w:pPr>
            <w:r w:rsidRPr="00C8233B">
              <w:rPr>
                <w:b/>
                <w:bCs/>
                <w:sz w:val="16"/>
                <w:szCs w:val="16"/>
              </w:rPr>
              <w:t> </w:t>
            </w:r>
          </w:p>
        </w:tc>
      </w:tr>
      <w:tr w:rsidR="00DB5770" w:rsidRPr="00C8233B" w:rsidTr="00362F84">
        <w:trPr>
          <w:trHeight w:val="20"/>
        </w:trPr>
        <w:tc>
          <w:tcPr>
            <w:tcW w:w="8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C8233B" w:rsidRDefault="00DB5770" w:rsidP="00362F84">
            <w:pPr>
              <w:ind w:firstLineChars="100" w:firstLine="160"/>
              <w:rPr>
                <w:sz w:val="16"/>
                <w:szCs w:val="16"/>
              </w:rPr>
            </w:pPr>
            <w:r w:rsidRPr="00C8233B">
              <w:rPr>
                <w:sz w:val="16"/>
                <w:szCs w:val="16"/>
              </w:rPr>
              <w:t>3.1.1</w:t>
            </w:r>
          </w:p>
        </w:tc>
        <w:tc>
          <w:tcPr>
            <w:tcW w:w="4555" w:type="dxa"/>
            <w:tcBorders>
              <w:top w:val="single" w:sz="4" w:space="0" w:color="auto"/>
              <w:left w:val="nil"/>
              <w:bottom w:val="single" w:sz="4" w:space="0" w:color="auto"/>
              <w:right w:val="single" w:sz="4" w:space="0" w:color="auto"/>
            </w:tcBorders>
            <w:shd w:val="clear" w:color="auto" w:fill="auto"/>
            <w:noWrap/>
            <w:vAlign w:val="bottom"/>
            <w:hideMark/>
          </w:tcPr>
          <w:p w:rsidR="00DB5770" w:rsidRPr="00C8233B" w:rsidRDefault="00DB5770" w:rsidP="00362F84">
            <w:pPr>
              <w:ind w:firstLineChars="200" w:firstLine="320"/>
              <w:rPr>
                <w:sz w:val="16"/>
                <w:szCs w:val="16"/>
              </w:rPr>
            </w:pPr>
            <w:r w:rsidRPr="00C8233B">
              <w:rPr>
                <w:sz w:val="16"/>
                <w:szCs w:val="16"/>
              </w:rPr>
              <w:t>Sub-base granular natural (incluyendo acarreo del primer kilómetro)</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DB5770" w:rsidRPr="00C8233B" w:rsidRDefault="00DB5770" w:rsidP="00362F84">
            <w:pPr>
              <w:jc w:val="center"/>
              <w:rPr>
                <w:sz w:val="16"/>
                <w:szCs w:val="16"/>
              </w:rPr>
            </w:pPr>
            <w:r w:rsidRPr="00C8233B">
              <w:rPr>
                <w:sz w:val="16"/>
                <w:szCs w:val="16"/>
              </w:rPr>
              <w:t>m³c</w:t>
            </w:r>
          </w:p>
        </w:tc>
        <w:tc>
          <w:tcPr>
            <w:tcW w:w="1134" w:type="dxa"/>
            <w:tcBorders>
              <w:top w:val="single" w:sz="4" w:space="0" w:color="auto"/>
              <w:left w:val="nil"/>
              <w:bottom w:val="single" w:sz="4" w:space="0" w:color="auto"/>
              <w:right w:val="nil"/>
            </w:tcBorders>
            <w:shd w:val="clear" w:color="auto" w:fill="auto"/>
            <w:noWrap/>
            <w:vAlign w:val="center"/>
            <w:hideMark/>
          </w:tcPr>
          <w:p w:rsidR="00DB5770" w:rsidRPr="00C8233B" w:rsidRDefault="00DB5770" w:rsidP="00362F84">
            <w:pPr>
              <w:jc w:val="center"/>
              <w:rPr>
                <w:sz w:val="16"/>
                <w:szCs w:val="16"/>
              </w:rPr>
            </w:pPr>
            <w:r w:rsidRPr="00C8233B">
              <w:rPr>
                <w:sz w:val="16"/>
                <w:szCs w:val="16"/>
              </w:rPr>
              <w:t>10.090,62</w:t>
            </w:r>
          </w:p>
        </w:tc>
        <w:tc>
          <w:tcPr>
            <w:tcW w:w="1137" w:type="dxa"/>
            <w:tcBorders>
              <w:top w:val="single" w:sz="4" w:space="0" w:color="auto"/>
              <w:left w:val="single" w:sz="4" w:space="0" w:color="auto"/>
              <w:bottom w:val="single" w:sz="4" w:space="0" w:color="auto"/>
              <w:right w:val="nil"/>
            </w:tcBorders>
            <w:shd w:val="clear" w:color="auto" w:fill="auto"/>
            <w:noWrap/>
            <w:vAlign w:val="bottom"/>
            <w:hideMark/>
          </w:tcPr>
          <w:p w:rsidR="00DB5770" w:rsidRPr="00C8233B" w:rsidRDefault="00DB5770" w:rsidP="00362F84">
            <w:pPr>
              <w:jc w:val="center"/>
              <w:rPr>
                <w:sz w:val="16"/>
                <w:szCs w:val="16"/>
              </w:rPr>
            </w:pPr>
            <w:r w:rsidRPr="00C8233B">
              <w:rPr>
                <w:sz w:val="16"/>
                <w:szCs w:val="16"/>
              </w:rPr>
              <w:t> </w:t>
            </w:r>
          </w:p>
        </w:tc>
        <w:tc>
          <w:tcPr>
            <w:tcW w:w="8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C8233B" w:rsidRDefault="00DB5770" w:rsidP="00362F84">
            <w:pPr>
              <w:jc w:val="center"/>
              <w:rPr>
                <w:sz w:val="16"/>
                <w:szCs w:val="16"/>
              </w:rPr>
            </w:pPr>
            <w:r w:rsidRPr="00C8233B">
              <w:rPr>
                <w:sz w:val="16"/>
                <w:szCs w:val="16"/>
              </w:rPr>
              <w:t> </w:t>
            </w:r>
          </w:p>
        </w:tc>
      </w:tr>
      <w:tr w:rsidR="00DB5770" w:rsidRPr="00C8233B" w:rsidTr="00362F84">
        <w:trPr>
          <w:trHeight w:val="20"/>
        </w:trPr>
        <w:tc>
          <w:tcPr>
            <w:tcW w:w="8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C8233B" w:rsidRDefault="00DB5770" w:rsidP="00362F84">
            <w:pPr>
              <w:ind w:firstLineChars="100" w:firstLine="160"/>
              <w:rPr>
                <w:sz w:val="16"/>
                <w:szCs w:val="16"/>
              </w:rPr>
            </w:pPr>
            <w:r w:rsidRPr="00C8233B">
              <w:rPr>
                <w:sz w:val="16"/>
                <w:szCs w:val="16"/>
              </w:rPr>
              <w:t>3.1.4</w:t>
            </w:r>
          </w:p>
        </w:tc>
        <w:tc>
          <w:tcPr>
            <w:tcW w:w="4555" w:type="dxa"/>
            <w:tcBorders>
              <w:top w:val="single" w:sz="4" w:space="0" w:color="auto"/>
              <w:left w:val="nil"/>
              <w:bottom w:val="single" w:sz="4" w:space="0" w:color="auto"/>
              <w:right w:val="single" w:sz="4" w:space="0" w:color="auto"/>
            </w:tcBorders>
            <w:shd w:val="clear" w:color="auto" w:fill="auto"/>
            <w:noWrap/>
            <w:vAlign w:val="bottom"/>
            <w:hideMark/>
          </w:tcPr>
          <w:p w:rsidR="00DB5770" w:rsidRPr="00C8233B" w:rsidRDefault="00DB5770" w:rsidP="00362F84">
            <w:pPr>
              <w:ind w:firstLineChars="200" w:firstLine="320"/>
              <w:rPr>
                <w:sz w:val="16"/>
                <w:szCs w:val="16"/>
              </w:rPr>
            </w:pPr>
            <w:r w:rsidRPr="00C8233B">
              <w:rPr>
                <w:sz w:val="16"/>
                <w:szCs w:val="16"/>
              </w:rPr>
              <w:t>Base granular natural (incluyendo acarreo del primer kilómetro)</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DB5770" w:rsidRPr="00C8233B" w:rsidRDefault="00DB5770" w:rsidP="00362F84">
            <w:pPr>
              <w:jc w:val="center"/>
              <w:rPr>
                <w:sz w:val="16"/>
                <w:szCs w:val="16"/>
              </w:rPr>
            </w:pPr>
            <w:r w:rsidRPr="00C8233B">
              <w:rPr>
                <w:sz w:val="16"/>
                <w:szCs w:val="16"/>
              </w:rPr>
              <w:t>m³c</w:t>
            </w:r>
          </w:p>
        </w:tc>
        <w:tc>
          <w:tcPr>
            <w:tcW w:w="1134" w:type="dxa"/>
            <w:tcBorders>
              <w:top w:val="single" w:sz="4" w:space="0" w:color="auto"/>
              <w:left w:val="nil"/>
              <w:bottom w:val="single" w:sz="4" w:space="0" w:color="auto"/>
              <w:right w:val="nil"/>
            </w:tcBorders>
            <w:shd w:val="clear" w:color="auto" w:fill="auto"/>
            <w:noWrap/>
            <w:vAlign w:val="center"/>
            <w:hideMark/>
          </w:tcPr>
          <w:p w:rsidR="00DB5770" w:rsidRPr="00C8233B" w:rsidRDefault="00DB5770" w:rsidP="00362F84">
            <w:pPr>
              <w:jc w:val="center"/>
              <w:rPr>
                <w:sz w:val="16"/>
                <w:szCs w:val="16"/>
              </w:rPr>
            </w:pPr>
            <w:r w:rsidRPr="00C8233B">
              <w:rPr>
                <w:sz w:val="16"/>
                <w:szCs w:val="16"/>
              </w:rPr>
              <w:t>9.461,16</w:t>
            </w:r>
          </w:p>
        </w:tc>
        <w:tc>
          <w:tcPr>
            <w:tcW w:w="1137" w:type="dxa"/>
            <w:tcBorders>
              <w:top w:val="single" w:sz="4" w:space="0" w:color="auto"/>
              <w:left w:val="single" w:sz="4" w:space="0" w:color="auto"/>
              <w:bottom w:val="single" w:sz="4" w:space="0" w:color="auto"/>
              <w:right w:val="nil"/>
            </w:tcBorders>
            <w:shd w:val="clear" w:color="auto" w:fill="auto"/>
            <w:noWrap/>
            <w:vAlign w:val="bottom"/>
            <w:hideMark/>
          </w:tcPr>
          <w:p w:rsidR="00DB5770" w:rsidRPr="00C8233B" w:rsidRDefault="00DB5770" w:rsidP="00362F84">
            <w:pPr>
              <w:jc w:val="center"/>
              <w:rPr>
                <w:sz w:val="16"/>
                <w:szCs w:val="16"/>
              </w:rPr>
            </w:pPr>
            <w:r w:rsidRPr="00C8233B">
              <w:rPr>
                <w:sz w:val="16"/>
                <w:szCs w:val="16"/>
              </w:rPr>
              <w:t> </w:t>
            </w:r>
          </w:p>
        </w:tc>
        <w:tc>
          <w:tcPr>
            <w:tcW w:w="8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C8233B" w:rsidRDefault="00DB5770" w:rsidP="00362F84">
            <w:pPr>
              <w:jc w:val="center"/>
              <w:rPr>
                <w:sz w:val="16"/>
                <w:szCs w:val="16"/>
              </w:rPr>
            </w:pPr>
            <w:r w:rsidRPr="00C8233B">
              <w:rPr>
                <w:sz w:val="16"/>
                <w:szCs w:val="16"/>
              </w:rPr>
              <w:t> </w:t>
            </w:r>
          </w:p>
        </w:tc>
      </w:tr>
      <w:tr w:rsidR="00DB5770" w:rsidRPr="00C8233B" w:rsidTr="00362F84">
        <w:trPr>
          <w:trHeight w:val="20"/>
        </w:trPr>
        <w:tc>
          <w:tcPr>
            <w:tcW w:w="827"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DB5770" w:rsidRPr="00C8233B" w:rsidRDefault="00DB5770" w:rsidP="00362F84">
            <w:pPr>
              <w:rPr>
                <w:b/>
                <w:bCs/>
                <w:sz w:val="16"/>
                <w:szCs w:val="16"/>
              </w:rPr>
            </w:pPr>
            <w:r w:rsidRPr="00C8233B">
              <w:rPr>
                <w:b/>
                <w:bCs/>
                <w:sz w:val="16"/>
                <w:szCs w:val="16"/>
              </w:rPr>
              <w:t>4</w:t>
            </w:r>
          </w:p>
        </w:tc>
        <w:tc>
          <w:tcPr>
            <w:tcW w:w="4555" w:type="dxa"/>
            <w:tcBorders>
              <w:top w:val="single" w:sz="4" w:space="0" w:color="auto"/>
              <w:left w:val="nil"/>
              <w:bottom w:val="single" w:sz="4" w:space="0" w:color="auto"/>
              <w:right w:val="single" w:sz="4" w:space="0" w:color="auto"/>
            </w:tcBorders>
            <w:shd w:val="clear" w:color="000000" w:fill="D9D9D9"/>
            <w:noWrap/>
            <w:vAlign w:val="bottom"/>
            <w:hideMark/>
          </w:tcPr>
          <w:p w:rsidR="00DB5770" w:rsidRPr="00C8233B" w:rsidRDefault="00DB5770" w:rsidP="00362F84">
            <w:pPr>
              <w:rPr>
                <w:b/>
                <w:bCs/>
                <w:sz w:val="16"/>
                <w:szCs w:val="16"/>
              </w:rPr>
            </w:pPr>
            <w:r w:rsidRPr="00C8233B">
              <w:rPr>
                <w:b/>
                <w:bCs/>
                <w:sz w:val="16"/>
                <w:szCs w:val="16"/>
              </w:rPr>
              <w:t>CAPA DE RODADURA</w:t>
            </w:r>
          </w:p>
        </w:tc>
        <w:tc>
          <w:tcPr>
            <w:tcW w:w="850" w:type="dxa"/>
            <w:tcBorders>
              <w:top w:val="single" w:sz="4" w:space="0" w:color="auto"/>
              <w:left w:val="nil"/>
              <w:bottom w:val="single" w:sz="4" w:space="0" w:color="auto"/>
              <w:right w:val="single" w:sz="4" w:space="0" w:color="auto"/>
            </w:tcBorders>
            <w:shd w:val="clear" w:color="000000" w:fill="D9D9D9"/>
            <w:noWrap/>
            <w:vAlign w:val="bottom"/>
            <w:hideMark/>
          </w:tcPr>
          <w:p w:rsidR="00DB5770" w:rsidRPr="00C8233B" w:rsidRDefault="00DB5770" w:rsidP="00362F84">
            <w:pPr>
              <w:jc w:val="center"/>
              <w:rPr>
                <w:b/>
                <w:bCs/>
                <w:sz w:val="16"/>
                <w:szCs w:val="16"/>
              </w:rPr>
            </w:pPr>
            <w:r w:rsidRPr="00C8233B">
              <w:rPr>
                <w:b/>
                <w:bCs/>
                <w:sz w:val="16"/>
                <w:szCs w:val="16"/>
              </w:rPr>
              <w:t> </w:t>
            </w:r>
          </w:p>
        </w:tc>
        <w:tc>
          <w:tcPr>
            <w:tcW w:w="1134" w:type="dxa"/>
            <w:tcBorders>
              <w:top w:val="single" w:sz="4" w:space="0" w:color="auto"/>
              <w:left w:val="nil"/>
              <w:bottom w:val="single" w:sz="4" w:space="0" w:color="auto"/>
              <w:right w:val="nil"/>
            </w:tcBorders>
            <w:shd w:val="clear" w:color="000000" w:fill="D9D9D9"/>
            <w:noWrap/>
            <w:vAlign w:val="bottom"/>
            <w:hideMark/>
          </w:tcPr>
          <w:p w:rsidR="00DB5770" w:rsidRPr="00C8233B" w:rsidRDefault="00DB5770" w:rsidP="00362F84">
            <w:pPr>
              <w:jc w:val="center"/>
              <w:rPr>
                <w:b/>
                <w:bCs/>
                <w:sz w:val="16"/>
                <w:szCs w:val="16"/>
              </w:rPr>
            </w:pPr>
            <w:r w:rsidRPr="00C8233B">
              <w:rPr>
                <w:b/>
                <w:bCs/>
                <w:sz w:val="16"/>
                <w:szCs w:val="16"/>
              </w:rPr>
              <w:t> </w:t>
            </w:r>
          </w:p>
        </w:tc>
        <w:tc>
          <w:tcPr>
            <w:tcW w:w="1137" w:type="dxa"/>
            <w:tcBorders>
              <w:top w:val="single" w:sz="4" w:space="0" w:color="auto"/>
              <w:left w:val="single" w:sz="4" w:space="0" w:color="auto"/>
              <w:bottom w:val="single" w:sz="4" w:space="0" w:color="auto"/>
              <w:right w:val="nil"/>
            </w:tcBorders>
            <w:shd w:val="clear" w:color="000000" w:fill="D9D9D9"/>
            <w:noWrap/>
            <w:vAlign w:val="bottom"/>
            <w:hideMark/>
          </w:tcPr>
          <w:p w:rsidR="00DB5770" w:rsidRPr="00C8233B" w:rsidRDefault="00DB5770" w:rsidP="00362F84">
            <w:pPr>
              <w:jc w:val="center"/>
              <w:rPr>
                <w:b/>
                <w:bCs/>
                <w:sz w:val="16"/>
                <w:szCs w:val="16"/>
              </w:rPr>
            </w:pPr>
            <w:r w:rsidRPr="00C8233B">
              <w:rPr>
                <w:b/>
                <w:bCs/>
                <w:sz w:val="16"/>
                <w:szCs w:val="16"/>
              </w:rPr>
              <w:t> </w:t>
            </w:r>
          </w:p>
        </w:tc>
        <w:tc>
          <w:tcPr>
            <w:tcW w:w="847"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DB5770" w:rsidRPr="00C8233B" w:rsidRDefault="00DB5770" w:rsidP="00362F84">
            <w:pPr>
              <w:jc w:val="center"/>
              <w:rPr>
                <w:b/>
                <w:bCs/>
                <w:sz w:val="16"/>
                <w:szCs w:val="16"/>
              </w:rPr>
            </w:pPr>
            <w:r w:rsidRPr="00C8233B">
              <w:rPr>
                <w:b/>
                <w:bCs/>
                <w:sz w:val="16"/>
                <w:szCs w:val="16"/>
              </w:rPr>
              <w:t> </w:t>
            </w:r>
          </w:p>
        </w:tc>
      </w:tr>
      <w:tr w:rsidR="00DB5770" w:rsidRPr="00C8233B" w:rsidTr="00362F84">
        <w:trPr>
          <w:trHeight w:val="20"/>
        </w:trPr>
        <w:tc>
          <w:tcPr>
            <w:tcW w:w="82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DB5770" w:rsidRPr="00C8233B" w:rsidRDefault="00DB5770" w:rsidP="00362F84">
            <w:pPr>
              <w:rPr>
                <w:b/>
                <w:bCs/>
                <w:sz w:val="16"/>
                <w:szCs w:val="16"/>
              </w:rPr>
            </w:pPr>
            <w:r w:rsidRPr="00C8233B">
              <w:rPr>
                <w:b/>
                <w:bCs/>
                <w:sz w:val="16"/>
                <w:szCs w:val="16"/>
              </w:rPr>
              <w:t>4.1</w:t>
            </w:r>
          </w:p>
        </w:tc>
        <w:tc>
          <w:tcPr>
            <w:tcW w:w="4555" w:type="dxa"/>
            <w:tcBorders>
              <w:top w:val="single" w:sz="4" w:space="0" w:color="auto"/>
              <w:left w:val="nil"/>
              <w:bottom w:val="single" w:sz="4" w:space="0" w:color="auto"/>
              <w:right w:val="single" w:sz="4" w:space="0" w:color="auto"/>
            </w:tcBorders>
            <w:shd w:val="clear" w:color="000000" w:fill="D9D9D9"/>
            <w:noWrap/>
            <w:vAlign w:val="center"/>
            <w:hideMark/>
          </w:tcPr>
          <w:p w:rsidR="00DB5770" w:rsidRPr="00C8233B" w:rsidRDefault="00DB5770" w:rsidP="00362F84">
            <w:pPr>
              <w:rPr>
                <w:b/>
                <w:bCs/>
                <w:sz w:val="16"/>
                <w:szCs w:val="16"/>
              </w:rPr>
            </w:pPr>
            <w:r w:rsidRPr="00C8233B">
              <w:rPr>
                <w:b/>
                <w:bCs/>
                <w:sz w:val="16"/>
                <w:szCs w:val="16"/>
              </w:rPr>
              <w:t>Carpeta de Hormigón Asfáltico Mezclado en Planta</w:t>
            </w:r>
          </w:p>
        </w:tc>
        <w:tc>
          <w:tcPr>
            <w:tcW w:w="850" w:type="dxa"/>
            <w:tcBorders>
              <w:top w:val="single" w:sz="4" w:space="0" w:color="auto"/>
              <w:left w:val="nil"/>
              <w:bottom w:val="single" w:sz="4" w:space="0" w:color="auto"/>
              <w:right w:val="single" w:sz="4" w:space="0" w:color="auto"/>
            </w:tcBorders>
            <w:shd w:val="clear" w:color="000000" w:fill="D9D9D9"/>
            <w:noWrap/>
            <w:vAlign w:val="center"/>
            <w:hideMark/>
          </w:tcPr>
          <w:p w:rsidR="00DB5770" w:rsidRPr="00C8233B" w:rsidRDefault="00DB5770" w:rsidP="00362F84">
            <w:pPr>
              <w:jc w:val="center"/>
              <w:rPr>
                <w:b/>
                <w:bCs/>
                <w:sz w:val="16"/>
                <w:szCs w:val="16"/>
              </w:rPr>
            </w:pPr>
            <w:r w:rsidRPr="00C8233B">
              <w:rPr>
                <w:b/>
                <w:bCs/>
                <w:sz w:val="16"/>
                <w:szCs w:val="16"/>
              </w:rPr>
              <w:t> </w:t>
            </w:r>
          </w:p>
        </w:tc>
        <w:tc>
          <w:tcPr>
            <w:tcW w:w="1134" w:type="dxa"/>
            <w:tcBorders>
              <w:top w:val="single" w:sz="4" w:space="0" w:color="auto"/>
              <w:left w:val="nil"/>
              <w:bottom w:val="single" w:sz="4" w:space="0" w:color="auto"/>
              <w:right w:val="nil"/>
            </w:tcBorders>
            <w:shd w:val="clear" w:color="000000" w:fill="D9D9D9"/>
            <w:noWrap/>
            <w:vAlign w:val="center"/>
            <w:hideMark/>
          </w:tcPr>
          <w:p w:rsidR="00DB5770" w:rsidRPr="00C8233B" w:rsidRDefault="00DB5770" w:rsidP="00362F84">
            <w:pPr>
              <w:jc w:val="center"/>
              <w:rPr>
                <w:b/>
                <w:bCs/>
                <w:sz w:val="16"/>
                <w:szCs w:val="16"/>
              </w:rPr>
            </w:pPr>
            <w:r w:rsidRPr="00C8233B">
              <w:rPr>
                <w:b/>
                <w:bCs/>
                <w:sz w:val="16"/>
                <w:szCs w:val="16"/>
              </w:rPr>
              <w:t> </w:t>
            </w:r>
          </w:p>
        </w:tc>
        <w:tc>
          <w:tcPr>
            <w:tcW w:w="1137" w:type="dxa"/>
            <w:tcBorders>
              <w:top w:val="single" w:sz="4" w:space="0" w:color="auto"/>
              <w:left w:val="single" w:sz="4" w:space="0" w:color="auto"/>
              <w:bottom w:val="single" w:sz="4" w:space="0" w:color="auto"/>
              <w:right w:val="nil"/>
            </w:tcBorders>
            <w:shd w:val="clear" w:color="000000" w:fill="D9D9D9"/>
            <w:noWrap/>
            <w:vAlign w:val="center"/>
            <w:hideMark/>
          </w:tcPr>
          <w:p w:rsidR="00DB5770" w:rsidRPr="00C8233B" w:rsidRDefault="00DB5770" w:rsidP="00362F84">
            <w:pPr>
              <w:jc w:val="center"/>
              <w:rPr>
                <w:b/>
                <w:bCs/>
                <w:sz w:val="16"/>
                <w:szCs w:val="16"/>
              </w:rPr>
            </w:pPr>
            <w:r w:rsidRPr="00C8233B">
              <w:rPr>
                <w:b/>
                <w:bCs/>
                <w:sz w:val="16"/>
                <w:szCs w:val="16"/>
              </w:rPr>
              <w:t> </w:t>
            </w:r>
          </w:p>
        </w:tc>
        <w:tc>
          <w:tcPr>
            <w:tcW w:w="84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DB5770" w:rsidRPr="00C8233B" w:rsidRDefault="00DB5770" w:rsidP="00362F84">
            <w:pPr>
              <w:jc w:val="center"/>
              <w:rPr>
                <w:b/>
                <w:bCs/>
                <w:sz w:val="16"/>
                <w:szCs w:val="16"/>
              </w:rPr>
            </w:pPr>
            <w:r w:rsidRPr="00C8233B">
              <w:rPr>
                <w:b/>
                <w:bCs/>
                <w:sz w:val="16"/>
                <w:szCs w:val="16"/>
              </w:rPr>
              <w:t> </w:t>
            </w:r>
          </w:p>
        </w:tc>
      </w:tr>
      <w:tr w:rsidR="00DB5770" w:rsidRPr="00C8233B" w:rsidTr="00362F84">
        <w:trPr>
          <w:trHeight w:val="20"/>
        </w:trPr>
        <w:tc>
          <w:tcPr>
            <w:tcW w:w="8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C8233B" w:rsidRDefault="00DB5770" w:rsidP="00362F84">
            <w:pPr>
              <w:ind w:firstLineChars="100" w:firstLine="160"/>
              <w:rPr>
                <w:sz w:val="16"/>
                <w:szCs w:val="16"/>
              </w:rPr>
            </w:pPr>
            <w:r w:rsidRPr="00C8233B">
              <w:rPr>
                <w:sz w:val="16"/>
                <w:szCs w:val="16"/>
              </w:rPr>
              <w:t>4.1.1</w:t>
            </w:r>
          </w:p>
        </w:tc>
        <w:tc>
          <w:tcPr>
            <w:tcW w:w="4555" w:type="dxa"/>
            <w:tcBorders>
              <w:top w:val="single" w:sz="4" w:space="0" w:color="auto"/>
              <w:left w:val="nil"/>
              <w:bottom w:val="single" w:sz="4" w:space="0" w:color="auto"/>
              <w:right w:val="single" w:sz="4" w:space="0" w:color="auto"/>
            </w:tcBorders>
            <w:shd w:val="clear" w:color="auto" w:fill="auto"/>
            <w:noWrap/>
            <w:vAlign w:val="bottom"/>
            <w:hideMark/>
          </w:tcPr>
          <w:p w:rsidR="00DB5770" w:rsidRPr="00C8233B" w:rsidRDefault="00DB5770" w:rsidP="00362F84">
            <w:pPr>
              <w:ind w:firstLineChars="200" w:firstLine="320"/>
              <w:rPr>
                <w:sz w:val="16"/>
                <w:szCs w:val="16"/>
              </w:rPr>
            </w:pPr>
            <w:r w:rsidRPr="00C8233B">
              <w:rPr>
                <w:sz w:val="16"/>
                <w:szCs w:val="16"/>
              </w:rPr>
              <w:t>Carpeta de hormigón asfáltico mezclado en planta en 5cm de espesor</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DB5770" w:rsidRPr="00C8233B" w:rsidRDefault="00DB5770" w:rsidP="00362F84">
            <w:pPr>
              <w:jc w:val="center"/>
              <w:rPr>
                <w:sz w:val="16"/>
                <w:szCs w:val="16"/>
              </w:rPr>
            </w:pPr>
            <w:r w:rsidRPr="00C8233B">
              <w:rPr>
                <w:sz w:val="16"/>
                <w:szCs w:val="16"/>
              </w:rPr>
              <w:t>m²</w:t>
            </w:r>
          </w:p>
        </w:tc>
        <w:tc>
          <w:tcPr>
            <w:tcW w:w="1134" w:type="dxa"/>
            <w:tcBorders>
              <w:top w:val="single" w:sz="4" w:space="0" w:color="auto"/>
              <w:left w:val="nil"/>
              <w:bottom w:val="single" w:sz="4" w:space="0" w:color="auto"/>
              <w:right w:val="nil"/>
            </w:tcBorders>
            <w:shd w:val="clear" w:color="auto" w:fill="auto"/>
            <w:noWrap/>
            <w:vAlign w:val="center"/>
            <w:hideMark/>
          </w:tcPr>
          <w:p w:rsidR="00DB5770" w:rsidRPr="00C8233B" w:rsidRDefault="00DB5770" w:rsidP="00362F84">
            <w:pPr>
              <w:jc w:val="center"/>
              <w:rPr>
                <w:sz w:val="16"/>
                <w:szCs w:val="16"/>
              </w:rPr>
            </w:pPr>
            <w:r w:rsidRPr="00C8233B">
              <w:rPr>
                <w:sz w:val="16"/>
                <w:szCs w:val="16"/>
              </w:rPr>
              <w:t>74.568,90</w:t>
            </w:r>
          </w:p>
        </w:tc>
        <w:tc>
          <w:tcPr>
            <w:tcW w:w="1137" w:type="dxa"/>
            <w:tcBorders>
              <w:top w:val="single" w:sz="4" w:space="0" w:color="auto"/>
              <w:left w:val="single" w:sz="4" w:space="0" w:color="auto"/>
              <w:bottom w:val="single" w:sz="4" w:space="0" w:color="auto"/>
              <w:right w:val="nil"/>
            </w:tcBorders>
            <w:shd w:val="clear" w:color="auto" w:fill="auto"/>
            <w:noWrap/>
            <w:vAlign w:val="bottom"/>
            <w:hideMark/>
          </w:tcPr>
          <w:p w:rsidR="00DB5770" w:rsidRPr="00C8233B" w:rsidRDefault="00DB5770" w:rsidP="00362F84">
            <w:pPr>
              <w:jc w:val="center"/>
              <w:rPr>
                <w:sz w:val="16"/>
                <w:szCs w:val="16"/>
              </w:rPr>
            </w:pPr>
            <w:r w:rsidRPr="00C8233B">
              <w:rPr>
                <w:sz w:val="16"/>
                <w:szCs w:val="16"/>
              </w:rPr>
              <w:t> </w:t>
            </w:r>
          </w:p>
        </w:tc>
        <w:tc>
          <w:tcPr>
            <w:tcW w:w="8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C8233B" w:rsidRDefault="00DB5770" w:rsidP="00362F84">
            <w:pPr>
              <w:jc w:val="center"/>
              <w:rPr>
                <w:sz w:val="16"/>
                <w:szCs w:val="16"/>
              </w:rPr>
            </w:pPr>
            <w:r w:rsidRPr="00C8233B">
              <w:rPr>
                <w:sz w:val="16"/>
                <w:szCs w:val="16"/>
              </w:rPr>
              <w:t> </w:t>
            </w:r>
          </w:p>
        </w:tc>
      </w:tr>
      <w:tr w:rsidR="00DB5770" w:rsidRPr="00C8233B" w:rsidTr="00362F84">
        <w:trPr>
          <w:trHeight w:val="20"/>
        </w:trPr>
        <w:tc>
          <w:tcPr>
            <w:tcW w:w="82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DB5770" w:rsidRPr="00C8233B" w:rsidRDefault="00DB5770" w:rsidP="00362F84">
            <w:pPr>
              <w:rPr>
                <w:b/>
                <w:bCs/>
                <w:sz w:val="16"/>
                <w:szCs w:val="16"/>
              </w:rPr>
            </w:pPr>
            <w:r w:rsidRPr="00C8233B">
              <w:rPr>
                <w:b/>
                <w:bCs/>
                <w:sz w:val="16"/>
                <w:szCs w:val="16"/>
              </w:rPr>
              <w:t>4.2</w:t>
            </w:r>
          </w:p>
        </w:tc>
        <w:tc>
          <w:tcPr>
            <w:tcW w:w="4555" w:type="dxa"/>
            <w:tcBorders>
              <w:top w:val="single" w:sz="4" w:space="0" w:color="auto"/>
              <w:left w:val="nil"/>
              <w:bottom w:val="single" w:sz="4" w:space="0" w:color="auto"/>
              <w:right w:val="single" w:sz="4" w:space="0" w:color="auto"/>
            </w:tcBorders>
            <w:shd w:val="clear" w:color="000000" w:fill="D9D9D9"/>
            <w:noWrap/>
            <w:vAlign w:val="center"/>
            <w:hideMark/>
          </w:tcPr>
          <w:p w:rsidR="00DB5770" w:rsidRPr="00C8233B" w:rsidRDefault="00DB5770" w:rsidP="00362F84">
            <w:pPr>
              <w:rPr>
                <w:b/>
                <w:bCs/>
                <w:sz w:val="16"/>
                <w:szCs w:val="16"/>
              </w:rPr>
            </w:pPr>
            <w:r w:rsidRPr="00C8233B">
              <w:rPr>
                <w:b/>
                <w:bCs/>
                <w:sz w:val="16"/>
                <w:szCs w:val="16"/>
              </w:rPr>
              <w:t>Riego de Imprimación</w:t>
            </w:r>
          </w:p>
        </w:tc>
        <w:tc>
          <w:tcPr>
            <w:tcW w:w="850" w:type="dxa"/>
            <w:tcBorders>
              <w:top w:val="single" w:sz="4" w:space="0" w:color="auto"/>
              <w:left w:val="nil"/>
              <w:bottom w:val="single" w:sz="4" w:space="0" w:color="auto"/>
              <w:right w:val="single" w:sz="4" w:space="0" w:color="auto"/>
            </w:tcBorders>
            <w:shd w:val="clear" w:color="000000" w:fill="D9D9D9"/>
            <w:noWrap/>
            <w:vAlign w:val="center"/>
            <w:hideMark/>
          </w:tcPr>
          <w:p w:rsidR="00DB5770" w:rsidRPr="00C8233B" w:rsidRDefault="00DB5770" w:rsidP="00362F84">
            <w:pPr>
              <w:jc w:val="center"/>
              <w:rPr>
                <w:b/>
                <w:bCs/>
                <w:sz w:val="16"/>
                <w:szCs w:val="16"/>
              </w:rPr>
            </w:pPr>
            <w:r w:rsidRPr="00C8233B">
              <w:rPr>
                <w:b/>
                <w:bCs/>
                <w:sz w:val="16"/>
                <w:szCs w:val="16"/>
              </w:rPr>
              <w:t> </w:t>
            </w:r>
          </w:p>
        </w:tc>
        <w:tc>
          <w:tcPr>
            <w:tcW w:w="1134" w:type="dxa"/>
            <w:tcBorders>
              <w:top w:val="single" w:sz="4" w:space="0" w:color="auto"/>
              <w:left w:val="nil"/>
              <w:bottom w:val="single" w:sz="4" w:space="0" w:color="auto"/>
              <w:right w:val="nil"/>
            </w:tcBorders>
            <w:shd w:val="clear" w:color="000000" w:fill="D9D9D9"/>
            <w:noWrap/>
            <w:vAlign w:val="center"/>
            <w:hideMark/>
          </w:tcPr>
          <w:p w:rsidR="00DB5770" w:rsidRPr="00C8233B" w:rsidRDefault="00DB5770" w:rsidP="00362F84">
            <w:pPr>
              <w:jc w:val="center"/>
              <w:rPr>
                <w:b/>
                <w:bCs/>
                <w:sz w:val="16"/>
                <w:szCs w:val="16"/>
              </w:rPr>
            </w:pPr>
            <w:r w:rsidRPr="00C8233B">
              <w:rPr>
                <w:b/>
                <w:bCs/>
                <w:sz w:val="16"/>
                <w:szCs w:val="16"/>
              </w:rPr>
              <w:t> </w:t>
            </w:r>
          </w:p>
        </w:tc>
        <w:tc>
          <w:tcPr>
            <w:tcW w:w="1137" w:type="dxa"/>
            <w:tcBorders>
              <w:top w:val="single" w:sz="4" w:space="0" w:color="auto"/>
              <w:left w:val="single" w:sz="4" w:space="0" w:color="auto"/>
              <w:bottom w:val="single" w:sz="4" w:space="0" w:color="auto"/>
              <w:right w:val="nil"/>
            </w:tcBorders>
            <w:shd w:val="clear" w:color="000000" w:fill="D9D9D9"/>
            <w:noWrap/>
            <w:vAlign w:val="center"/>
            <w:hideMark/>
          </w:tcPr>
          <w:p w:rsidR="00DB5770" w:rsidRPr="00C8233B" w:rsidRDefault="00DB5770" w:rsidP="00362F84">
            <w:pPr>
              <w:jc w:val="center"/>
              <w:rPr>
                <w:b/>
                <w:bCs/>
                <w:sz w:val="16"/>
                <w:szCs w:val="16"/>
              </w:rPr>
            </w:pPr>
            <w:r w:rsidRPr="00C8233B">
              <w:rPr>
                <w:b/>
                <w:bCs/>
                <w:sz w:val="16"/>
                <w:szCs w:val="16"/>
              </w:rPr>
              <w:t> </w:t>
            </w:r>
          </w:p>
        </w:tc>
        <w:tc>
          <w:tcPr>
            <w:tcW w:w="84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DB5770" w:rsidRPr="00C8233B" w:rsidRDefault="00DB5770" w:rsidP="00362F84">
            <w:pPr>
              <w:jc w:val="center"/>
              <w:rPr>
                <w:b/>
                <w:bCs/>
                <w:sz w:val="16"/>
                <w:szCs w:val="16"/>
              </w:rPr>
            </w:pPr>
            <w:r w:rsidRPr="00C8233B">
              <w:rPr>
                <w:b/>
                <w:bCs/>
                <w:sz w:val="16"/>
                <w:szCs w:val="16"/>
              </w:rPr>
              <w:t> </w:t>
            </w:r>
          </w:p>
        </w:tc>
      </w:tr>
      <w:tr w:rsidR="00DB5770" w:rsidRPr="00C8233B" w:rsidTr="00362F84">
        <w:trPr>
          <w:trHeight w:val="20"/>
        </w:trPr>
        <w:tc>
          <w:tcPr>
            <w:tcW w:w="8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C8233B" w:rsidRDefault="00DB5770" w:rsidP="00362F84">
            <w:pPr>
              <w:ind w:firstLineChars="100" w:firstLine="160"/>
              <w:rPr>
                <w:sz w:val="16"/>
                <w:szCs w:val="16"/>
              </w:rPr>
            </w:pPr>
            <w:r w:rsidRPr="00C8233B">
              <w:rPr>
                <w:sz w:val="16"/>
                <w:szCs w:val="16"/>
              </w:rPr>
              <w:t>4.2.1</w:t>
            </w:r>
          </w:p>
        </w:tc>
        <w:tc>
          <w:tcPr>
            <w:tcW w:w="4555" w:type="dxa"/>
            <w:tcBorders>
              <w:top w:val="single" w:sz="4" w:space="0" w:color="auto"/>
              <w:left w:val="nil"/>
              <w:bottom w:val="single" w:sz="4" w:space="0" w:color="auto"/>
              <w:right w:val="single" w:sz="4" w:space="0" w:color="auto"/>
            </w:tcBorders>
            <w:shd w:val="clear" w:color="auto" w:fill="auto"/>
            <w:noWrap/>
            <w:vAlign w:val="bottom"/>
            <w:hideMark/>
          </w:tcPr>
          <w:p w:rsidR="00DB5770" w:rsidRPr="00C8233B" w:rsidRDefault="00DB5770" w:rsidP="00362F84">
            <w:pPr>
              <w:ind w:firstLineChars="200" w:firstLine="320"/>
              <w:rPr>
                <w:sz w:val="16"/>
                <w:szCs w:val="16"/>
              </w:rPr>
            </w:pPr>
            <w:r w:rsidRPr="00C8233B">
              <w:rPr>
                <w:sz w:val="16"/>
                <w:szCs w:val="16"/>
              </w:rPr>
              <w:t>Riego de imprimación</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DB5770" w:rsidRPr="00C8233B" w:rsidRDefault="00DB5770" w:rsidP="00362F84">
            <w:pPr>
              <w:jc w:val="center"/>
              <w:rPr>
                <w:sz w:val="16"/>
                <w:szCs w:val="16"/>
              </w:rPr>
            </w:pPr>
            <w:r w:rsidRPr="00C8233B">
              <w:rPr>
                <w:sz w:val="16"/>
                <w:szCs w:val="16"/>
              </w:rPr>
              <w:t>m²</w:t>
            </w:r>
          </w:p>
        </w:tc>
        <w:tc>
          <w:tcPr>
            <w:tcW w:w="1134" w:type="dxa"/>
            <w:tcBorders>
              <w:top w:val="single" w:sz="4" w:space="0" w:color="auto"/>
              <w:left w:val="nil"/>
              <w:bottom w:val="single" w:sz="4" w:space="0" w:color="auto"/>
              <w:right w:val="nil"/>
            </w:tcBorders>
            <w:shd w:val="clear" w:color="auto" w:fill="auto"/>
            <w:noWrap/>
            <w:vAlign w:val="center"/>
            <w:hideMark/>
          </w:tcPr>
          <w:p w:rsidR="00DB5770" w:rsidRPr="00C8233B" w:rsidRDefault="00DB5770" w:rsidP="00362F84">
            <w:pPr>
              <w:jc w:val="center"/>
              <w:rPr>
                <w:sz w:val="16"/>
                <w:szCs w:val="16"/>
              </w:rPr>
            </w:pPr>
            <w:r w:rsidRPr="00C8233B">
              <w:rPr>
                <w:sz w:val="16"/>
                <w:szCs w:val="16"/>
              </w:rPr>
              <w:t>58.667,40</w:t>
            </w:r>
          </w:p>
        </w:tc>
        <w:tc>
          <w:tcPr>
            <w:tcW w:w="1137" w:type="dxa"/>
            <w:tcBorders>
              <w:top w:val="single" w:sz="4" w:space="0" w:color="auto"/>
              <w:left w:val="single" w:sz="4" w:space="0" w:color="auto"/>
              <w:bottom w:val="single" w:sz="4" w:space="0" w:color="auto"/>
              <w:right w:val="nil"/>
            </w:tcBorders>
            <w:shd w:val="clear" w:color="auto" w:fill="auto"/>
            <w:noWrap/>
            <w:vAlign w:val="bottom"/>
            <w:hideMark/>
          </w:tcPr>
          <w:p w:rsidR="00DB5770" w:rsidRPr="00C8233B" w:rsidRDefault="00DB5770" w:rsidP="00362F84">
            <w:pPr>
              <w:jc w:val="center"/>
              <w:rPr>
                <w:sz w:val="16"/>
                <w:szCs w:val="16"/>
              </w:rPr>
            </w:pPr>
            <w:r w:rsidRPr="00C8233B">
              <w:rPr>
                <w:sz w:val="16"/>
                <w:szCs w:val="16"/>
              </w:rPr>
              <w:t> </w:t>
            </w:r>
          </w:p>
        </w:tc>
        <w:tc>
          <w:tcPr>
            <w:tcW w:w="8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C8233B" w:rsidRDefault="00DB5770" w:rsidP="00362F84">
            <w:pPr>
              <w:jc w:val="center"/>
              <w:rPr>
                <w:sz w:val="16"/>
                <w:szCs w:val="16"/>
              </w:rPr>
            </w:pPr>
            <w:r w:rsidRPr="00C8233B">
              <w:rPr>
                <w:sz w:val="16"/>
                <w:szCs w:val="16"/>
              </w:rPr>
              <w:t> </w:t>
            </w:r>
          </w:p>
        </w:tc>
      </w:tr>
      <w:tr w:rsidR="00DB5770" w:rsidRPr="00C8233B" w:rsidTr="00362F84">
        <w:trPr>
          <w:trHeight w:val="20"/>
        </w:trPr>
        <w:tc>
          <w:tcPr>
            <w:tcW w:w="82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DB5770" w:rsidRPr="00C8233B" w:rsidRDefault="00DB5770" w:rsidP="00362F84">
            <w:pPr>
              <w:rPr>
                <w:b/>
                <w:bCs/>
                <w:sz w:val="16"/>
                <w:szCs w:val="16"/>
              </w:rPr>
            </w:pPr>
            <w:r w:rsidRPr="00C8233B">
              <w:rPr>
                <w:b/>
                <w:bCs/>
                <w:sz w:val="16"/>
                <w:szCs w:val="16"/>
              </w:rPr>
              <w:t>4.3</w:t>
            </w:r>
          </w:p>
        </w:tc>
        <w:tc>
          <w:tcPr>
            <w:tcW w:w="4555" w:type="dxa"/>
            <w:tcBorders>
              <w:top w:val="single" w:sz="4" w:space="0" w:color="auto"/>
              <w:left w:val="nil"/>
              <w:bottom w:val="single" w:sz="4" w:space="0" w:color="auto"/>
              <w:right w:val="single" w:sz="4" w:space="0" w:color="auto"/>
            </w:tcBorders>
            <w:shd w:val="clear" w:color="000000" w:fill="D9D9D9"/>
            <w:noWrap/>
            <w:vAlign w:val="center"/>
            <w:hideMark/>
          </w:tcPr>
          <w:p w:rsidR="00DB5770" w:rsidRPr="00C8233B" w:rsidRDefault="00DB5770" w:rsidP="00362F84">
            <w:pPr>
              <w:rPr>
                <w:b/>
                <w:bCs/>
                <w:sz w:val="16"/>
                <w:szCs w:val="16"/>
              </w:rPr>
            </w:pPr>
            <w:r w:rsidRPr="00C8233B">
              <w:rPr>
                <w:b/>
                <w:bCs/>
                <w:sz w:val="16"/>
                <w:szCs w:val="16"/>
              </w:rPr>
              <w:t xml:space="preserve">Riego </w:t>
            </w:r>
            <w:proofErr w:type="spellStart"/>
            <w:r w:rsidRPr="00C8233B">
              <w:rPr>
                <w:b/>
                <w:bCs/>
                <w:sz w:val="16"/>
                <w:szCs w:val="16"/>
              </w:rPr>
              <w:t>Ligante</w:t>
            </w:r>
            <w:proofErr w:type="spellEnd"/>
          </w:p>
        </w:tc>
        <w:tc>
          <w:tcPr>
            <w:tcW w:w="850" w:type="dxa"/>
            <w:tcBorders>
              <w:top w:val="single" w:sz="4" w:space="0" w:color="auto"/>
              <w:left w:val="nil"/>
              <w:bottom w:val="single" w:sz="4" w:space="0" w:color="auto"/>
              <w:right w:val="single" w:sz="4" w:space="0" w:color="auto"/>
            </w:tcBorders>
            <w:shd w:val="clear" w:color="000000" w:fill="D9D9D9"/>
            <w:noWrap/>
            <w:vAlign w:val="center"/>
            <w:hideMark/>
          </w:tcPr>
          <w:p w:rsidR="00DB5770" w:rsidRPr="00C8233B" w:rsidRDefault="00DB5770" w:rsidP="00362F84">
            <w:pPr>
              <w:jc w:val="center"/>
              <w:rPr>
                <w:b/>
                <w:bCs/>
                <w:sz w:val="16"/>
                <w:szCs w:val="16"/>
              </w:rPr>
            </w:pPr>
            <w:r w:rsidRPr="00C8233B">
              <w:rPr>
                <w:b/>
                <w:bCs/>
                <w:sz w:val="16"/>
                <w:szCs w:val="16"/>
              </w:rPr>
              <w:t> </w:t>
            </w:r>
          </w:p>
        </w:tc>
        <w:tc>
          <w:tcPr>
            <w:tcW w:w="1134" w:type="dxa"/>
            <w:tcBorders>
              <w:top w:val="single" w:sz="4" w:space="0" w:color="auto"/>
              <w:left w:val="nil"/>
              <w:bottom w:val="single" w:sz="4" w:space="0" w:color="auto"/>
              <w:right w:val="nil"/>
            </w:tcBorders>
            <w:shd w:val="clear" w:color="000000" w:fill="D9D9D9"/>
            <w:noWrap/>
            <w:vAlign w:val="center"/>
            <w:hideMark/>
          </w:tcPr>
          <w:p w:rsidR="00DB5770" w:rsidRPr="00C8233B" w:rsidRDefault="00DB5770" w:rsidP="00362F84">
            <w:pPr>
              <w:jc w:val="center"/>
              <w:rPr>
                <w:b/>
                <w:bCs/>
                <w:sz w:val="16"/>
                <w:szCs w:val="16"/>
              </w:rPr>
            </w:pPr>
            <w:r w:rsidRPr="00C8233B">
              <w:rPr>
                <w:b/>
                <w:bCs/>
                <w:sz w:val="16"/>
                <w:szCs w:val="16"/>
              </w:rPr>
              <w:t> </w:t>
            </w:r>
          </w:p>
        </w:tc>
        <w:tc>
          <w:tcPr>
            <w:tcW w:w="1137" w:type="dxa"/>
            <w:tcBorders>
              <w:top w:val="single" w:sz="4" w:space="0" w:color="auto"/>
              <w:left w:val="single" w:sz="4" w:space="0" w:color="auto"/>
              <w:bottom w:val="single" w:sz="4" w:space="0" w:color="auto"/>
              <w:right w:val="nil"/>
            </w:tcBorders>
            <w:shd w:val="clear" w:color="000000" w:fill="D9D9D9"/>
            <w:noWrap/>
            <w:vAlign w:val="center"/>
            <w:hideMark/>
          </w:tcPr>
          <w:p w:rsidR="00DB5770" w:rsidRPr="00C8233B" w:rsidRDefault="00DB5770" w:rsidP="00362F84">
            <w:pPr>
              <w:jc w:val="center"/>
              <w:rPr>
                <w:b/>
                <w:bCs/>
                <w:sz w:val="16"/>
                <w:szCs w:val="16"/>
              </w:rPr>
            </w:pPr>
            <w:r w:rsidRPr="00C8233B">
              <w:rPr>
                <w:b/>
                <w:bCs/>
                <w:sz w:val="16"/>
                <w:szCs w:val="16"/>
              </w:rPr>
              <w:t> </w:t>
            </w:r>
          </w:p>
        </w:tc>
        <w:tc>
          <w:tcPr>
            <w:tcW w:w="84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DB5770" w:rsidRPr="00C8233B" w:rsidRDefault="00DB5770" w:rsidP="00362F84">
            <w:pPr>
              <w:jc w:val="center"/>
              <w:rPr>
                <w:b/>
                <w:bCs/>
                <w:sz w:val="16"/>
                <w:szCs w:val="16"/>
              </w:rPr>
            </w:pPr>
            <w:r w:rsidRPr="00C8233B">
              <w:rPr>
                <w:b/>
                <w:bCs/>
                <w:sz w:val="16"/>
                <w:szCs w:val="16"/>
              </w:rPr>
              <w:t> </w:t>
            </w:r>
          </w:p>
        </w:tc>
      </w:tr>
      <w:tr w:rsidR="00DB5770" w:rsidRPr="00C8233B" w:rsidTr="00362F84">
        <w:trPr>
          <w:trHeight w:val="20"/>
        </w:trPr>
        <w:tc>
          <w:tcPr>
            <w:tcW w:w="8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C8233B" w:rsidRDefault="00DB5770" w:rsidP="00362F84">
            <w:pPr>
              <w:ind w:firstLineChars="100" w:firstLine="160"/>
              <w:rPr>
                <w:sz w:val="16"/>
                <w:szCs w:val="16"/>
              </w:rPr>
            </w:pPr>
            <w:r w:rsidRPr="00C8233B">
              <w:rPr>
                <w:sz w:val="16"/>
                <w:szCs w:val="16"/>
              </w:rPr>
              <w:t>4.3.1</w:t>
            </w:r>
          </w:p>
        </w:tc>
        <w:tc>
          <w:tcPr>
            <w:tcW w:w="4555" w:type="dxa"/>
            <w:tcBorders>
              <w:top w:val="single" w:sz="4" w:space="0" w:color="auto"/>
              <w:left w:val="nil"/>
              <w:bottom w:val="single" w:sz="4" w:space="0" w:color="auto"/>
              <w:right w:val="single" w:sz="4" w:space="0" w:color="auto"/>
            </w:tcBorders>
            <w:shd w:val="clear" w:color="auto" w:fill="auto"/>
            <w:noWrap/>
            <w:vAlign w:val="bottom"/>
            <w:hideMark/>
          </w:tcPr>
          <w:p w:rsidR="00DB5770" w:rsidRPr="00C8233B" w:rsidRDefault="00DB5770" w:rsidP="00362F84">
            <w:pPr>
              <w:ind w:firstLineChars="200" w:firstLine="320"/>
              <w:rPr>
                <w:sz w:val="16"/>
                <w:szCs w:val="16"/>
              </w:rPr>
            </w:pPr>
            <w:r w:rsidRPr="00C8233B">
              <w:rPr>
                <w:sz w:val="16"/>
                <w:szCs w:val="16"/>
              </w:rPr>
              <w:t xml:space="preserve">Riego </w:t>
            </w:r>
            <w:proofErr w:type="spellStart"/>
            <w:r w:rsidRPr="00C8233B">
              <w:rPr>
                <w:sz w:val="16"/>
                <w:szCs w:val="16"/>
              </w:rPr>
              <w:t>Ligante</w:t>
            </w:r>
            <w:proofErr w:type="spellEnd"/>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DB5770" w:rsidRPr="00C8233B" w:rsidRDefault="00DB5770" w:rsidP="00362F84">
            <w:pPr>
              <w:jc w:val="center"/>
              <w:rPr>
                <w:sz w:val="16"/>
                <w:szCs w:val="16"/>
              </w:rPr>
            </w:pPr>
            <w:r w:rsidRPr="00C8233B">
              <w:rPr>
                <w:sz w:val="16"/>
                <w:szCs w:val="16"/>
              </w:rPr>
              <w:t>m²</w:t>
            </w:r>
          </w:p>
        </w:tc>
        <w:tc>
          <w:tcPr>
            <w:tcW w:w="1134" w:type="dxa"/>
            <w:tcBorders>
              <w:top w:val="single" w:sz="4" w:space="0" w:color="auto"/>
              <w:left w:val="nil"/>
              <w:bottom w:val="single" w:sz="4" w:space="0" w:color="auto"/>
              <w:right w:val="nil"/>
            </w:tcBorders>
            <w:shd w:val="clear" w:color="auto" w:fill="auto"/>
            <w:noWrap/>
            <w:vAlign w:val="center"/>
            <w:hideMark/>
          </w:tcPr>
          <w:p w:rsidR="00DB5770" w:rsidRPr="00C8233B" w:rsidRDefault="00DB5770" w:rsidP="00362F84">
            <w:pPr>
              <w:jc w:val="center"/>
              <w:rPr>
                <w:sz w:val="16"/>
                <w:szCs w:val="16"/>
              </w:rPr>
            </w:pPr>
            <w:r w:rsidRPr="00C8233B">
              <w:rPr>
                <w:sz w:val="16"/>
                <w:szCs w:val="16"/>
              </w:rPr>
              <w:t>81.000,00</w:t>
            </w:r>
          </w:p>
        </w:tc>
        <w:tc>
          <w:tcPr>
            <w:tcW w:w="1137" w:type="dxa"/>
            <w:tcBorders>
              <w:top w:val="single" w:sz="4" w:space="0" w:color="auto"/>
              <w:left w:val="single" w:sz="4" w:space="0" w:color="auto"/>
              <w:bottom w:val="single" w:sz="4" w:space="0" w:color="auto"/>
              <w:right w:val="nil"/>
            </w:tcBorders>
            <w:shd w:val="clear" w:color="auto" w:fill="auto"/>
            <w:noWrap/>
            <w:vAlign w:val="bottom"/>
            <w:hideMark/>
          </w:tcPr>
          <w:p w:rsidR="00DB5770" w:rsidRPr="00C8233B" w:rsidRDefault="00DB5770" w:rsidP="00362F84">
            <w:pPr>
              <w:jc w:val="center"/>
              <w:rPr>
                <w:sz w:val="16"/>
                <w:szCs w:val="16"/>
              </w:rPr>
            </w:pPr>
            <w:r w:rsidRPr="00C8233B">
              <w:rPr>
                <w:sz w:val="16"/>
                <w:szCs w:val="16"/>
              </w:rPr>
              <w:t> </w:t>
            </w:r>
          </w:p>
        </w:tc>
        <w:tc>
          <w:tcPr>
            <w:tcW w:w="8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C8233B" w:rsidRDefault="00DB5770" w:rsidP="00362F84">
            <w:pPr>
              <w:jc w:val="center"/>
              <w:rPr>
                <w:sz w:val="16"/>
                <w:szCs w:val="16"/>
              </w:rPr>
            </w:pPr>
            <w:r w:rsidRPr="00C8233B">
              <w:rPr>
                <w:sz w:val="16"/>
                <w:szCs w:val="16"/>
              </w:rPr>
              <w:t> </w:t>
            </w:r>
          </w:p>
        </w:tc>
      </w:tr>
      <w:tr w:rsidR="00DB5770" w:rsidRPr="00C8233B" w:rsidTr="00362F84">
        <w:trPr>
          <w:trHeight w:val="20"/>
        </w:trPr>
        <w:tc>
          <w:tcPr>
            <w:tcW w:w="827"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DB5770" w:rsidRPr="00C8233B" w:rsidRDefault="00DB5770" w:rsidP="00362F84">
            <w:pPr>
              <w:rPr>
                <w:b/>
                <w:bCs/>
                <w:sz w:val="16"/>
                <w:szCs w:val="16"/>
              </w:rPr>
            </w:pPr>
            <w:r w:rsidRPr="00C8233B">
              <w:rPr>
                <w:b/>
                <w:bCs/>
                <w:sz w:val="16"/>
                <w:szCs w:val="16"/>
              </w:rPr>
              <w:t>5</w:t>
            </w:r>
          </w:p>
        </w:tc>
        <w:tc>
          <w:tcPr>
            <w:tcW w:w="4555" w:type="dxa"/>
            <w:tcBorders>
              <w:top w:val="single" w:sz="4" w:space="0" w:color="auto"/>
              <w:left w:val="nil"/>
              <w:bottom w:val="single" w:sz="4" w:space="0" w:color="auto"/>
              <w:right w:val="single" w:sz="4" w:space="0" w:color="auto"/>
            </w:tcBorders>
            <w:shd w:val="clear" w:color="000000" w:fill="D9D9D9"/>
            <w:noWrap/>
            <w:vAlign w:val="bottom"/>
            <w:hideMark/>
          </w:tcPr>
          <w:p w:rsidR="00DB5770" w:rsidRPr="00C8233B" w:rsidRDefault="00DB5770" w:rsidP="00362F84">
            <w:pPr>
              <w:rPr>
                <w:b/>
                <w:bCs/>
                <w:sz w:val="16"/>
                <w:szCs w:val="16"/>
              </w:rPr>
            </w:pPr>
            <w:r w:rsidRPr="00C8233B">
              <w:rPr>
                <w:b/>
                <w:bCs/>
                <w:sz w:val="16"/>
                <w:szCs w:val="16"/>
              </w:rPr>
              <w:t>ESTRUCTURAS Y PUENTES</w:t>
            </w:r>
          </w:p>
        </w:tc>
        <w:tc>
          <w:tcPr>
            <w:tcW w:w="850" w:type="dxa"/>
            <w:tcBorders>
              <w:top w:val="single" w:sz="4" w:space="0" w:color="auto"/>
              <w:left w:val="nil"/>
              <w:bottom w:val="single" w:sz="4" w:space="0" w:color="auto"/>
              <w:right w:val="single" w:sz="4" w:space="0" w:color="auto"/>
            </w:tcBorders>
            <w:shd w:val="clear" w:color="000000" w:fill="D9D9D9"/>
            <w:noWrap/>
            <w:vAlign w:val="bottom"/>
            <w:hideMark/>
          </w:tcPr>
          <w:p w:rsidR="00DB5770" w:rsidRPr="00C8233B" w:rsidRDefault="00DB5770" w:rsidP="00362F84">
            <w:pPr>
              <w:jc w:val="center"/>
              <w:rPr>
                <w:b/>
                <w:bCs/>
                <w:sz w:val="16"/>
                <w:szCs w:val="16"/>
              </w:rPr>
            </w:pPr>
            <w:r w:rsidRPr="00C8233B">
              <w:rPr>
                <w:b/>
                <w:bCs/>
                <w:sz w:val="16"/>
                <w:szCs w:val="16"/>
              </w:rPr>
              <w:t> </w:t>
            </w:r>
          </w:p>
        </w:tc>
        <w:tc>
          <w:tcPr>
            <w:tcW w:w="1134" w:type="dxa"/>
            <w:tcBorders>
              <w:top w:val="single" w:sz="4" w:space="0" w:color="auto"/>
              <w:left w:val="nil"/>
              <w:bottom w:val="single" w:sz="4" w:space="0" w:color="auto"/>
              <w:right w:val="nil"/>
            </w:tcBorders>
            <w:shd w:val="clear" w:color="000000" w:fill="D9D9D9"/>
            <w:noWrap/>
            <w:vAlign w:val="bottom"/>
            <w:hideMark/>
          </w:tcPr>
          <w:p w:rsidR="00DB5770" w:rsidRPr="00C8233B" w:rsidRDefault="00DB5770" w:rsidP="00362F84">
            <w:pPr>
              <w:jc w:val="center"/>
              <w:rPr>
                <w:b/>
                <w:bCs/>
                <w:sz w:val="16"/>
                <w:szCs w:val="16"/>
              </w:rPr>
            </w:pPr>
            <w:r w:rsidRPr="00C8233B">
              <w:rPr>
                <w:b/>
                <w:bCs/>
                <w:sz w:val="16"/>
                <w:szCs w:val="16"/>
              </w:rPr>
              <w:t> </w:t>
            </w:r>
          </w:p>
        </w:tc>
        <w:tc>
          <w:tcPr>
            <w:tcW w:w="1137" w:type="dxa"/>
            <w:tcBorders>
              <w:top w:val="single" w:sz="4" w:space="0" w:color="auto"/>
              <w:left w:val="single" w:sz="4" w:space="0" w:color="auto"/>
              <w:bottom w:val="single" w:sz="4" w:space="0" w:color="auto"/>
              <w:right w:val="nil"/>
            </w:tcBorders>
            <w:shd w:val="clear" w:color="000000" w:fill="D9D9D9"/>
            <w:noWrap/>
            <w:vAlign w:val="bottom"/>
            <w:hideMark/>
          </w:tcPr>
          <w:p w:rsidR="00DB5770" w:rsidRPr="00C8233B" w:rsidRDefault="00DB5770" w:rsidP="00362F84">
            <w:pPr>
              <w:jc w:val="center"/>
              <w:rPr>
                <w:b/>
                <w:bCs/>
                <w:sz w:val="16"/>
                <w:szCs w:val="16"/>
              </w:rPr>
            </w:pPr>
            <w:r w:rsidRPr="00C8233B">
              <w:rPr>
                <w:b/>
                <w:bCs/>
                <w:sz w:val="16"/>
                <w:szCs w:val="16"/>
              </w:rPr>
              <w:t> </w:t>
            </w:r>
          </w:p>
        </w:tc>
        <w:tc>
          <w:tcPr>
            <w:tcW w:w="847"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DB5770" w:rsidRPr="00C8233B" w:rsidRDefault="00DB5770" w:rsidP="00362F84">
            <w:pPr>
              <w:jc w:val="center"/>
              <w:rPr>
                <w:b/>
                <w:bCs/>
                <w:sz w:val="16"/>
                <w:szCs w:val="16"/>
              </w:rPr>
            </w:pPr>
            <w:r w:rsidRPr="00C8233B">
              <w:rPr>
                <w:b/>
                <w:bCs/>
                <w:sz w:val="16"/>
                <w:szCs w:val="16"/>
              </w:rPr>
              <w:t> </w:t>
            </w:r>
          </w:p>
        </w:tc>
      </w:tr>
      <w:tr w:rsidR="00DB5770" w:rsidRPr="00C8233B" w:rsidTr="00362F84">
        <w:trPr>
          <w:trHeight w:val="20"/>
        </w:trPr>
        <w:tc>
          <w:tcPr>
            <w:tcW w:w="82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DB5770" w:rsidRPr="00C8233B" w:rsidRDefault="00DB5770" w:rsidP="00362F84">
            <w:pPr>
              <w:rPr>
                <w:b/>
                <w:bCs/>
                <w:sz w:val="16"/>
                <w:szCs w:val="16"/>
              </w:rPr>
            </w:pPr>
            <w:r w:rsidRPr="00C8233B">
              <w:rPr>
                <w:b/>
                <w:bCs/>
                <w:sz w:val="16"/>
                <w:szCs w:val="16"/>
              </w:rPr>
              <w:t>5.2</w:t>
            </w:r>
          </w:p>
        </w:tc>
        <w:tc>
          <w:tcPr>
            <w:tcW w:w="4555" w:type="dxa"/>
            <w:tcBorders>
              <w:top w:val="single" w:sz="4" w:space="0" w:color="auto"/>
              <w:left w:val="nil"/>
              <w:bottom w:val="single" w:sz="4" w:space="0" w:color="auto"/>
              <w:right w:val="single" w:sz="4" w:space="0" w:color="auto"/>
            </w:tcBorders>
            <w:shd w:val="clear" w:color="000000" w:fill="D9D9D9"/>
            <w:noWrap/>
            <w:vAlign w:val="center"/>
            <w:hideMark/>
          </w:tcPr>
          <w:p w:rsidR="00DB5770" w:rsidRPr="00C8233B" w:rsidRDefault="00DB5770" w:rsidP="00362F84">
            <w:pPr>
              <w:rPr>
                <w:b/>
                <w:bCs/>
                <w:sz w:val="16"/>
                <w:szCs w:val="16"/>
              </w:rPr>
            </w:pPr>
            <w:r w:rsidRPr="00C8233B">
              <w:rPr>
                <w:b/>
                <w:bCs/>
                <w:sz w:val="16"/>
                <w:szCs w:val="16"/>
              </w:rPr>
              <w:t>Hormigón Estructural</w:t>
            </w:r>
          </w:p>
        </w:tc>
        <w:tc>
          <w:tcPr>
            <w:tcW w:w="850" w:type="dxa"/>
            <w:tcBorders>
              <w:top w:val="single" w:sz="4" w:space="0" w:color="auto"/>
              <w:left w:val="nil"/>
              <w:bottom w:val="single" w:sz="4" w:space="0" w:color="auto"/>
              <w:right w:val="single" w:sz="4" w:space="0" w:color="auto"/>
            </w:tcBorders>
            <w:shd w:val="clear" w:color="000000" w:fill="D9D9D9"/>
            <w:noWrap/>
            <w:vAlign w:val="center"/>
            <w:hideMark/>
          </w:tcPr>
          <w:p w:rsidR="00DB5770" w:rsidRPr="00C8233B" w:rsidRDefault="00DB5770" w:rsidP="00362F84">
            <w:pPr>
              <w:jc w:val="center"/>
              <w:rPr>
                <w:b/>
                <w:bCs/>
                <w:sz w:val="16"/>
                <w:szCs w:val="16"/>
              </w:rPr>
            </w:pPr>
            <w:r w:rsidRPr="00C8233B">
              <w:rPr>
                <w:b/>
                <w:bCs/>
                <w:sz w:val="16"/>
                <w:szCs w:val="16"/>
              </w:rPr>
              <w:t> </w:t>
            </w:r>
          </w:p>
        </w:tc>
        <w:tc>
          <w:tcPr>
            <w:tcW w:w="1134" w:type="dxa"/>
            <w:tcBorders>
              <w:top w:val="single" w:sz="4" w:space="0" w:color="auto"/>
              <w:left w:val="nil"/>
              <w:bottom w:val="single" w:sz="4" w:space="0" w:color="auto"/>
              <w:right w:val="nil"/>
            </w:tcBorders>
            <w:shd w:val="clear" w:color="000000" w:fill="D9D9D9"/>
            <w:noWrap/>
            <w:vAlign w:val="center"/>
            <w:hideMark/>
          </w:tcPr>
          <w:p w:rsidR="00DB5770" w:rsidRPr="00C8233B" w:rsidRDefault="00DB5770" w:rsidP="00362F84">
            <w:pPr>
              <w:jc w:val="center"/>
              <w:rPr>
                <w:b/>
                <w:bCs/>
                <w:sz w:val="16"/>
                <w:szCs w:val="16"/>
              </w:rPr>
            </w:pPr>
            <w:r w:rsidRPr="00C8233B">
              <w:rPr>
                <w:b/>
                <w:bCs/>
                <w:sz w:val="16"/>
                <w:szCs w:val="16"/>
              </w:rPr>
              <w:t> </w:t>
            </w:r>
          </w:p>
        </w:tc>
        <w:tc>
          <w:tcPr>
            <w:tcW w:w="1137" w:type="dxa"/>
            <w:tcBorders>
              <w:top w:val="single" w:sz="4" w:space="0" w:color="auto"/>
              <w:left w:val="single" w:sz="4" w:space="0" w:color="auto"/>
              <w:bottom w:val="single" w:sz="4" w:space="0" w:color="auto"/>
              <w:right w:val="nil"/>
            </w:tcBorders>
            <w:shd w:val="clear" w:color="000000" w:fill="D9D9D9"/>
            <w:noWrap/>
            <w:vAlign w:val="center"/>
            <w:hideMark/>
          </w:tcPr>
          <w:p w:rsidR="00DB5770" w:rsidRPr="00C8233B" w:rsidRDefault="00DB5770" w:rsidP="00362F84">
            <w:pPr>
              <w:jc w:val="center"/>
              <w:rPr>
                <w:b/>
                <w:bCs/>
                <w:sz w:val="16"/>
                <w:szCs w:val="16"/>
              </w:rPr>
            </w:pPr>
            <w:r w:rsidRPr="00C8233B">
              <w:rPr>
                <w:b/>
                <w:bCs/>
                <w:sz w:val="16"/>
                <w:szCs w:val="16"/>
              </w:rPr>
              <w:t> </w:t>
            </w:r>
          </w:p>
        </w:tc>
        <w:tc>
          <w:tcPr>
            <w:tcW w:w="847"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DB5770" w:rsidRPr="00C8233B" w:rsidRDefault="00DB5770" w:rsidP="00362F84">
            <w:pPr>
              <w:jc w:val="center"/>
              <w:rPr>
                <w:b/>
                <w:bCs/>
                <w:sz w:val="16"/>
                <w:szCs w:val="16"/>
              </w:rPr>
            </w:pPr>
            <w:r w:rsidRPr="00C8233B">
              <w:rPr>
                <w:b/>
                <w:bCs/>
                <w:sz w:val="16"/>
                <w:szCs w:val="16"/>
              </w:rPr>
              <w:t> </w:t>
            </w:r>
          </w:p>
        </w:tc>
      </w:tr>
      <w:tr w:rsidR="00DB5770" w:rsidRPr="00C8233B" w:rsidTr="00362F84">
        <w:trPr>
          <w:trHeight w:val="20"/>
        </w:trPr>
        <w:tc>
          <w:tcPr>
            <w:tcW w:w="8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C8233B" w:rsidRDefault="00DB5770" w:rsidP="00362F84">
            <w:pPr>
              <w:ind w:firstLineChars="100" w:firstLine="160"/>
              <w:rPr>
                <w:sz w:val="16"/>
                <w:szCs w:val="16"/>
              </w:rPr>
            </w:pPr>
            <w:r w:rsidRPr="00C8233B">
              <w:rPr>
                <w:sz w:val="16"/>
                <w:szCs w:val="16"/>
              </w:rPr>
              <w:t>5.2.3</w:t>
            </w:r>
          </w:p>
        </w:tc>
        <w:tc>
          <w:tcPr>
            <w:tcW w:w="4555" w:type="dxa"/>
            <w:tcBorders>
              <w:top w:val="single" w:sz="4" w:space="0" w:color="auto"/>
              <w:left w:val="nil"/>
              <w:bottom w:val="single" w:sz="4" w:space="0" w:color="auto"/>
              <w:right w:val="single" w:sz="4" w:space="0" w:color="auto"/>
            </w:tcBorders>
            <w:shd w:val="clear" w:color="auto" w:fill="auto"/>
            <w:noWrap/>
            <w:vAlign w:val="bottom"/>
            <w:hideMark/>
          </w:tcPr>
          <w:p w:rsidR="00DB5770" w:rsidRPr="00C8233B" w:rsidRDefault="00DB5770" w:rsidP="00362F84">
            <w:pPr>
              <w:ind w:firstLineChars="200" w:firstLine="320"/>
              <w:rPr>
                <w:sz w:val="16"/>
                <w:szCs w:val="16"/>
              </w:rPr>
            </w:pPr>
            <w:r w:rsidRPr="00C8233B">
              <w:rPr>
                <w:sz w:val="16"/>
                <w:szCs w:val="16"/>
              </w:rPr>
              <w:t>Hormigón estructural clase A</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DB5770" w:rsidRPr="00C8233B" w:rsidRDefault="00DB5770" w:rsidP="00362F84">
            <w:pPr>
              <w:jc w:val="center"/>
              <w:rPr>
                <w:sz w:val="16"/>
                <w:szCs w:val="16"/>
              </w:rPr>
            </w:pPr>
            <w:r w:rsidRPr="00C8233B">
              <w:rPr>
                <w:sz w:val="16"/>
                <w:szCs w:val="16"/>
              </w:rPr>
              <w:t>m³</w:t>
            </w:r>
          </w:p>
        </w:tc>
        <w:tc>
          <w:tcPr>
            <w:tcW w:w="1134" w:type="dxa"/>
            <w:tcBorders>
              <w:top w:val="single" w:sz="4" w:space="0" w:color="auto"/>
              <w:left w:val="nil"/>
              <w:bottom w:val="single" w:sz="4" w:space="0" w:color="auto"/>
              <w:right w:val="nil"/>
            </w:tcBorders>
            <w:shd w:val="clear" w:color="auto" w:fill="auto"/>
            <w:noWrap/>
            <w:vAlign w:val="center"/>
            <w:hideMark/>
          </w:tcPr>
          <w:p w:rsidR="00DB5770" w:rsidRPr="00C8233B" w:rsidRDefault="00DB5770" w:rsidP="00362F84">
            <w:pPr>
              <w:jc w:val="center"/>
              <w:rPr>
                <w:sz w:val="16"/>
                <w:szCs w:val="16"/>
              </w:rPr>
            </w:pPr>
            <w:r w:rsidRPr="00C8233B">
              <w:rPr>
                <w:sz w:val="16"/>
                <w:szCs w:val="16"/>
              </w:rPr>
              <w:t>1.306,67</w:t>
            </w:r>
          </w:p>
        </w:tc>
        <w:tc>
          <w:tcPr>
            <w:tcW w:w="1137" w:type="dxa"/>
            <w:tcBorders>
              <w:top w:val="single" w:sz="4" w:space="0" w:color="auto"/>
              <w:left w:val="single" w:sz="4" w:space="0" w:color="auto"/>
              <w:bottom w:val="single" w:sz="4" w:space="0" w:color="auto"/>
              <w:right w:val="nil"/>
            </w:tcBorders>
            <w:shd w:val="clear" w:color="auto" w:fill="auto"/>
            <w:noWrap/>
            <w:vAlign w:val="bottom"/>
            <w:hideMark/>
          </w:tcPr>
          <w:p w:rsidR="00DB5770" w:rsidRPr="00C8233B" w:rsidRDefault="00DB5770" w:rsidP="00362F84">
            <w:pPr>
              <w:jc w:val="center"/>
              <w:rPr>
                <w:sz w:val="16"/>
                <w:szCs w:val="16"/>
              </w:rPr>
            </w:pPr>
            <w:r w:rsidRPr="00C8233B">
              <w:rPr>
                <w:sz w:val="16"/>
                <w:szCs w:val="16"/>
              </w:rPr>
              <w:t> </w:t>
            </w:r>
          </w:p>
        </w:tc>
        <w:tc>
          <w:tcPr>
            <w:tcW w:w="8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C8233B" w:rsidRDefault="00DB5770" w:rsidP="00362F84">
            <w:pPr>
              <w:jc w:val="center"/>
              <w:rPr>
                <w:sz w:val="16"/>
                <w:szCs w:val="16"/>
              </w:rPr>
            </w:pPr>
            <w:r w:rsidRPr="00C8233B">
              <w:rPr>
                <w:sz w:val="16"/>
                <w:szCs w:val="16"/>
              </w:rPr>
              <w:t> </w:t>
            </w:r>
          </w:p>
        </w:tc>
      </w:tr>
      <w:tr w:rsidR="00DB5770" w:rsidRPr="00C8233B" w:rsidTr="00362F84">
        <w:trPr>
          <w:trHeight w:val="20"/>
        </w:trPr>
        <w:tc>
          <w:tcPr>
            <w:tcW w:w="8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C8233B" w:rsidRDefault="00DB5770" w:rsidP="00362F84">
            <w:pPr>
              <w:ind w:firstLineChars="100" w:firstLine="160"/>
              <w:rPr>
                <w:sz w:val="16"/>
                <w:szCs w:val="16"/>
              </w:rPr>
            </w:pPr>
            <w:r w:rsidRPr="00C8233B">
              <w:rPr>
                <w:sz w:val="16"/>
                <w:szCs w:val="16"/>
              </w:rPr>
              <w:t>5.2.4</w:t>
            </w:r>
          </w:p>
        </w:tc>
        <w:tc>
          <w:tcPr>
            <w:tcW w:w="4555" w:type="dxa"/>
            <w:tcBorders>
              <w:top w:val="single" w:sz="4" w:space="0" w:color="auto"/>
              <w:left w:val="nil"/>
              <w:bottom w:val="single" w:sz="4" w:space="0" w:color="auto"/>
              <w:right w:val="single" w:sz="4" w:space="0" w:color="auto"/>
            </w:tcBorders>
            <w:shd w:val="clear" w:color="auto" w:fill="auto"/>
            <w:noWrap/>
            <w:vAlign w:val="bottom"/>
            <w:hideMark/>
          </w:tcPr>
          <w:p w:rsidR="00DB5770" w:rsidRPr="00C8233B" w:rsidRDefault="00DB5770" w:rsidP="00362F84">
            <w:pPr>
              <w:ind w:firstLineChars="200" w:firstLine="320"/>
              <w:rPr>
                <w:sz w:val="16"/>
                <w:szCs w:val="16"/>
              </w:rPr>
            </w:pPr>
            <w:r w:rsidRPr="00C8233B">
              <w:rPr>
                <w:sz w:val="16"/>
                <w:szCs w:val="16"/>
              </w:rPr>
              <w:t>Hormigón estructural clase B</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DB5770" w:rsidRPr="00C8233B" w:rsidRDefault="00DB5770" w:rsidP="00362F84">
            <w:pPr>
              <w:jc w:val="center"/>
              <w:rPr>
                <w:sz w:val="16"/>
                <w:szCs w:val="16"/>
              </w:rPr>
            </w:pPr>
            <w:r w:rsidRPr="00C8233B">
              <w:rPr>
                <w:sz w:val="16"/>
                <w:szCs w:val="16"/>
              </w:rPr>
              <w:t>m³</w:t>
            </w:r>
          </w:p>
        </w:tc>
        <w:tc>
          <w:tcPr>
            <w:tcW w:w="1134" w:type="dxa"/>
            <w:tcBorders>
              <w:top w:val="single" w:sz="4" w:space="0" w:color="auto"/>
              <w:left w:val="nil"/>
              <w:bottom w:val="single" w:sz="4" w:space="0" w:color="auto"/>
              <w:right w:val="nil"/>
            </w:tcBorders>
            <w:shd w:val="clear" w:color="auto" w:fill="auto"/>
            <w:noWrap/>
            <w:vAlign w:val="center"/>
            <w:hideMark/>
          </w:tcPr>
          <w:p w:rsidR="00DB5770" w:rsidRPr="00C8233B" w:rsidRDefault="00DB5770" w:rsidP="00362F84">
            <w:pPr>
              <w:jc w:val="center"/>
              <w:rPr>
                <w:sz w:val="16"/>
                <w:szCs w:val="16"/>
              </w:rPr>
            </w:pPr>
            <w:r w:rsidRPr="00C8233B">
              <w:rPr>
                <w:sz w:val="16"/>
                <w:szCs w:val="16"/>
              </w:rPr>
              <w:t>0,00</w:t>
            </w:r>
          </w:p>
        </w:tc>
        <w:tc>
          <w:tcPr>
            <w:tcW w:w="1137" w:type="dxa"/>
            <w:tcBorders>
              <w:top w:val="single" w:sz="4" w:space="0" w:color="auto"/>
              <w:left w:val="single" w:sz="4" w:space="0" w:color="auto"/>
              <w:bottom w:val="single" w:sz="4" w:space="0" w:color="auto"/>
              <w:right w:val="nil"/>
            </w:tcBorders>
            <w:shd w:val="clear" w:color="auto" w:fill="auto"/>
            <w:noWrap/>
            <w:vAlign w:val="bottom"/>
            <w:hideMark/>
          </w:tcPr>
          <w:p w:rsidR="00DB5770" w:rsidRPr="00C8233B" w:rsidRDefault="00DB5770" w:rsidP="00362F84">
            <w:pPr>
              <w:jc w:val="center"/>
              <w:rPr>
                <w:sz w:val="16"/>
                <w:szCs w:val="16"/>
              </w:rPr>
            </w:pPr>
            <w:r w:rsidRPr="00C8233B">
              <w:rPr>
                <w:sz w:val="16"/>
                <w:szCs w:val="16"/>
              </w:rPr>
              <w:t> </w:t>
            </w:r>
          </w:p>
        </w:tc>
        <w:tc>
          <w:tcPr>
            <w:tcW w:w="8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C8233B" w:rsidRDefault="00DB5770" w:rsidP="00362F84">
            <w:pPr>
              <w:jc w:val="center"/>
              <w:rPr>
                <w:sz w:val="16"/>
                <w:szCs w:val="16"/>
              </w:rPr>
            </w:pPr>
            <w:r w:rsidRPr="00C8233B">
              <w:rPr>
                <w:sz w:val="16"/>
                <w:szCs w:val="16"/>
              </w:rPr>
              <w:t> </w:t>
            </w:r>
          </w:p>
        </w:tc>
      </w:tr>
      <w:tr w:rsidR="00DB5770" w:rsidRPr="00C8233B" w:rsidTr="00362F84">
        <w:trPr>
          <w:trHeight w:val="20"/>
        </w:trPr>
        <w:tc>
          <w:tcPr>
            <w:tcW w:w="827"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DB5770" w:rsidRPr="00C8233B" w:rsidRDefault="00DB5770" w:rsidP="00362F84">
            <w:pPr>
              <w:rPr>
                <w:b/>
                <w:bCs/>
                <w:sz w:val="16"/>
                <w:szCs w:val="16"/>
              </w:rPr>
            </w:pPr>
            <w:r w:rsidRPr="00C8233B">
              <w:rPr>
                <w:b/>
                <w:bCs/>
                <w:sz w:val="16"/>
                <w:szCs w:val="16"/>
              </w:rPr>
              <w:t>7</w:t>
            </w:r>
          </w:p>
        </w:tc>
        <w:tc>
          <w:tcPr>
            <w:tcW w:w="4555" w:type="dxa"/>
            <w:tcBorders>
              <w:top w:val="single" w:sz="4" w:space="0" w:color="auto"/>
              <w:left w:val="nil"/>
              <w:bottom w:val="single" w:sz="4" w:space="0" w:color="auto"/>
              <w:right w:val="single" w:sz="4" w:space="0" w:color="auto"/>
            </w:tcBorders>
            <w:shd w:val="clear" w:color="000000" w:fill="D9D9D9"/>
            <w:noWrap/>
            <w:vAlign w:val="bottom"/>
            <w:hideMark/>
          </w:tcPr>
          <w:p w:rsidR="00DB5770" w:rsidRPr="00C8233B" w:rsidRDefault="00DB5770" w:rsidP="00362F84">
            <w:pPr>
              <w:rPr>
                <w:b/>
                <w:bCs/>
                <w:sz w:val="16"/>
                <w:szCs w:val="16"/>
              </w:rPr>
            </w:pPr>
            <w:r w:rsidRPr="00C8233B">
              <w:rPr>
                <w:b/>
                <w:bCs/>
                <w:sz w:val="16"/>
                <w:szCs w:val="16"/>
              </w:rPr>
              <w:t>OBRAS COMPLEMENTARIAS</w:t>
            </w:r>
          </w:p>
        </w:tc>
        <w:tc>
          <w:tcPr>
            <w:tcW w:w="850" w:type="dxa"/>
            <w:tcBorders>
              <w:top w:val="single" w:sz="4" w:space="0" w:color="auto"/>
              <w:left w:val="nil"/>
              <w:bottom w:val="single" w:sz="4" w:space="0" w:color="auto"/>
              <w:right w:val="single" w:sz="4" w:space="0" w:color="auto"/>
            </w:tcBorders>
            <w:shd w:val="clear" w:color="000000" w:fill="D9D9D9"/>
            <w:noWrap/>
            <w:vAlign w:val="bottom"/>
            <w:hideMark/>
          </w:tcPr>
          <w:p w:rsidR="00DB5770" w:rsidRPr="00C8233B" w:rsidRDefault="00DB5770" w:rsidP="00362F84">
            <w:pPr>
              <w:jc w:val="center"/>
              <w:rPr>
                <w:sz w:val="16"/>
                <w:szCs w:val="16"/>
              </w:rPr>
            </w:pPr>
            <w:r w:rsidRPr="00C8233B">
              <w:rPr>
                <w:sz w:val="16"/>
                <w:szCs w:val="16"/>
              </w:rPr>
              <w:t> </w:t>
            </w:r>
          </w:p>
        </w:tc>
        <w:tc>
          <w:tcPr>
            <w:tcW w:w="1134" w:type="dxa"/>
            <w:tcBorders>
              <w:top w:val="single" w:sz="4" w:space="0" w:color="auto"/>
              <w:left w:val="nil"/>
              <w:bottom w:val="single" w:sz="4" w:space="0" w:color="auto"/>
              <w:right w:val="nil"/>
            </w:tcBorders>
            <w:shd w:val="clear" w:color="000000" w:fill="D9D9D9"/>
            <w:noWrap/>
            <w:vAlign w:val="bottom"/>
            <w:hideMark/>
          </w:tcPr>
          <w:p w:rsidR="00DB5770" w:rsidRPr="00C8233B" w:rsidRDefault="00DB5770" w:rsidP="00362F84">
            <w:pPr>
              <w:jc w:val="center"/>
              <w:rPr>
                <w:sz w:val="16"/>
                <w:szCs w:val="16"/>
              </w:rPr>
            </w:pPr>
            <w:r w:rsidRPr="00C8233B">
              <w:rPr>
                <w:sz w:val="16"/>
                <w:szCs w:val="16"/>
              </w:rPr>
              <w:t> </w:t>
            </w:r>
          </w:p>
        </w:tc>
        <w:tc>
          <w:tcPr>
            <w:tcW w:w="1137" w:type="dxa"/>
            <w:tcBorders>
              <w:top w:val="single" w:sz="4" w:space="0" w:color="auto"/>
              <w:left w:val="single" w:sz="4" w:space="0" w:color="auto"/>
              <w:bottom w:val="single" w:sz="4" w:space="0" w:color="auto"/>
              <w:right w:val="nil"/>
            </w:tcBorders>
            <w:shd w:val="clear" w:color="000000" w:fill="D9D9D9"/>
            <w:noWrap/>
            <w:vAlign w:val="bottom"/>
            <w:hideMark/>
          </w:tcPr>
          <w:p w:rsidR="00DB5770" w:rsidRPr="00C8233B" w:rsidRDefault="00DB5770" w:rsidP="00362F84">
            <w:pPr>
              <w:jc w:val="center"/>
              <w:rPr>
                <w:sz w:val="16"/>
                <w:szCs w:val="16"/>
              </w:rPr>
            </w:pPr>
            <w:r w:rsidRPr="00C8233B">
              <w:rPr>
                <w:sz w:val="16"/>
                <w:szCs w:val="16"/>
              </w:rPr>
              <w:t> </w:t>
            </w:r>
          </w:p>
        </w:tc>
        <w:tc>
          <w:tcPr>
            <w:tcW w:w="847"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DB5770" w:rsidRPr="00C8233B" w:rsidRDefault="00DB5770" w:rsidP="00362F84">
            <w:pPr>
              <w:jc w:val="center"/>
              <w:rPr>
                <w:sz w:val="16"/>
                <w:szCs w:val="16"/>
              </w:rPr>
            </w:pPr>
            <w:r w:rsidRPr="00C8233B">
              <w:rPr>
                <w:sz w:val="16"/>
                <w:szCs w:val="16"/>
              </w:rPr>
              <w:t> </w:t>
            </w:r>
          </w:p>
        </w:tc>
      </w:tr>
      <w:tr w:rsidR="00DB5770" w:rsidRPr="00C8233B" w:rsidTr="00362F84">
        <w:trPr>
          <w:trHeight w:val="20"/>
        </w:trPr>
        <w:tc>
          <w:tcPr>
            <w:tcW w:w="827"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DB5770" w:rsidRPr="00C8233B" w:rsidRDefault="00DB5770" w:rsidP="00362F84">
            <w:pPr>
              <w:rPr>
                <w:b/>
                <w:bCs/>
                <w:sz w:val="16"/>
                <w:szCs w:val="16"/>
              </w:rPr>
            </w:pPr>
            <w:r w:rsidRPr="00C8233B">
              <w:rPr>
                <w:b/>
                <w:bCs/>
                <w:sz w:val="16"/>
                <w:szCs w:val="16"/>
              </w:rPr>
              <w:t>7.3</w:t>
            </w:r>
          </w:p>
        </w:tc>
        <w:tc>
          <w:tcPr>
            <w:tcW w:w="4555" w:type="dxa"/>
            <w:tcBorders>
              <w:top w:val="single" w:sz="4" w:space="0" w:color="auto"/>
              <w:left w:val="nil"/>
              <w:bottom w:val="single" w:sz="4" w:space="0" w:color="auto"/>
              <w:right w:val="single" w:sz="4" w:space="0" w:color="auto"/>
            </w:tcBorders>
            <w:shd w:val="clear" w:color="000000" w:fill="D9D9D9"/>
            <w:noWrap/>
            <w:vAlign w:val="bottom"/>
            <w:hideMark/>
          </w:tcPr>
          <w:p w:rsidR="00DB5770" w:rsidRPr="00C8233B" w:rsidRDefault="00DB5770" w:rsidP="00362F84">
            <w:pPr>
              <w:rPr>
                <w:b/>
                <w:bCs/>
                <w:sz w:val="16"/>
                <w:szCs w:val="16"/>
              </w:rPr>
            </w:pPr>
            <w:r w:rsidRPr="00C8233B">
              <w:rPr>
                <w:b/>
                <w:bCs/>
                <w:sz w:val="16"/>
                <w:szCs w:val="16"/>
              </w:rPr>
              <w:t>Contenes y aceras</w:t>
            </w:r>
          </w:p>
        </w:tc>
        <w:tc>
          <w:tcPr>
            <w:tcW w:w="850" w:type="dxa"/>
            <w:tcBorders>
              <w:top w:val="single" w:sz="4" w:space="0" w:color="auto"/>
              <w:left w:val="nil"/>
              <w:bottom w:val="single" w:sz="4" w:space="0" w:color="auto"/>
              <w:right w:val="single" w:sz="4" w:space="0" w:color="auto"/>
            </w:tcBorders>
            <w:shd w:val="clear" w:color="000000" w:fill="D9D9D9"/>
            <w:noWrap/>
            <w:vAlign w:val="bottom"/>
            <w:hideMark/>
          </w:tcPr>
          <w:p w:rsidR="00DB5770" w:rsidRPr="00C8233B" w:rsidRDefault="00DB5770" w:rsidP="00362F84">
            <w:pPr>
              <w:jc w:val="center"/>
              <w:rPr>
                <w:sz w:val="16"/>
                <w:szCs w:val="16"/>
              </w:rPr>
            </w:pPr>
            <w:r w:rsidRPr="00C8233B">
              <w:rPr>
                <w:sz w:val="16"/>
                <w:szCs w:val="16"/>
              </w:rPr>
              <w:t> </w:t>
            </w:r>
          </w:p>
        </w:tc>
        <w:tc>
          <w:tcPr>
            <w:tcW w:w="1134" w:type="dxa"/>
            <w:tcBorders>
              <w:top w:val="single" w:sz="4" w:space="0" w:color="auto"/>
              <w:left w:val="nil"/>
              <w:bottom w:val="single" w:sz="4" w:space="0" w:color="auto"/>
              <w:right w:val="nil"/>
            </w:tcBorders>
            <w:shd w:val="clear" w:color="000000" w:fill="D9D9D9"/>
            <w:noWrap/>
            <w:vAlign w:val="bottom"/>
            <w:hideMark/>
          </w:tcPr>
          <w:p w:rsidR="00DB5770" w:rsidRPr="00C8233B" w:rsidRDefault="00DB5770" w:rsidP="00362F84">
            <w:pPr>
              <w:jc w:val="center"/>
              <w:rPr>
                <w:sz w:val="16"/>
                <w:szCs w:val="16"/>
              </w:rPr>
            </w:pPr>
            <w:r w:rsidRPr="00C8233B">
              <w:rPr>
                <w:sz w:val="16"/>
                <w:szCs w:val="16"/>
              </w:rPr>
              <w:t> </w:t>
            </w:r>
          </w:p>
        </w:tc>
        <w:tc>
          <w:tcPr>
            <w:tcW w:w="1137" w:type="dxa"/>
            <w:tcBorders>
              <w:top w:val="single" w:sz="4" w:space="0" w:color="auto"/>
              <w:left w:val="single" w:sz="4" w:space="0" w:color="auto"/>
              <w:bottom w:val="single" w:sz="4" w:space="0" w:color="auto"/>
              <w:right w:val="nil"/>
            </w:tcBorders>
            <w:shd w:val="clear" w:color="000000" w:fill="D9D9D9"/>
            <w:noWrap/>
            <w:vAlign w:val="bottom"/>
            <w:hideMark/>
          </w:tcPr>
          <w:p w:rsidR="00DB5770" w:rsidRPr="00C8233B" w:rsidRDefault="00DB5770" w:rsidP="00362F84">
            <w:pPr>
              <w:jc w:val="center"/>
              <w:rPr>
                <w:sz w:val="16"/>
                <w:szCs w:val="16"/>
              </w:rPr>
            </w:pPr>
            <w:r w:rsidRPr="00C8233B">
              <w:rPr>
                <w:sz w:val="16"/>
                <w:szCs w:val="16"/>
              </w:rPr>
              <w:t> </w:t>
            </w:r>
          </w:p>
        </w:tc>
        <w:tc>
          <w:tcPr>
            <w:tcW w:w="847"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DB5770" w:rsidRPr="00C8233B" w:rsidRDefault="00DB5770" w:rsidP="00362F84">
            <w:pPr>
              <w:jc w:val="center"/>
              <w:rPr>
                <w:sz w:val="16"/>
                <w:szCs w:val="16"/>
              </w:rPr>
            </w:pPr>
            <w:r w:rsidRPr="00C8233B">
              <w:rPr>
                <w:sz w:val="16"/>
                <w:szCs w:val="16"/>
              </w:rPr>
              <w:t> </w:t>
            </w:r>
          </w:p>
        </w:tc>
      </w:tr>
      <w:tr w:rsidR="00DB5770" w:rsidRPr="00C8233B" w:rsidTr="00362F84">
        <w:trPr>
          <w:trHeight w:val="20"/>
        </w:trPr>
        <w:tc>
          <w:tcPr>
            <w:tcW w:w="8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C8233B" w:rsidRDefault="00DB5770" w:rsidP="00362F84">
            <w:pPr>
              <w:ind w:firstLineChars="100" w:firstLine="160"/>
              <w:rPr>
                <w:sz w:val="16"/>
                <w:szCs w:val="16"/>
              </w:rPr>
            </w:pPr>
            <w:r w:rsidRPr="00C8233B">
              <w:rPr>
                <w:sz w:val="16"/>
                <w:szCs w:val="16"/>
              </w:rPr>
              <w:lastRenderedPageBreak/>
              <w:t>7.3.1.</w:t>
            </w:r>
          </w:p>
        </w:tc>
        <w:tc>
          <w:tcPr>
            <w:tcW w:w="4555" w:type="dxa"/>
            <w:tcBorders>
              <w:top w:val="single" w:sz="4" w:space="0" w:color="auto"/>
              <w:left w:val="nil"/>
              <w:bottom w:val="single" w:sz="4" w:space="0" w:color="auto"/>
              <w:right w:val="single" w:sz="4" w:space="0" w:color="auto"/>
            </w:tcBorders>
            <w:shd w:val="clear" w:color="auto" w:fill="auto"/>
            <w:noWrap/>
            <w:vAlign w:val="bottom"/>
            <w:hideMark/>
          </w:tcPr>
          <w:p w:rsidR="00DB5770" w:rsidRPr="00C8233B" w:rsidRDefault="00DB5770" w:rsidP="00362F84">
            <w:pPr>
              <w:ind w:firstLineChars="200" w:firstLine="320"/>
              <w:rPr>
                <w:sz w:val="16"/>
                <w:szCs w:val="16"/>
              </w:rPr>
            </w:pPr>
            <w:r w:rsidRPr="00C8233B">
              <w:rPr>
                <w:sz w:val="16"/>
                <w:szCs w:val="16"/>
              </w:rPr>
              <w:t>Bordillo y cuneta de hormigón, vaciado en sitio</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DB5770" w:rsidRPr="00C8233B" w:rsidRDefault="00DB5770" w:rsidP="00362F84">
            <w:pPr>
              <w:jc w:val="center"/>
              <w:rPr>
                <w:sz w:val="16"/>
                <w:szCs w:val="16"/>
              </w:rPr>
            </w:pPr>
            <w:r w:rsidRPr="00C8233B">
              <w:rPr>
                <w:sz w:val="16"/>
                <w:szCs w:val="16"/>
              </w:rPr>
              <w:t>ml</w:t>
            </w:r>
          </w:p>
        </w:tc>
        <w:tc>
          <w:tcPr>
            <w:tcW w:w="1134" w:type="dxa"/>
            <w:tcBorders>
              <w:top w:val="single" w:sz="4" w:space="0" w:color="auto"/>
              <w:left w:val="nil"/>
              <w:bottom w:val="single" w:sz="4" w:space="0" w:color="auto"/>
              <w:right w:val="nil"/>
            </w:tcBorders>
            <w:shd w:val="clear" w:color="auto" w:fill="auto"/>
            <w:noWrap/>
            <w:vAlign w:val="center"/>
            <w:hideMark/>
          </w:tcPr>
          <w:p w:rsidR="00DB5770" w:rsidRPr="00C8233B" w:rsidRDefault="00DB5770" w:rsidP="00362F84">
            <w:pPr>
              <w:jc w:val="center"/>
              <w:rPr>
                <w:sz w:val="16"/>
                <w:szCs w:val="16"/>
              </w:rPr>
            </w:pPr>
            <w:r w:rsidRPr="00C8233B">
              <w:rPr>
                <w:sz w:val="16"/>
                <w:szCs w:val="16"/>
              </w:rPr>
              <w:t>178,00</w:t>
            </w:r>
          </w:p>
        </w:tc>
        <w:tc>
          <w:tcPr>
            <w:tcW w:w="1137" w:type="dxa"/>
            <w:tcBorders>
              <w:top w:val="single" w:sz="4" w:space="0" w:color="auto"/>
              <w:left w:val="single" w:sz="4" w:space="0" w:color="auto"/>
              <w:bottom w:val="single" w:sz="4" w:space="0" w:color="auto"/>
              <w:right w:val="nil"/>
            </w:tcBorders>
            <w:shd w:val="clear" w:color="auto" w:fill="auto"/>
            <w:noWrap/>
            <w:vAlign w:val="bottom"/>
            <w:hideMark/>
          </w:tcPr>
          <w:p w:rsidR="00DB5770" w:rsidRPr="00C8233B" w:rsidRDefault="00DB5770" w:rsidP="00362F84">
            <w:pPr>
              <w:jc w:val="center"/>
              <w:rPr>
                <w:sz w:val="16"/>
                <w:szCs w:val="16"/>
              </w:rPr>
            </w:pPr>
            <w:r w:rsidRPr="00C8233B">
              <w:rPr>
                <w:sz w:val="16"/>
                <w:szCs w:val="16"/>
              </w:rPr>
              <w:t> </w:t>
            </w:r>
          </w:p>
        </w:tc>
        <w:tc>
          <w:tcPr>
            <w:tcW w:w="8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C8233B" w:rsidRDefault="00DB5770" w:rsidP="00362F84">
            <w:pPr>
              <w:jc w:val="center"/>
              <w:rPr>
                <w:sz w:val="16"/>
                <w:szCs w:val="16"/>
              </w:rPr>
            </w:pPr>
            <w:r w:rsidRPr="00C8233B">
              <w:rPr>
                <w:sz w:val="16"/>
                <w:szCs w:val="16"/>
              </w:rPr>
              <w:t> </w:t>
            </w:r>
          </w:p>
        </w:tc>
      </w:tr>
      <w:tr w:rsidR="00DB5770" w:rsidRPr="00C8233B" w:rsidTr="00362F84">
        <w:trPr>
          <w:trHeight w:val="20"/>
        </w:trPr>
        <w:tc>
          <w:tcPr>
            <w:tcW w:w="8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C8233B" w:rsidRDefault="00DB5770" w:rsidP="00362F84">
            <w:pPr>
              <w:ind w:firstLineChars="100" w:firstLine="160"/>
              <w:rPr>
                <w:sz w:val="16"/>
                <w:szCs w:val="16"/>
              </w:rPr>
            </w:pPr>
            <w:r w:rsidRPr="00C8233B">
              <w:rPr>
                <w:sz w:val="16"/>
                <w:szCs w:val="16"/>
              </w:rPr>
              <w:t>7.3.5.</w:t>
            </w:r>
          </w:p>
        </w:tc>
        <w:tc>
          <w:tcPr>
            <w:tcW w:w="4555" w:type="dxa"/>
            <w:tcBorders>
              <w:top w:val="single" w:sz="4" w:space="0" w:color="auto"/>
              <w:left w:val="nil"/>
              <w:bottom w:val="single" w:sz="4" w:space="0" w:color="auto"/>
              <w:right w:val="single" w:sz="4" w:space="0" w:color="auto"/>
            </w:tcBorders>
            <w:shd w:val="clear" w:color="auto" w:fill="auto"/>
            <w:noWrap/>
            <w:vAlign w:val="bottom"/>
            <w:hideMark/>
          </w:tcPr>
          <w:p w:rsidR="00DB5770" w:rsidRPr="00C8233B" w:rsidRDefault="00DB5770" w:rsidP="00362F84">
            <w:pPr>
              <w:ind w:firstLineChars="200" w:firstLine="320"/>
              <w:rPr>
                <w:sz w:val="16"/>
                <w:szCs w:val="16"/>
              </w:rPr>
            </w:pPr>
            <w:r w:rsidRPr="00C8233B">
              <w:rPr>
                <w:sz w:val="16"/>
                <w:szCs w:val="16"/>
              </w:rPr>
              <w:t>Acera de hormigón</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DB5770" w:rsidRPr="00C8233B" w:rsidRDefault="00DB5770" w:rsidP="00362F84">
            <w:pPr>
              <w:jc w:val="center"/>
              <w:rPr>
                <w:sz w:val="16"/>
                <w:szCs w:val="16"/>
              </w:rPr>
            </w:pPr>
            <w:r w:rsidRPr="00C8233B">
              <w:rPr>
                <w:sz w:val="16"/>
                <w:szCs w:val="16"/>
              </w:rPr>
              <w:t>m²</w:t>
            </w:r>
          </w:p>
        </w:tc>
        <w:tc>
          <w:tcPr>
            <w:tcW w:w="1134" w:type="dxa"/>
            <w:tcBorders>
              <w:top w:val="single" w:sz="4" w:space="0" w:color="auto"/>
              <w:left w:val="nil"/>
              <w:bottom w:val="single" w:sz="4" w:space="0" w:color="auto"/>
              <w:right w:val="nil"/>
            </w:tcBorders>
            <w:shd w:val="clear" w:color="auto" w:fill="auto"/>
            <w:noWrap/>
            <w:vAlign w:val="center"/>
            <w:hideMark/>
          </w:tcPr>
          <w:p w:rsidR="00DB5770" w:rsidRPr="00C8233B" w:rsidRDefault="00DB5770" w:rsidP="00362F84">
            <w:pPr>
              <w:jc w:val="center"/>
              <w:rPr>
                <w:sz w:val="16"/>
                <w:szCs w:val="16"/>
              </w:rPr>
            </w:pPr>
            <w:r w:rsidRPr="00C8233B">
              <w:rPr>
                <w:sz w:val="16"/>
                <w:szCs w:val="16"/>
              </w:rPr>
              <w:t>466,50</w:t>
            </w:r>
          </w:p>
        </w:tc>
        <w:tc>
          <w:tcPr>
            <w:tcW w:w="1137" w:type="dxa"/>
            <w:tcBorders>
              <w:top w:val="single" w:sz="4" w:space="0" w:color="auto"/>
              <w:left w:val="single" w:sz="4" w:space="0" w:color="auto"/>
              <w:bottom w:val="single" w:sz="4" w:space="0" w:color="auto"/>
              <w:right w:val="nil"/>
            </w:tcBorders>
            <w:shd w:val="clear" w:color="auto" w:fill="auto"/>
            <w:noWrap/>
            <w:vAlign w:val="bottom"/>
            <w:hideMark/>
          </w:tcPr>
          <w:p w:rsidR="00DB5770" w:rsidRPr="00C8233B" w:rsidRDefault="00DB5770" w:rsidP="00362F84">
            <w:pPr>
              <w:jc w:val="center"/>
              <w:rPr>
                <w:sz w:val="16"/>
                <w:szCs w:val="16"/>
              </w:rPr>
            </w:pPr>
            <w:r w:rsidRPr="00C8233B">
              <w:rPr>
                <w:sz w:val="16"/>
                <w:szCs w:val="16"/>
              </w:rPr>
              <w:t> </w:t>
            </w:r>
          </w:p>
        </w:tc>
        <w:tc>
          <w:tcPr>
            <w:tcW w:w="8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C8233B" w:rsidRDefault="00DB5770" w:rsidP="00362F84">
            <w:pPr>
              <w:jc w:val="center"/>
              <w:rPr>
                <w:sz w:val="16"/>
                <w:szCs w:val="16"/>
              </w:rPr>
            </w:pPr>
            <w:r w:rsidRPr="00C8233B">
              <w:rPr>
                <w:sz w:val="16"/>
                <w:szCs w:val="16"/>
              </w:rPr>
              <w:t> </w:t>
            </w:r>
          </w:p>
        </w:tc>
      </w:tr>
      <w:tr w:rsidR="00DB5770" w:rsidRPr="00C8233B" w:rsidTr="00362F84">
        <w:trPr>
          <w:trHeight w:val="20"/>
        </w:trPr>
        <w:tc>
          <w:tcPr>
            <w:tcW w:w="827"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DB5770" w:rsidRPr="00C8233B" w:rsidRDefault="00DB5770" w:rsidP="00362F84">
            <w:pPr>
              <w:rPr>
                <w:b/>
                <w:bCs/>
                <w:sz w:val="16"/>
                <w:szCs w:val="16"/>
              </w:rPr>
            </w:pPr>
            <w:r w:rsidRPr="00C8233B">
              <w:rPr>
                <w:b/>
                <w:bCs/>
                <w:sz w:val="16"/>
                <w:szCs w:val="16"/>
              </w:rPr>
              <w:t>7.4</w:t>
            </w:r>
          </w:p>
        </w:tc>
        <w:tc>
          <w:tcPr>
            <w:tcW w:w="4555" w:type="dxa"/>
            <w:tcBorders>
              <w:top w:val="single" w:sz="4" w:space="0" w:color="auto"/>
              <w:left w:val="nil"/>
              <w:bottom w:val="single" w:sz="4" w:space="0" w:color="auto"/>
              <w:right w:val="single" w:sz="4" w:space="0" w:color="auto"/>
            </w:tcBorders>
            <w:shd w:val="clear" w:color="000000" w:fill="D9D9D9"/>
            <w:noWrap/>
            <w:vAlign w:val="bottom"/>
            <w:hideMark/>
          </w:tcPr>
          <w:p w:rsidR="00DB5770" w:rsidRPr="00C8233B" w:rsidRDefault="00DB5770" w:rsidP="00362F84">
            <w:pPr>
              <w:rPr>
                <w:b/>
                <w:bCs/>
                <w:sz w:val="16"/>
                <w:szCs w:val="16"/>
              </w:rPr>
            </w:pPr>
            <w:r w:rsidRPr="00C8233B">
              <w:rPr>
                <w:b/>
                <w:bCs/>
                <w:sz w:val="16"/>
                <w:szCs w:val="16"/>
              </w:rPr>
              <w:t>Encachado de piedra</w:t>
            </w:r>
          </w:p>
        </w:tc>
        <w:tc>
          <w:tcPr>
            <w:tcW w:w="850" w:type="dxa"/>
            <w:tcBorders>
              <w:top w:val="single" w:sz="4" w:space="0" w:color="auto"/>
              <w:left w:val="nil"/>
              <w:bottom w:val="single" w:sz="4" w:space="0" w:color="auto"/>
              <w:right w:val="single" w:sz="4" w:space="0" w:color="auto"/>
            </w:tcBorders>
            <w:shd w:val="clear" w:color="000000" w:fill="D9D9D9"/>
            <w:noWrap/>
            <w:vAlign w:val="bottom"/>
            <w:hideMark/>
          </w:tcPr>
          <w:p w:rsidR="00DB5770" w:rsidRPr="00C8233B" w:rsidRDefault="00DB5770" w:rsidP="00362F84">
            <w:pPr>
              <w:jc w:val="center"/>
              <w:rPr>
                <w:sz w:val="16"/>
                <w:szCs w:val="16"/>
              </w:rPr>
            </w:pPr>
            <w:r w:rsidRPr="00C8233B">
              <w:rPr>
                <w:sz w:val="16"/>
                <w:szCs w:val="16"/>
              </w:rPr>
              <w:t>m²</w:t>
            </w:r>
          </w:p>
        </w:tc>
        <w:tc>
          <w:tcPr>
            <w:tcW w:w="1134" w:type="dxa"/>
            <w:tcBorders>
              <w:top w:val="single" w:sz="4" w:space="0" w:color="auto"/>
              <w:left w:val="nil"/>
              <w:bottom w:val="single" w:sz="4" w:space="0" w:color="auto"/>
              <w:right w:val="nil"/>
            </w:tcBorders>
            <w:shd w:val="clear" w:color="000000" w:fill="D9D9D9"/>
            <w:noWrap/>
            <w:vAlign w:val="bottom"/>
            <w:hideMark/>
          </w:tcPr>
          <w:p w:rsidR="00DB5770" w:rsidRPr="00C8233B" w:rsidRDefault="00DB5770" w:rsidP="00362F84">
            <w:pPr>
              <w:jc w:val="center"/>
              <w:rPr>
                <w:sz w:val="16"/>
                <w:szCs w:val="16"/>
              </w:rPr>
            </w:pPr>
            <w:r w:rsidRPr="00C8233B">
              <w:rPr>
                <w:sz w:val="16"/>
                <w:szCs w:val="16"/>
              </w:rPr>
              <w:t> </w:t>
            </w:r>
          </w:p>
        </w:tc>
        <w:tc>
          <w:tcPr>
            <w:tcW w:w="1137" w:type="dxa"/>
            <w:tcBorders>
              <w:top w:val="single" w:sz="4" w:space="0" w:color="auto"/>
              <w:left w:val="single" w:sz="4" w:space="0" w:color="auto"/>
              <w:bottom w:val="single" w:sz="4" w:space="0" w:color="auto"/>
              <w:right w:val="nil"/>
            </w:tcBorders>
            <w:shd w:val="clear" w:color="000000" w:fill="D9D9D9"/>
            <w:noWrap/>
            <w:vAlign w:val="bottom"/>
            <w:hideMark/>
          </w:tcPr>
          <w:p w:rsidR="00DB5770" w:rsidRPr="00C8233B" w:rsidRDefault="00DB5770" w:rsidP="00362F84">
            <w:pPr>
              <w:jc w:val="center"/>
              <w:rPr>
                <w:sz w:val="16"/>
                <w:szCs w:val="16"/>
              </w:rPr>
            </w:pPr>
            <w:r w:rsidRPr="00C8233B">
              <w:rPr>
                <w:sz w:val="16"/>
                <w:szCs w:val="16"/>
              </w:rPr>
              <w:t> </w:t>
            </w:r>
          </w:p>
        </w:tc>
        <w:tc>
          <w:tcPr>
            <w:tcW w:w="847"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DB5770" w:rsidRPr="00C8233B" w:rsidRDefault="00DB5770" w:rsidP="00362F84">
            <w:pPr>
              <w:jc w:val="center"/>
              <w:rPr>
                <w:sz w:val="16"/>
                <w:szCs w:val="16"/>
              </w:rPr>
            </w:pPr>
            <w:r w:rsidRPr="00C8233B">
              <w:rPr>
                <w:sz w:val="16"/>
                <w:szCs w:val="16"/>
              </w:rPr>
              <w:t> </w:t>
            </w:r>
          </w:p>
        </w:tc>
      </w:tr>
      <w:tr w:rsidR="00DB5770" w:rsidRPr="00C8233B" w:rsidTr="00362F84">
        <w:trPr>
          <w:trHeight w:val="20"/>
        </w:trPr>
        <w:tc>
          <w:tcPr>
            <w:tcW w:w="8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C8233B" w:rsidRDefault="00DB5770" w:rsidP="00362F84">
            <w:pPr>
              <w:ind w:firstLineChars="100" w:firstLine="160"/>
              <w:rPr>
                <w:sz w:val="16"/>
                <w:szCs w:val="16"/>
              </w:rPr>
            </w:pPr>
            <w:r w:rsidRPr="00C8233B">
              <w:rPr>
                <w:sz w:val="16"/>
                <w:szCs w:val="16"/>
              </w:rPr>
              <w:t>7.4.1.</w:t>
            </w:r>
          </w:p>
        </w:tc>
        <w:tc>
          <w:tcPr>
            <w:tcW w:w="4555" w:type="dxa"/>
            <w:tcBorders>
              <w:top w:val="single" w:sz="4" w:space="0" w:color="auto"/>
              <w:left w:val="nil"/>
              <w:bottom w:val="single" w:sz="4" w:space="0" w:color="auto"/>
              <w:right w:val="single" w:sz="4" w:space="0" w:color="auto"/>
            </w:tcBorders>
            <w:shd w:val="clear" w:color="auto" w:fill="auto"/>
            <w:noWrap/>
            <w:vAlign w:val="bottom"/>
            <w:hideMark/>
          </w:tcPr>
          <w:p w:rsidR="00DB5770" w:rsidRPr="00C8233B" w:rsidRDefault="00DB5770" w:rsidP="00362F84">
            <w:pPr>
              <w:ind w:firstLineChars="200" w:firstLine="320"/>
              <w:rPr>
                <w:sz w:val="16"/>
                <w:szCs w:val="16"/>
              </w:rPr>
            </w:pPr>
            <w:r w:rsidRPr="00C8233B">
              <w:rPr>
                <w:sz w:val="16"/>
                <w:szCs w:val="16"/>
              </w:rPr>
              <w:t>Encachado de piedra</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DB5770" w:rsidRPr="00C8233B" w:rsidRDefault="00DB5770" w:rsidP="00362F84">
            <w:pPr>
              <w:jc w:val="center"/>
              <w:rPr>
                <w:sz w:val="16"/>
                <w:szCs w:val="16"/>
              </w:rPr>
            </w:pPr>
            <w:r w:rsidRPr="00C8233B">
              <w:rPr>
                <w:sz w:val="16"/>
                <w:szCs w:val="16"/>
              </w:rPr>
              <w:t>m²</w:t>
            </w:r>
          </w:p>
        </w:tc>
        <w:tc>
          <w:tcPr>
            <w:tcW w:w="1134" w:type="dxa"/>
            <w:tcBorders>
              <w:top w:val="single" w:sz="4" w:space="0" w:color="auto"/>
              <w:left w:val="nil"/>
              <w:bottom w:val="single" w:sz="4" w:space="0" w:color="auto"/>
              <w:right w:val="nil"/>
            </w:tcBorders>
            <w:shd w:val="clear" w:color="auto" w:fill="auto"/>
            <w:noWrap/>
            <w:vAlign w:val="center"/>
            <w:hideMark/>
          </w:tcPr>
          <w:p w:rsidR="00DB5770" w:rsidRPr="00C8233B" w:rsidRDefault="00DB5770" w:rsidP="00362F84">
            <w:pPr>
              <w:jc w:val="center"/>
              <w:rPr>
                <w:sz w:val="16"/>
                <w:szCs w:val="16"/>
              </w:rPr>
            </w:pPr>
            <w:r w:rsidRPr="00C8233B">
              <w:rPr>
                <w:sz w:val="16"/>
                <w:szCs w:val="16"/>
              </w:rPr>
              <w:t>1.728,00</w:t>
            </w:r>
          </w:p>
        </w:tc>
        <w:tc>
          <w:tcPr>
            <w:tcW w:w="1137" w:type="dxa"/>
            <w:tcBorders>
              <w:top w:val="single" w:sz="4" w:space="0" w:color="auto"/>
              <w:left w:val="single" w:sz="4" w:space="0" w:color="auto"/>
              <w:bottom w:val="single" w:sz="4" w:space="0" w:color="auto"/>
              <w:right w:val="nil"/>
            </w:tcBorders>
            <w:shd w:val="clear" w:color="auto" w:fill="auto"/>
            <w:noWrap/>
            <w:vAlign w:val="bottom"/>
            <w:hideMark/>
          </w:tcPr>
          <w:p w:rsidR="00DB5770" w:rsidRPr="00C8233B" w:rsidRDefault="00DB5770" w:rsidP="00362F84">
            <w:pPr>
              <w:jc w:val="center"/>
              <w:rPr>
                <w:sz w:val="16"/>
                <w:szCs w:val="16"/>
              </w:rPr>
            </w:pPr>
            <w:r w:rsidRPr="00C8233B">
              <w:rPr>
                <w:sz w:val="16"/>
                <w:szCs w:val="16"/>
              </w:rPr>
              <w:t> </w:t>
            </w:r>
          </w:p>
        </w:tc>
        <w:tc>
          <w:tcPr>
            <w:tcW w:w="8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C8233B" w:rsidRDefault="00DB5770" w:rsidP="00362F84">
            <w:pPr>
              <w:jc w:val="center"/>
              <w:rPr>
                <w:sz w:val="16"/>
                <w:szCs w:val="16"/>
              </w:rPr>
            </w:pPr>
            <w:r w:rsidRPr="00C8233B">
              <w:rPr>
                <w:sz w:val="16"/>
                <w:szCs w:val="16"/>
              </w:rPr>
              <w:t> </w:t>
            </w:r>
          </w:p>
        </w:tc>
      </w:tr>
      <w:tr w:rsidR="00DB5770" w:rsidRPr="00C8233B" w:rsidTr="00362F84">
        <w:trPr>
          <w:trHeight w:val="20"/>
        </w:trPr>
        <w:tc>
          <w:tcPr>
            <w:tcW w:w="827"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DB5770" w:rsidRPr="00C8233B" w:rsidRDefault="00DB5770" w:rsidP="00362F84">
            <w:pPr>
              <w:rPr>
                <w:b/>
                <w:bCs/>
                <w:sz w:val="16"/>
                <w:szCs w:val="16"/>
              </w:rPr>
            </w:pPr>
            <w:r w:rsidRPr="00C8233B">
              <w:rPr>
                <w:b/>
                <w:bCs/>
                <w:sz w:val="16"/>
                <w:szCs w:val="16"/>
              </w:rPr>
              <w:t>7.7.</w:t>
            </w:r>
          </w:p>
        </w:tc>
        <w:tc>
          <w:tcPr>
            <w:tcW w:w="4555" w:type="dxa"/>
            <w:tcBorders>
              <w:top w:val="single" w:sz="4" w:space="0" w:color="auto"/>
              <w:left w:val="nil"/>
              <w:bottom w:val="single" w:sz="4" w:space="0" w:color="auto"/>
              <w:right w:val="single" w:sz="4" w:space="0" w:color="auto"/>
            </w:tcBorders>
            <w:shd w:val="clear" w:color="000000" w:fill="D9D9D9"/>
            <w:noWrap/>
            <w:vAlign w:val="bottom"/>
            <w:hideMark/>
          </w:tcPr>
          <w:p w:rsidR="00DB5770" w:rsidRPr="00C8233B" w:rsidRDefault="00DB5770" w:rsidP="00362F84">
            <w:pPr>
              <w:rPr>
                <w:b/>
                <w:bCs/>
                <w:sz w:val="16"/>
                <w:szCs w:val="16"/>
              </w:rPr>
            </w:pPr>
            <w:r w:rsidRPr="00C8233B">
              <w:rPr>
                <w:b/>
                <w:bCs/>
                <w:sz w:val="16"/>
                <w:szCs w:val="16"/>
              </w:rPr>
              <w:t>Barreras de defensa:</w:t>
            </w:r>
          </w:p>
        </w:tc>
        <w:tc>
          <w:tcPr>
            <w:tcW w:w="850" w:type="dxa"/>
            <w:tcBorders>
              <w:top w:val="single" w:sz="4" w:space="0" w:color="auto"/>
              <w:left w:val="nil"/>
              <w:bottom w:val="single" w:sz="4" w:space="0" w:color="auto"/>
              <w:right w:val="single" w:sz="4" w:space="0" w:color="auto"/>
            </w:tcBorders>
            <w:shd w:val="clear" w:color="000000" w:fill="D9D9D9"/>
            <w:noWrap/>
            <w:vAlign w:val="bottom"/>
            <w:hideMark/>
          </w:tcPr>
          <w:p w:rsidR="00DB5770" w:rsidRPr="00C8233B" w:rsidRDefault="00DB5770" w:rsidP="00362F84">
            <w:pPr>
              <w:jc w:val="center"/>
              <w:rPr>
                <w:b/>
                <w:bCs/>
                <w:sz w:val="16"/>
                <w:szCs w:val="16"/>
              </w:rPr>
            </w:pPr>
            <w:r w:rsidRPr="00C8233B">
              <w:rPr>
                <w:b/>
                <w:bCs/>
                <w:sz w:val="16"/>
                <w:szCs w:val="16"/>
              </w:rPr>
              <w:t> </w:t>
            </w:r>
          </w:p>
        </w:tc>
        <w:tc>
          <w:tcPr>
            <w:tcW w:w="1134" w:type="dxa"/>
            <w:tcBorders>
              <w:top w:val="single" w:sz="4" w:space="0" w:color="auto"/>
              <w:left w:val="nil"/>
              <w:bottom w:val="single" w:sz="4" w:space="0" w:color="auto"/>
              <w:right w:val="nil"/>
            </w:tcBorders>
            <w:shd w:val="clear" w:color="000000" w:fill="D9D9D9"/>
            <w:noWrap/>
            <w:vAlign w:val="bottom"/>
            <w:hideMark/>
          </w:tcPr>
          <w:p w:rsidR="00DB5770" w:rsidRPr="00C8233B" w:rsidRDefault="00DB5770" w:rsidP="00362F84">
            <w:pPr>
              <w:jc w:val="center"/>
              <w:rPr>
                <w:b/>
                <w:bCs/>
                <w:sz w:val="16"/>
                <w:szCs w:val="16"/>
              </w:rPr>
            </w:pPr>
            <w:r w:rsidRPr="00C8233B">
              <w:rPr>
                <w:b/>
                <w:bCs/>
                <w:sz w:val="16"/>
                <w:szCs w:val="16"/>
              </w:rPr>
              <w:t> </w:t>
            </w:r>
          </w:p>
        </w:tc>
        <w:tc>
          <w:tcPr>
            <w:tcW w:w="1137" w:type="dxa"/>
            <w:tcBorders>
              <w:top w:val="single" w:sz="4" w:space="0" w:color="auto"/>
              <w:left w:val="single" w:sz="4" w:space="0" w:color="auto"/>
              <w:bottom w:val="single" w:sz="4" w:space="0" w:color="auto"/>
              <w:right w:val="nil"/>
            </w:tcBorders>
            <w:shd w:val="clear" w:color="000000" w:fill="D9D9D9"/>
            <w:noWrap/>
            <w:vAlign w:val="bottom"/>
            <w:hideMark/>
          </w:tcPr>
          <w:p w:rsidR="00DB5770" w:rsidRPr="00C8233B" w:rsidRDefault="00DB5770" w:rsidP="00362F84">
            <w:pPr>
              <w:jc w:val="center"/>
              <w:rPr>
                <w:b/>
                <w:bCs/>
                <w:sz w:val="16"/>
                <w:szCs w:val="16"/>
              </w:rPr>
            </w:pPr>
            <w:r w:rsidRPr="00C8233B">
              <w:rPr>
                <w:b/>
                <w:bCs/>
                <w:sz w:val="16"/>
                <w:szCs w:val="16"/>
              </w:rPr>
              <w:t> </w:t>
            </w:r>
          </w:p>
        </w:tc>
        <w:tc>
          <w:tcPr>
            <w:tcW w:w="847"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DB5770" w:rsidRPr="00C8233B" w:rsidRDefault="00DB5770" w:rsidP="00362F84">
            <w:pPr>
              <w:jc w:val="center"/>
              <w:rPr>
                <w:b/>
                <w:bCs/>
                <w:sz w:val="16"/>
                <w:szCs w:val="16"/>
              </w:rPr>
            </w:pPr>
            <w:r w:rsidRPr="00C8233B">
              <w:rPr>
                <w:b/>
                <w:bCs/>
                <w:sz w:val="16"/>
                <w:szCs w:val="16"/>
              </w:rPr>
              <w:t> </w:t>
            </w:r>
          </w:p>
        </w:tc>
      </w:tr>
      <w:tr w:rsidR="00DB5770" w:rsidRPr="00C8233B" w:rsidTr="00362F84">
        <w:trPr>
          <w:trHeight w:val="20"/>
        </w:trPr>
        <w:tc>
          <w:tcPr>
            <w:tcW w:w="8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C8233B" w:rsidRDefault="00DB5770" w:rsidP="00362F84">
            <w:pPr>
              <w:ind w:firstLineChars="100" w:firstLine="160"/>
              <w:rPr>
                <w:sz w:val="16"/>
                <w:szCs w:val="16"/>
              </w:rPr>
            </w:pPr>
            <w:r w:rsidRPr="00C8233B">
              <w:rPr>
                <w:sz w:val="16"/>
                <w:szCs w:val="16"/>
              </w:rPr>
              <w:t>7.7.2.</w:t>
            </w:r>
          </w:p>
        </w:tc>
        <w:tc>
          <w:tcPr>
            <w:tcW w:w="4555" w:type="dxa"/>
            <w:tcBorders>
              <w:top w:val="single" w:sz="4" w:space="0" w:color="auto"/>
              <w:left w:val="nil"/>
              <w:bottom w:val="single" w:sz="4" w:space="0" w:color="auto"/>
              <w:right w:val="single" w:sz="4" w:space="0" w:color="auto"/>
            </w:tcBorders>
            <w:shd w:val="clear" w:color="auto" w:fill="auto"/>
            <w:noWrap/>
            <w:vAlign w:val="bottom"/>
            <w:hideMark/>
          </w:tcPr>
          <w:p w:rsidR="00DB5770" w:rsidRPr="00C8233B" w:rsidRDefault="00DB5770" w:rsidP="00362F84">
            <w:pPr>
              <w:ind w:firstLineChars="200" w:firstLine="320"/>
              <w:rPr>
                <w:sz w:val="16"/>
                <w:szCs w:val="16"/>
              </w:rPr>
            </w:pPr>
            <w:r w:rsidRPr="00C8233B">
              <w:rPr>
                <w:sz w:val="16"/>
                <w:szCs w:val="16"/>
              </w:rPr>
              <w:t>Barrera de defensa metálica</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DB5770" w:rsidRPr="00C8233B" w:rsidRDefault="00DB5770" w:rsidP="00362F84">
            <w:pPr>
              <w:jc w:val="center"/>
              <w:rPr>
                <w:sz w:val="16"/>
                <w:szCs w:val="16"/>
              </w:rPr>
            </w:pPr>
            <w:r w:rsidRPr="00C8233B">
              <w:rPr>
                <w:sz w:val="16"/>
                <w:szCs w:val="16"/>
              </w:rPr>
              <w:t>ml</w:t>
            </w:r>
          </w:p>
        </w:tc>
        <w:tc>
          <w:tcPr>
            <w:tcW w:w="1134" w:type="dxa"/>
            <w:tcBorders>
              <w:top w:val="single" w:sz="4" w:space="0" w:color="auto"/>
              <w:left w:val="nil"/>
              <w:bottom w:val="single" w:sz="4" w:space="0" w:color="auto"/>
              <w:right w:val="nil"/>
            </w:tcBorders>
            <w:shd w:val="clear" w:color="auto" w:fill="auto"/>
            <w:noWrap/>
            <w:vAlign w:val="center"/>
            <w:hideMark/>
          </w:tcPr>
          <w:p w:rsidR="00DB5770" w:rsidRPr="00C8233B" w:rsidRDefault="00DB5770" w:rsidP="00362F84">
            <w:pPr>
              <w:jc w:val="center"/>
              <w:rPr>
                <w:sz w:val="16"/>
                <w:szCs w:val="16"/>
              </w:rPr>
            </w:pPr>
            <w:r w:rsidRPr="00C8233B">
              <w:rPr>
                <w:sz w:val="16"/>
                <w:szCs w:val="16"/>
              </w:rPr>
              <w:t>1.529,00</w:t>
            </w:r>
          </w:p>
        </w:tc>
        <w:tc>
          <w:tcPr>
            <w:tcW w:w="1137" w:type="dxa"/>
            <w:tcBorders>
              <w:top w:val="single" w:sz="4" w:space="0" w:color="auto"/>
              <w:left w:val="single" w:sz="4" w:space="0" w:color="auto"/>
              <w:bottom w:val="single" w:sz="4" w:space="0" w:color="auto"/>
              <w:right w:val="nil"/>
            </w:tcBorders>
            <w:shd w:val="clear" w:color="auto" w:fill="auto"/>
            <w:noWrap/>
            <w:vAlign w:val="bottom"/>
            <w:hideMark/>
          </w:tcPr>
          <w:p w:rsidR="00DB5770" w:rsidRPr="00C8233B" w:rsidRDefault="00DB5770" w:rsidP="00362F84">
            <w:pPr>
              <w:jc w:val="center"/>
              <w:rPr>
                <w:sz w:val="16"/>
                <w:szCs w:val="16"/>
              </w:rPr>
            </w:pPr>
            <w:r w:rsidRPr="00C8233B">
              <w:rPr>
                <w:sz w:val="16"/>
                <w:szCs w:val="16"/>
              </w:rPr>
              <w:t> </w:t>
            </w:r>
          </w:p>
        </w:tc>
        <w:tc>
          <w:tcPr>
            <w:tcW w:w="8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C8233B" w:rsidRDefault="00DB5770" w:rsidP="00362F84">
            <w:pPr>
              <w:jc w:val="center"/>
              <w:rPr>
                <w:sz w:val="16"/>
                <w:szCs w:val="16"/>
              </w:rPr>
            </w:pPr>
            <w:r w:rsidRPr="00C8233B">
              <w:rPr>
                <w:sz w:val="16"/>
                <w:szCs w:val="16"/>
              </w:rPr>
              <w:t> </w:t>
            </w:r>
          </w:p>
        </w:tc>
      </w:tr>
      <w:tr w:rsidR="00DB5770" w:rsidRPr="00C8233B" w:rsidTr="00362F84">
        <w:trPr>
          <w:trHeight w:val="20"/>
        </w:trPr>
        <w:tc>
          <w:tcPr>
            <w:tcW w:w="827"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DB5770" w:rsidRPr="00C8233B" w:rsidRDefault="00DB5770" w:rsidP="00362F84">
            <w:pPr>
              <w:rPr>
                <w:b/>
                <w:bCs/>
                <w:sz w:val="16"/>
                <w:szCs w:val="16"/>
              </w:rPr>
            </w:pPr>
            <w:r w:rsidRPr="00C8233B">
              <w:rPr>
                <w:b/>
                <w:bCs/>
                <w:sz w:val="16"/>
                <w:szCs w:val="16"/>
              </w:rPr>
              <w:t>7.8.</w:t>
            </w:r>
          </w:p>
        </w:tc>
        <w:tc>
          <w:tcPr>
            <w:tcW w:w="4555" w:type="dxa"/>
            <w:tcBorders>
              <w:top w:val="single" w:sz="4" w:space="0" w:color="auto"/>
              <w:left w:val="nil"/>
              <w:bottom w:val="single" w:sz="4" w:space="0" w:color="auto"/>
              <w:right w:val="single" w:sz="4" w:space="0" w:color="auto"/>
            </w:tcBorders>
            <w:shd w:val="clear" w:color="000000" w:fill="D9D9D9"/>
            <w:noWrap/>
            <w:vAlign w:val="bottom"/>
            <w:hideMark/>
          </w:tcPr>
          <w:p w:rsidR="00DB5770" w:rsidRPr="00C8233B" w:rsidRDefault="00DB5770" w:rsidP="00362F84">
            <w:pPr>
              <w:rPr>
                <w:b/>
                <w:bCs/>
                <w:sz w:val="16"/>
                <w:szCs w:val="16"/>
              </w:rPr>
            </w:pPr>
            <w:r w:rsidRPr="00C8233B">
              <w:rPr>
                <w:b/>
                <w:bCs/>
                <w:sz w:val="16"/>
                <w:szCs w:val="16"/>
              </w:rPr>
              <w:t>Estabilidad de taludes:</w:t>
            </w:r>
          </w:p>
        </w:tc>
        <w:tc>
          <w:tcPr>
            <w:tcW w:w="850" w:type="dxa"/>
            <w:tcBorders>
              <w:top w:val="single" w:sz="4" w:space="0" w:color="auto"/>
              <w:left w:val="nil"/>
              <w:bottom w:val="single" w:sz="4" w:space="0" w:color="auto"/>
              <w:right w:val="single" w:sz="4" w:space="0" w:color="auto"/>
            </w:tcBorders>
            <w:shd w:val="clear" w:color="000000" w:fill="D9D9D9"/>
            <w:noWrap/>
            <w:vAlign w:val="bottom"/>
            <w:hideMark/>
          </w:tcPr>
          <w:p w:rsidR="00DB5770" w:rsidRPr="00C8233B" w:rsidRDefault="00DB5770" w:rsidP="00362F84">
            <w:pPr>
              <w:jc w:val="center"/>
              <w:rPr>
                <w:sz w:val="16"/>
                <w:szCs w:val="16"/>
              </w:rPr>
            </w:pPr>
            <w:r w:rsidRPr="00C8233B">
              <w:rPr>
                <w:sz w:val="16"/>
                <w:szCs w:val="16"/>
              </w:rPr>
              <w:t> </w:t>
            </w:r>
          </w:p>
        </w:tc>
        <w:tc>
          <w:tcPr>
            <w:tcW w:w="1134" w:type="dxa"/>
            <w:tcBorders>
              <w:top w:val="single" w:sz="4" w:space="0" w:color="auto"/>
              <w:left w:val="nil"/>
              <w:bottom w:val="single" w:sz="4" w:space="0" w:color="auto"/>
              <w:right w:val="nil"/>
            </w:tcBorders>
            <w:shd w:val="clear" w:color="000000" w:fill="D9D9D9"/>
            <w:noWrap/>
            <w:vAlign w:val="bottom"/>
            <w:hideMark/>
          </w:tcPr>
          <w:p w:rsidR="00DB5770" w:rsidRPr="00C8233B" w:rsidRDefault="00DB5770" w:rsidP="00362F84">
            <w:pPr>
              <w:jc w:val="center"/>
              <w:rPr>
                <w:sz w:val="16"/>
                <w:szCs w:val="16"/>
              </w:rPr>
            </w:pPr>
            <w:r w:rsidRPr="00C8233B">
              <w:rPr>
                <w:sz w:val="16"/>
                <w:szCs w:val="16"/>
              </w:rPr>
              <w:t> </w:t>
            </w:r>
          </w:p>
        </w:tc>
        <w:tc>
          <w:tcPr>
            <w:tcW w:w="1137" w:type="dxa"/>
            <w:tcBorders>
              <w:top w:val="single" w:sz="4" w:space="0" w:color="auto"/>
              <w:left w:val="single" w:sz="4" w:space="0" w:color="auto"/>
              <w:bottom w:val="single" w:sz="4" w:space="0" w:color="auto"/>
              <w:right w:val="nil"/>
            </w:tcBorders>
            <w:shd w:val="clear" w:color="000000" w:fill="D9D9D9"/>
            <w:noWrap/>
            <w:vAlign w:val="bottom"/>
            <w:hideMark/>
          </w:tcPr>
          <w:p w:rsidR="00DB5770" w:rsidRPr="00C8233B" w:rsidRDefault="00DB5770" w:rsidP="00362F84">
            <w:pPr>
              <w:jc w:val="center"/>
              <w:rPr>
                <w:sz w:val="16"/>
                <w:szCs w:val="16"/>
              </w:rPr>
            </w:pPr>
            <w:r w:rsidRPr="00C8233B">
              <w:rPr>
                <w:sz w:val="16"/>
                <w:szCs w:val="16"/>
              </w:rPr>
              <w:t> </w:t>
            </w:r>
          </w:p>
        </w:tc>
        <w:tc>
          <w:tcPr>
            <w:tcW w:w="847"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DB5770" w:rsidRPr="00C8233B" w:rsidRDefault="00DB5770" w:rsidP="00362F84">
            <w:pPr>
              <w:jc w:val="center"/>
              <w:rPr>
                <w:sz w:val="16"/>
                <w:szCs w:val="16"/>
              </w:rPr>
            </w:pPr>
            <w:r w:rsidRPr="00C8233B">
              <w:rPr>
                <w:sz w:val="16"/>
                <w:szCs w:val="16"/>
              </w:rPr>
              <w:t> </w:t>
            </w:r>
          </w:p>
        </w:tc>
      </w:tr>
      <w:tr w:rsidR="00DB5770" w:rsidRPr="00C8233B" w:rsidTr="00362F84">
        <w:trPr>
          <w:trHeight w:val="20"/>
        </w:trPr>
        <w:tc>
          <w:tcPr>
            <w:tcW w:w="8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C8233B" w:rsidRDefault="00DB5770" w:rsidP="00362F84">
            <w:pPr>
              <w:ind w:firstLineChars="100" w:firstLine="160"/>
              <w:rPr>
                <w:sz w:val="16"/>
                <w:szCs w:val="16"/>
              </w:rPr>
            </w:pPr>
            <w:r w:rsidRPr="00C8233B">
              <w:rPr>
                <w:sz w:val="16"/>
                <w:szCs w:val="16"/>
              </w:rPr>
              <w:t>7.8.1</w:t>
            </w:r>
          </w:p>
        </w:tc>
        <w:tc>
          <w:tcPr>
            <w:tcW w:w="4555" w:type="dxa"/>
            <w:tcBorders>
              <w:top w:val="single" w:sz="4" w:space="0" w:color="auto"/>
              <w:left w:val="nil"/>
              <w:bottom w:val="single" w:sz="4" w:space="0" w:color="auto"/>
              <w:right w:val="single" w:sz="4" w:space="0" w:color="auto"/>
            </w:tcBorders>
            <w:shd w:val="clear" w:color="auto" w:fill="auto"/>
            <w:noWrap/>
            <w:vAlign w:val="bottom"/>
            <w:hideMark/>
          </w:tcPr>
          <w:p w:rsidR="00DB5770" w:rsidRPr="00C8233B" w:rsidRDefault="00DB5770" w:rsidP="00362F84">
            <w:pPr>
              <w:ind w:firstLineChars="200" w:firstLine="320"/>
              <w:rPr>
                <w:sz w:val="16"/>
                <w:szCs w:val="16"/>
              </w:rPr>
            </w:pPr>
            <w:r w:rsidRPr="00C8233B">
              <w:rPr>
                <w:sz w:val="16"/>
                <w:szCs w:val="16"/>
              </w:rPr>
              <w:t>Malla talud</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DB5770" w:rsidRPr="00C8233B" w:rsidRDefault="00DB5770" w:rsidP="00362F84">
            <w:pPr>
              <w:jc w:val="center"/>
              <w:rPr>
                <w:sz w:val="16"/>
                <w:szCs w:val="16"/>
              </w:rPr>
            </w:pPr>
            <w:r w:rsidRPr="00C8233B">
              <w:rPr>
                <w:sz w:val="16"/>
                <w:szCs w:val="16"/>
              </w:rPr>
              <w:t>m²</w:t>
            </w:r>
          </w:p>
        </w:tc>
        <w:tc>
          <w:tcPr>
            <w:tcW w:w="1134" w:type="dxa"/>
            <w:tcBorders>
              <w:top w:val="single" w:sz="4" w:space="0" w:color="auto"/>
              <w:left w:val="nil"/>
              <w:bottom w:val="single" w:sz="4" w:space="0" w:color="auto"/>
              <w:right w:val="nil"/>
            </w:tcBorders>
            <w:shd w:val="clear" w:color="auto" w:fill="auto"/>
            <w:noWrap/>
            <w:vAlign w:val="center"/>
            <w:hideMark/>
          </w:tcPr>
          <w:p w:rsidR="00DB5770" w:rsidRPr="00C8233B" w:rsidRDefault="00DB5770" w:rsidP="00362F84">
            <w:pPr>
              <w:jc w:val="center"/>
              <w:rPr>
                <w:sz w:val="16"/>
                <w:szCs w:val="16"/>
              </w:rPr>
            </w:pPr>
            <w:r w:rsidRPr="00C8233B">
              <w:rPr>
                <w:sz w:val="16"/>
                <w:szCs w:val="16"/>
              </w:rPr>
              <w:t>691,00</w:t>
            </w:r>
          </w:p>
        </w:tc>
        <w:tc>
          <w:tcPr>
            <w:tcW w:w="1137" w:type="dxa"/>
            <w:tcBorders>
              <w:top w:val="single" w:sz="4" w:space="0" w:color="auto"/>
              <w:left w:val="single" w:sz="4" w:space="0" w:color="auto"/>
              <w:bottom w:val="single" w:sz="4" w:space="0" w:color="auto"/>
              <w:right w:val="nil"/>
            </w:tcBorders>
            <w:shd w:val="clear" w:color="auto" w:fill="auto"/>
            <w:noWrap/>
            <w:vAlign w:val="bottom"/>
            <w:hideMark/>
          </w:tcPr>
          <w:p w:rsidR="00DB5770" w:rsidRPr="00C8233B" w:rsidRDefault="00DB5770" w:rsidP="00362F84">
            <w:pPr>
              <w:jc w:val="center"/>
              <w:rPr>
                <w:sz w:val="16"/>
                <w:szCs w:val="16"/>
              </w:rPr>
            </w:pPr>
            <w:r w:rsidRPr="00C8233B">
              <w:rPr>
                <w:sz w:val="16"/>
                <w:szCs w:val="16"/>
              </w:rPr>
              <w:t> </w:t>
            </w:r>
          </w:p>
        </w:tc>
        <w:tc>
          <w:tcPr>
            <w:tcW w:w="8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C8233B" w:rsidRDefault="00DB5770" w:rsidP="00362F84">
            <w:pPr>
              <w:jc w:val="center"/>
              <w:rPr>
                <w:sz w:val="16"/>
                <w:szCs w:val="16"/>
              </w:rPr>
            </w:pPr>
            <w:r w:rsidRPr="00C8233B">
              <w:rPr>
                <w:sz w:val="16"/>
                <w:szCs w:val="16"/>
              </w:rPr>
              <w:t> </w:t>
            </w:r>
          </w:p>
        </w:tc>
      </w:tr>
      <w:tr w:rsidR="00DB5770" w:rsidRPr="00C8233B" w:rsidTr="00362F84">
        <w:trPr>
          <w:trHeight w:val="20"/>
        </w:trPr>
        <w:tc>
          <w:tcPr>
            <w:tcW w:w="827"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DB5770" w:rsidRPr="00C8233B" w:rsidRDefault="00DB5770" w:rsidP="00362F84">
            <w:pPr>
              <w:rPr>
                <w:b/>
                <w:bCs/>
                <w:sz w:val="16"/>
                <w:szCs w:val="16"/>
              </w:rPr>
            </w:pPr>
            <w:r w:rsidRPr="00C8233B">
              <w:rPr>
                <w:b/>
                <w:bCs/>
                <w:sz w:val="16"/>
                <w:szCs w:val="16"/>
              </w:rPr>
              <w:t>7.8.</w:t>
            </w:r>
          </w:p>
        </w:tc>
        <w:tc>
          <w:tcPr>
            <w:tcW w:w="4555" w:type="dxa"/>
            <w:tcBorders>
              <w:top w:val="single" w:sz="4" w:space="0" w:color="auto"/>
              <w:left w:val="nil"/>
              <w:bottom w:val="single" w:sz="4" w:space="0" w:color="auto"/>
              <w:right w:val="single" w:sz="4" w:space="0" w:color="auto"/>
            </w:tcBorders>
            <w:shd w:val="clear" w:color="000000" w:fill="D9D9D9"/>
            <w:noWrap/>
            <w:vAlign w:val="bottom"/>
            <w:hideMark/>
          </w:tcPr>
          <w:p w:rsidR="00DB5770" w:rsidRPr="00C8233B" w:rsidRDefault="00DB5770" w:rsidP="00362F84">
            <w:pPr>
              <w:rPr>
                <w:b/>
                <w:bCs/>
                <w:sz w:val="16"/>
                <w:szCs w:val="16"/>
              </w:rPr>
            </w:pPr>
            <w:r w:rsidRPr="00C8233B">
              <w:rPr>
                <w:b/>
                <w:bCs/>
                <w:sz w:val="16"/>
                <w:szCs w:val="16"/>
              </w:rPr>
              <w:t>Demoliciones</w:t>
            </w:r>
          </w:p>
        </w:tc>
        <w:tc>
          <w:tcPr>
            <w:tcW w:w="850" w:type="dxa"/>
            <w:tcBorders>
              <w:top w:val="single" w:sz="4" w:space="0" w:color="auto"/>
              <w:left w:val="nil"/>
              <w:bottom w:val="single" w:sz="4" w:space="0" w:color="auto"/>
              <w:right w:val="single" w:sz="4" w:space="0" w:color="auto"/>
            </w:tcBorders>
            <w:shd w:val="clear" w:color="000000" w:fill="D9D9D9"/>
            <w:noWrap/>
            <w:vAlign w:val="bottom"/>
            <w:hideMark/>
          </w:tcPr>
          <w:p w:rsidR="00DB5770" w:rsidRPr="00C8233B" w:rsidRDefault="00DB5770" w:rsidP="00362F84">
            <w:pPr>
              <w:jc w:val="center"/>
              <w:rPr>
                <w:sz w:val="16"/>
                <w:szCs w:val="16"/>
              </w:rPr>
            </w:pPr>
            <w:r w:rsidRPr="00C8233B">
              <w:rPr>
                <w:sz w:val="16"/>
                <w:szCs w:val="16"/>
              </w:rPr>
              <w:t> </w:t>
            </w:r>
          </w:p>
        </w:tc>
        <w:tc>
          <w:tcPr>
            <w:tcW w:w="1134" w:type="dxa"/>
            <w:tcBorders>
              <w:top w:val="single" w:sz="4" w:space="0" w:color="auto"/>
              <w:left w:val="nil"/>
              <w:bottom w:val="single" w:sz="4" w:space="0" w:color="auto"/>
              <w:right w:val="nil"/>
            </w:tcBorders>
            <w:shd w:val="clear" w:color="000000" w:fill="D9D9D9"/>
            <w:noWrap/>
            <w:vAlign w:val="bottom"/>
            <w:hideMark/>
          </w:tcPr>
          <w:p w:rsidR="00DB5770" w:rsidRPr="00C8233B" w:rsidRDefault="00DB5770" w:rsidP="00362F84">
            <w:pPr>
              <w:jc w:val="center"/>
              <w:rPr>
                <w:sz w:val="16"/>
                <w:szCs w:val="16"/>
              </w:rPr>
            </w:pPr>
            <w:r w:rsidRPr="00C8233B">
              <w:rPr>
                <w:sz w:val="16"/>
                <w:szCs w:val="16"/>
              </w:rPr>
              <w:t> </w:t>
            </w:r>
          </w:p>
        </w:tc>
        <w:tc>
          <w:tcPr>
            <w:tcW w:w="1137" w:type="dxa"/>
            <w:tcBorders>
              <w:top w:val="single" w:sz="4" w:space="0" w:color="auto"/>
              <w:left w:val="single" w:sz="4" w:space="0" w:color="auto"/>
              <w:bottom w:val="single" w:sz="4" w:space="0" w:color="auto"/>
              <w:right w:val="nil"/>
            </w:tcBorders>
            <w:shd w:val="clear" w:color="000000" w:fill="D9D9D9"/>
            <w:noWrap/>
            <w:vAlign w:val="bottom"/>
            <w:hideMark/>
          </w:tcPr>
          <w:p w:rsidR="00DB5770" w:rsidRPr="00C8233B" w:rsidRDefault="00DB5770" w:rsidP="00362F84">
            <w:pPr>
              <w:jc w:val="center"/>
              <w:rPr>
                <w:sz w:val="16"/>
                <w:szCs w:val="16"/>
              </w:rPr>
            </w:pPr>
            <w:r w:rsidRPr="00C8233B">
              <w:rPr>
                <w:sz w:val="16"/>
                <w:szCs w:val="16"/>
              </w:rPr>
              <w:t> </w:t>
            </w:r>
          </w:p>
        </w:tc>
        <w:tc>
          <w:tcPr>
            <w:tcW w:w="847"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DB5770" w:rsidRPr="00C8233B" w:rsidRDefault="00DB5770" w:rsidP="00362F84">
            <w:pPr>
              <w:jc w:val="center"/>
              <w:rPr>
                <w:sz w:val="16"/>
                <w:szCs w:val="16"/>
              </w:rPr>
            </w:pPr>
            <w:r w:rsidRPr="00C8233B">
              <w:rPr>
                <w:sz w:val="16"/>
                <w:szCs w:val="16"/>
              </w:rPr>
              <w:t> </w:t>
            </w:r>
          </w:p>
        </w:tc>
      </w:tr>
      <w:tr w:rsidR="00DB5770" w:rsidRPr="00C8233B" w:rsidTr="00362F84">
        <w:trPr>
          <w:trHeight w:val="20"/>
        </w:trPr>
        <w:tc>
          <w:tcPr>
            <w:tcW w:w="8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C8233B" w:rsidRDefault="00DB5770" w:rsidP="00362F84">
            <w:pPr>
              <w:ind w:firstLineChars="100" w:firstLine="160"/>
              <w:rPr>
                <w:sz w:val="16"/>
                <w:szCs w:val="16"/>
              </w:rPr>
            </w:pPr>
            <w:r w:rsidRPr="00C8233B">
              <w:rPr>
                <w:sz w:val="16"/>
                <w:szCs w:val="16"/>
              </w:rPr>
              <w:t>7.8.1.</w:t>
            </w:r>
          </w:p>
        </w:tc>
        <w:tc>
          <w:tcPr>
            <w:tcW w:w="4555" w:type="dxa"/>
            <w:tcBorders>
              <w:top w:val="single" w:sz="4" w:space="0" w:color="auto"/>
              <w:left w:val="nil"/>
              <w:bottom w:val="single" w:sz="4" w:space="0" w:color="auto"/>
              <w:right w:val="single" w:sz="4" w:space="0" w:color="auto"/>
            </w:tcBorders>
            <w:shd w:val="clear" w:color="auto" w:fill="auto"/>
            <w:noWrap/>
            <w:vAlign w:val="bottom"/>
            <w:hideMark/>
          </w:tcPr>
          <w:p w:rsidR="00DB5770" w:rsidRPr="00C8233B" w:rsidRDefault="00DB5770" w:rsidP="00362F84">
            <w:pPr>
              <w:ind w:firstLineChars="200" w:firstLine="320"/>
              <w:rPr>
                <w:sz w:val="16"/>
                <w:szCs w:val="16"/>
              </w:rPr>
            </w:pPr>
            <w:r w:rsidRPr="00C8233B">
              <w:rPr>
                <w:sz w:val="16"/>
                <w:szCs w:val="16"/>
              </w:rPr>
              <w:t>Demolición de reductores de velocidad de hormigón y/o asfalto</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DB5770" w:rsidRPr="00C8233B" w:rsidRDefault="00DB5770" w:rsidP="00362F84">
            <w:pPr>
              <w:jc w:val="center"/>
              <w:rPr>
                <w:sz w:val="16"/>
                <w:szCs w:val="16"/>
              </w:rPr>
            </w:pPr>
            <w:r w:rsidRPr="00C8233B">
              <w:rPr>
                <w:sz w:val="16"/>
                <w:szCs w:val="16"/>
              </w:rPr>
              <w:t>m³</w:t>
            </w:r>
          </w:p>
        </w:tc>
        <w:tc>
          <w:tcPr>
            <w:tcW w:w="1134" w:type="dxa"/>
            <w:tcBorders>
              <w:top w:val="single" w:sz="4" w:space="0" w:color="auto"/>
              <w:left w:val="nil"/>
              <w:bottom w:val="single" w:sz="4" w:space="0" w:color="auto"/>
              <w:right w:val="nil"/>
            </w:tcBorders>
            <w:shd w:val="clear" w:color="auto" w:fill="auto"/>
            <w:noWrap/>
            <w:vAlign w:val="center"/>
            <w:hideMark/>
          </w:tcPr>
          <w:p w:rsidR="00DB5770" w:rsidRPr="00C8233B" w:rsidRDefault="00DB5770" w:rsidP="00362F84">
            <w:pPr>
              <w:jc w:val="center"/>
              <w:rPr>
                <w:sz w:val="16"/>
                <w:szCs w:val="16"/>
              </w:rPr>
            </w:pPr>
            <w:r w:rsidRPr="00C8233B">
              <w:rPr>
                <w:sz w:val="16"/>
                <w:szCs w:val="16"/>
              </w:rPr>
              <w:t>5,04</w:t>
            </w:r>
          </w:p>
        </w:tc>
        <w:tc>
          <w:tcPr>
            <w:tcW w:w="1137" w:type="dxa"/>
            <w:tcBorders>
              <w:top w:val="single" w:sz="4" w:space="0" w:color="auto"/>
              <w:left w:val="single" w:sz="4" w:space="0" w:color="auto"/>
              <w:bottom w:val="single" w:sz="4" w:space="0" w:color="auto"/>
              <w:right w:val="nil"/>
            </w:tcBorders>
            <w:shd w:val="clear" w:color="auto" w:fill="auto"/>
            <w:noWrap/>
            <w:vAlign w:val="bottom"/>
            <w:hideMark/>
          </w:tcPr>
          <w:p w:rsidR="00DB5770" w:rsidRPr="00C8233B" w:rsidRDefault="00DB5770" w:rsidP="00362F84">
            <w:pPr>
              <w:jc w:val="center"/>
              <w:rPr>
                <w:sz w:val="16"/>
                <w:szCs w:val="16"/>
              </w:rPr>
            </w:pPr>
            <w:r w:rsidRPr="00C8233B">
              <w:rPr>
                <w:sz w:val="16"/>
                <w:szCs w:val="16"/>
              </w:rPr>
              <w:t> </w:t>
            </w:r>
          </w:p>
        </w:tc>
        <w:tc>
          <w:tcPr>
            <w:tcW w:w="8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C8233B" w:rsidRDefault="00DB5770" w:rsidP="00362F84">
            <w:pPr>
              <w:jc w:val="center"/>
              <w:rPr>
                <w:sz w:val="16"/>
                <w:szCs w:val="16"/>
              </w:rPr>
            </w:pPr>
            <w:r w:rsidRPr="00C8233B">
              <w:rPr>
                <w:sz w:val="16"/>
                <w:szCs w:val="16"/>
              </w:rPr>
              <w:t> </w:t>
            </w:r>
          </w:p>
        </w:tc>
      </w:tr>
      <w:tr w:rsidR="00DB5770" w:rsidRPr="00C8233B" w:rsidTr="00362F84">
        <w:trPr>
          <w:trHeight w:val="20"/>
        </w:trPr>
        <w:tc>
          <w:tcPr>
            <w:tcW w:w="8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C8233B" w:rsidRDefault="00DB5770" w:rsidP="00362F84">
            <w:pPr>
              <w:ind w:firstLineChars="100" w:firstLine="160"/>
              <w:rPr>
                <w:sz w:val="16"/>
                <w:szCs w:val="16"/>
              </w:rPr>
            </w:pPr>
            <w:r w:rsidRPr="00C8233B">
              <w:rPr>
                <w:sz w:val="16"/>
                <w:szCs w:val="16"/>
              </w:rPr>
              <w:t>7.8.2.</w:t>
            </w:r>
          </w:p>
        </w:tc>
        <w:tc>
          <w:tcPr>
            <w:tcW w:w="4555" w:type="dxa"/>
            <w:tcBorders>
              <w:top w:val="single" w:sz="4" w:space="0" w:color="auto"/>
              <w:left w:val="nil"/>
              <w:bottom w:val="single" w:sz="4" w:space="0" w:color="auto"/>
              <w:right w:val="single" w:sz="4" w:space="0" w:color="auto"/>
            </w:tcBorders>
            <w:shd w:val="clear" w:color="auto" w:fill="auto"/>
            <w:noWrap/>
            <w:vAlign w:val="bottom"/>
            <w:hideMark/>
          </w:tcPr>
          <w:p w:rsidR="00DB5770" w:rsidRPr="00C8233B" w:rsidRDefault="00DB5770" w:rsidP="00362F84">
            <w:pPr>
              <w:ind w:firstLineChars="200" w:firstLine="320"/>
              <w:rPr>
                <w:sz w:val="16"/>
                <w:szCs w:val="16"/>
              </w:rPr>
            </w:pPr>
            <w:r w:rsidRPr="00C8233B">
              <w:rPr>
                <w:sz w:val="16"/>
                <w:szCs w:val="16"/>
              </w:rPr>
              <w:t>Demolición de badenes</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DB5770" w:rsidRPr="00C8233B" w:rsidRDefault="00DB5770" w:rsidP="00362F84">
            <w:pPr>
              <w:jc w:val="center"/>
              <w:rPr>
                <w:sz w:val="16"/>
                <w:szCs w:val="16"/>
              </w:rPr>
            </w:pPr>
            <w:r w:rsidRPr="00C8233B">
              <w:rPr>
                <w:sz w:val="16"/>
                <w:szCs w:val="16"/>
              </w:rPr>
              <w:t>m³</w:t>
            </w:r>
          </w:p>
        </w:tc>
        <w:tc>
          <w:tcPr>
            <w:tcW w:w="1134" w:type="dxa"/>
            <w:tcBorders>
              <w:top w:val="single" w:sz="4" w:space="0" w:color="auto"/>
              <w:left w:val="nil"/>
              <w:bottom w:val="single" w:sz="4" w:space="0" w:color="auto"/>
              <w:right w:val="nil"/>
            </w:tcBorders>
            <w:shd w:val="clear" w:color="auto" w:fill="auto"/>
            <w:noWrap/>
            <w:vAlign w:val="center"/>
            <w:hideMark/>
          </w:tcPr>
          <w:p w:rsidR="00DB5770" w:rsidRPr="00C8233B" w:rsidRDefault="00DB5770" w:rsidP="00362F84">
            <w:pPr>
              <w:jc w:val="center"/>
              <w:rPr>
                <w:sz w:val="16"/>
                <w:szCs w:val="16"/>
              </w:rPr>
            </w:pPr>
            <w:r w:rsidRPr="00C8233B">
              <w:rPr>
                <w:sz w:val="16"/>
                <w:szCs w:val="16"/>
              </w:rPr>
              <w:t>10,80</w:t>
            </w:r>
          </w:p>
        </w:tc>
        <w:tc>
          <w:tcPr>
            <w:tcW w:w="1137" w:type="dxa"/>
            <w:tcBorders>
              <w:top w:val="single" w:sz="4" w:space="0" w:color="auto"/>
              <w:left w:val="single" w:sz="4" w:space="0" w:color="auto"/>
              <w:bottom w:val="single" w:sz="4" w:space="0" w:color="auto"/>
              <w:right w:val="nil"/>
            </w:tcBorders>
            <w:shd w:val="clear" w:color="auto" w:fill="auto"/>
            <w:noWrap/>
            <w:vAlign w:val="bottom"/>
            <w:hideMark/>
          </w:tcPr>
          <w:p w:rsidR="00DB5770" w:rsidRPr="00C8233B" w:rsidRDefault="00DB5770" w:rsidP="00362F84">
            <w:pPr>
              <w:jc w:val="center"/>
              <w:rPr>
                <w:sz w:val="16"/>
                <w:szCs w:val="16"/>
              </w:rPr>
            </w:pPr>
            <w:r w:rsidRPr="00C8233B">
              <w:rPr>
                <w:sz w:val="16"/>
                <w:szCs w:val="16"/>
              </w:rPr>
              <w:t> </w:t>
            </w:r>
          </w:p>
        </w:tc>
        <w:tc>
          <w:tcPr>
            <w:tcW w:w="8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C8233B" w:rsidRDefault="00DB5770" w:rsidP="00362F84">
            <w:pPr>
              <w:jc w:val="center"/>
              <w:rPr>
                <w:sz w:val="16"/>
                <w:szCs w:val="16"/>
              </w:rPr>
            </w:pPr>
            <w:r w:rsidRPr="00C8233B">
              <w:rPr>
                <w:sz w:val="16"/>
                <w:szCs w:val="16"/>
              </w:rPr>
              <w:t> </w:t>
            </w:r>
          </w:p>
        </w:tc>
      </w:tr>
      <w:tr w:rsidR="00DB5770" w:rsidRPr="00C8233B" w:rsidTr="00362F84">
        <w:trPr>
          <w:trHeight w:val="20"/>
        </w:trPr>
        <w:tc>
          <w:tcPr>
            <w:tcW w:w="8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C8233B" w:rsidRDefault="00DB5770" w:rsidP="00362F84">
            <w:pPr>
              <w:ind w:firstLineChars="100" w:firstLine="160"/>
              <w:rPr>
                <w:sz w:val="16"/>
                <w:szCs w:val="16"/>
              </w:rPr>
            </w:pPr>
            <w:r w:rsidRPr="00C8233B">
              <w:rPr>
                <w:sz w:val="16"/>
                <w:szCs w:val="16"/>
              </w:rPr>
              <w:t>7.9.4.</w:t>
            </w:r>
          </w:p>
        </w:tc>
        <w:tc>
          <w:tcPr>
            <w:tcW w:w="4555" w:type="dxa"/>
            <w:tcBorders>
              <w:top w:val="single" w:sz="4" w:space="0" w:color="auto"/>
              <w:left w:val="nil"/>
              <w:bottom w:val="single" w:sz="4" w:space="0" w:color="auto"/>
              <w:right w:val="single" w:sz="4" w:space="0" w:color="auto"/>
            </w:tcBorders>
            <w:shd w:val="clear" w:color="auto" w:fill="auto"/>
            <w:noWrap/>
            <w:vAlign w:val="bottom"/>
            <w:hideMark/>
          </w:tcPr>
          <w:p w:rsidR="00DB5770" w:rsidRPr="00C8233B" w:rsidRDefault="00DB5770" w:rsidP="00362F84">
            <w:pPr>
              <w:ind w:firstLineChars="200" w:firstLine="320"/>
              <w:rPr>
                <w:sz w:val="16"/>
                <w:szCs w:val="16"/>
              </w:rPr>
            </w:pPr>
            <w:r w:rsidRPr="00C8233B">
              <w:rPr>
                <w:sz w:val="16"/>
                <w:szCs w:val="16"/>
              </w:rPr>
              <w:t>Remoción carpeta material fresado de hasta 4cm espesor</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DB5770" w:rsidRPr="00C8233B" w:rsidRDefault="00DB5770" w:rsidP="00362F84">
            <w:pPr>
              <w:jc w:val="center"/>
              <w:rPr>
                <w:sz w:val="16"/>
                <w:szCs w:val="16"/>
              </w:rPr>
            </w:pPr>
            <w:r w:rsidRPr="00C8233B">
              <w:rPr>
                <w:sz w:val="16"/>
                <w:szCs w:val="16"/>
              </w:rPr>
              <w:t>m²</w:t>
            </w:r>
          </w:p>
        </w:tc>
        <w:tc>
          <w:tcPr>
            <w:tcW w:w="1134" w:type="dxa"/>
            <w:tcBorders>
              <w:top w:val="single" w:sz="4" w:space="0" w:color="auto"/>
              <w:left w:val="nil"/>
              <w:bottom w:val="single" w:sz="4" w:space="0" w:color="auto"/>
              <w:right w:val="nil"/>
            </w:tcBorders>
            <w:shd w:val="clear" w:color="auto" w:fill="auto"/>
            <w:noWrap/>
            <w:vAlign w:val="center"/>
            <w:hideMark/>
          </w:tcPr>
          <w:p w:rsidR="00DB5770" w:rsidRPr="00C8233B" w:rsidRDefault="00DB5770" w:rsidP="00362F84">
            <w:pPr>
              <w:jc w:val="center"/>
              <w:rPr>
                <w:sz w:val="16"/>
                <w:szCs w:val="16"/>
              </w:rPr>
            </w:pPr>
            <w:r w:rsidRPr="00C8233B">
              <w:rPr>
                <w:sz w:val="16"/>
                <w:szCs w:val="16"/>
              </w:rPr>
              <w:t>26.190,00</w:t>
            </w:r>
          </w:p>
        </w:tc>
        <w:tc>
          <w:tcPr>
            <w:tcW w:w="1137" w:type="dxa"/>
            <w:tcBorders>
              <w:top w:val="single" w:sz="4" w:space="0" w:color="auto"/>
              <w:left w:val="single" w:sz="4" w:space="0" w:color="auto"/>
              <w:bottom w:val="single" w:sz="4" w:space="0" w:color="auto"/>
              <w:right w:val="nil"/>
            </w:tcBorders>
            <w:shd w:val="clear" w:color="auto" w:fill="auto"/>
            <w:noWrap/>
            <w:vAlign w:val="bottom"/>
            <w:hideMark/>
          </w:tcPr>
          <w:p w:rsidR="00DB5770" w:rsidRPr="00C8233B" w:rsidRDefault="00DB5770" w:rsidP="00362F84">
            <w:pPr>
              <w:jc w:val="center"/>
              <w:rPr>
                <w:sz w:val="16"/>
                <w:szCs w:val="16"/>
              </w:rPr>
            </w:pPr>
            <w:r w:rsidRPr="00C8233B">
              <w:rPr>
                <w:sz w:val="16"/>
                <w:szCs w:val="16"/>
              </w:rPr>
              <w:t> </w:t>
            </w:r>
          </w:p>
        </w:tc>
        <w:tc>
          <w:tcPr>
            <w:tcW w:w="8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C8233B" w:rsidRDefault="00DB5770" w:rsidP="00362F84">
            <w:pPr>
              <w:jc w:val="center"/>
              <w:rPr>
                <w:sz w:val="16"/>
                <w:szCs w:val="16"/>
              </w:rPr>
            </w:pPr>
            <w:r w:rsidRPr="00C8233B">
              <w:rPr>
                <w:sz w:val="16"/>
                <w:szCs w:val="16"/>
              </w:rPr>
              <w:t> </w:t>
            </w:r>
          </w:p>
        </w:tc>
      </w:tr>
      <w:tr w:rsidR="00DB5770" w:rsidRPr="00C8233B" w:rsidTr="00362F84">
        <w:trPr>
          <w:trHeight w:val="20"/>
        </w:trPr>
        <w:tc>
          <w:tcPr>
            <w:tcW w:w="8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C8233B" w:rsidRDefault="00DB5770" w:rsidP="00362F84">
            <w:pPr>
              <w:ind w:firstLineChars="100" w:firstLine="160"/>
              <w:rPr>
                <w:sz w:val="16"/>
                <w:szCs w:val="16"/>
              </w:rPr>
            </w:pPr>
            <w:r w:rsidRPr="00C8233B">
              <w:rPr>
                <w:sz w:val="16"/>
                <w:szCs w:val="16"/>
              </w:rPr>
              <w:t>7.9.5</w:t>
            </w:r>
          </w:p>
        </w:tc>
        <w:tc>
          <w:tcPr>
            <w:tcW w:w="4555" w:type="dxa"/>
            <w:tcBorders>
              <w:top w:val="single" w:sz="4" w:space="0" w:color="auto"/>
              <w:left w:val="nil"/>
              <w:bottom w:val="single" w:sz="4" w:space="0" w:color="auto"/>
              <w:right w:val="single" w:sz="4" w:space="0" w:color="auto"/>
            </w:tcBorders>
            <w:shd w:val="clear" w:color="auto" w:fill="auto"/>
            <w:noWrap/>
            <w:vAlign w:val="bottom"/>
            <w:hideMark/>
          </w:tcPr>
          <w:p w:rsidR="00DB5770" w:rsidRPr="00C8233B" w:rsidRDefault="00DB5770" w:rsidP="00362F84">
            <w:pPr>
              <w:ind w:firstLineChars="200" w:firstLine="320"/>
              <w:rPr>
                <w:sz w:val="16"/>
                <w:szCs w:val="16"/>
              </w:rPr>
            </w:pPr>
            <w:r w:rsidRPr="00C8233B">
              <w:rPr>
                <w:sz w:val="16"/>
                <w:szCs w:val="16"/>
              </w:rPr>
              <w:t>Bacheo profundo</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DB5770" w:rsidRPr="00C8233B" w:rsidRDefault="00DB5770" w:rsidP="00362F84">
            <w:pPr>
              <w:jc w:val="center"/>
              <w:rPr>
                <w:sz w:val="16"/>
                <w:szCs w:val="16"/>
              </w:rPr>
            </w:pPr>
            <w:r w:rsidRPr="00C8233B">
              <w:rPr>
                <w:sz w:val="16"/>
                <w:szCs w:val="16"/>
              </w:rPr>
              <w:t>m²</w:t>
            </w:r>
          </w:p>
        </w:tc>
        <w:tc>
          <w:tcPr>
            <w:tcW w:w="1134" w:type="dxa"/>
            <w:tcBorders>
              <w:top w:val="single" w:sz="4" w:space="0" w:color="auto"/>
              <w:left w:val="nil"/>
              <w:bottom w:val="single" w:sz="4" w:space="0" w:color="auto"/>
              <w:right w:val="nil"/>
            </w:tcBorders>
            <w:shd w:val="clear" w:color="auto" w:fill="auto"/>
            <w:noWrap/>
            <w:vAlign w:val="center"/>
            <w:hideMark/>
          </w:tcPr>
          <w:p w:rsidR="00DB5770" w:rsidRPr="00C8233B" w:rsidRDefault="00DB5770" w:rsidP="00362F84">
            <w:pPr>
              <w:jc w:val="center"/>
              <w:rPr>
                <w:sz w:val="16"/>
                <w:szCs w:val="16"/>
              </w:rPr>
            </w:pPr>
            <w:r w:rsidRPr="00C8233B">
              <w:rPr>
                <w:sz w:val="16"/>
                <w:szCs w:val="16"/>
              </w:rPr>
              <w:t>2.619,00</w:t>
            </w:r>
          </w:p>
        </w:tc>
        <w:tc>
          <w:tcPr>
            <w:tcW w:w="1137" w:type="dxa"/>
            <w:tcBorders>
              <w:top w:val="single" w:sz="4" w:space="0" w:color="auto"/>
              <w:left w:val="single" w:sz="4" w:space="0" w:color="auto"/>
              <w:bottom w:val="single" w:sz="4" w:space="0" w:color="auto"/>
              <w:right w:val="nil"/>
            </w:tcBorders>
            <w:shd w:val="clear" w:color="auto" w:fill="auto"/>
            <w:noWrap/>
            <w:vAlign w:val="center"/>
            <w:hideMark/>
          </w:tcPr>
          <w:p w:rsidR="00DB5770" w:rsidRPr="00C8233B" w:rsidRDefault="00DB5770" w:rsidP="00362F84">
            <w:pPr>
              <w:jc w:val="center"/>
              <w:rPr>
                <w:sz w:val="16"/>
                <w:szCs w:val="16"/>
              </w:rPr>
            </w:pPr>
            <w:r w:rsidRPr="00C8233B">
              <w:rPr>
                <w:sz w:val="16"/>
                <w:szCs w:val="16"/>
              </w:rPr>
              <w:t> </w:t>
            </w:r>
          </w:p>
        </w:tc>
        <w:tc>
          <w:tcPr>
            <w:tcW w:w="8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C8233B" w:rsidRDefault="00DB5770" w:rsidP="00362F84">
            <w:pPr>
              <w:jc w:val="center"/>
              <w:rPr>
                <w:sz w:val="16"/>
                <w:szCs w:val="16"/>
              </w:rPr>
            </w:pPr>
            <w:r w:rsidRPr="00C8233B">
              <w:rPr>
                <w:sz w:val="16"/>
                <w:szCs w:val="16"/>
              </w:rPr>
              <w:t> </w:t>
            </w:r>
          </w:p>
        </w:tc>
      </w:tr>
      <w:tr w:rsidR="00DB5770" w:rsidRPr="00C8233B" w:rsidTr="00362F84">
        <w:trPr>
          <w:trHeight w:val="20"/>
        </w:trPr>
        <w:tc>
          <w:tcPr>
            <w:tcW w:w="827"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DB5770" w:rsidRPr="00C8233B" w:rsidRDefault="00DB5770" w:rsidP="00362F84">
            <w:pPr>
              <w:rPr>
                <w:b/>
                <w:bCs/>
                <w:sz w:val="16"/>
                <w:szCs w:val="16"/>
              </w:rPr>
            </w:pPr>
            <w:r w:rsidRPr="00C8233B">
              <w:rPr>
                <w:b/>
                <w:bCs/>
                <w:sz w:val="16"/>
                <w:szCs w:val="16"/>
              </w:rPr>
              <w:t>7.10</w:t>
            </w:r>
          </w:p>
        </w:tc>
        <w:tc>
          <w:tcPr>
            <w:tcW w:w="4555" w:type="dxa"/>
            <w:tcBorders>
              <w:top w:val="single" w:sz="4" w:space="0" w:color="auto"/>
              <w:left w:val="nil"/>
              <w:bottom w:val="single" w:sz="4" w:space="0" w:color="auto"/>
              <w:right w:val="single" w:sz="4" w:space="0" w:color="auto"/>
            </w:tcBorders>
            <w:shd w:val="clear" w:color="000000" w:fill="D9D9D9"/>
            <w:noWrap/>
            <w:vAlign w:val="bottom"/>
            <w:hideMark/>
          </w:tcPr>
          <w:p w:rsidR="00DB5770" w:rsidRPr="00C8233B" w:rsidRDefault="00DB5770" w:rsidP="00362F84">
            <w:pPr>
              <w:rPr>
                <w:b/>
                <w:bCs/>
                <w:sz w:val="16"/>
                <w:szCs w:val="16"/>
              </w:rPr>
            </w:pPr>
            <w:r w:rsidRPr="00C8233B">
              <w:rPr>
                <w:b/>
                <w:bCs/>
                <w:sz w:val="16"/>
                <w:szCs w:val="16"/>
              </w:rPr>
              <w:t>Señalización</w:t>
            </w:r>
          </w:p>
        </w:tc>
        <w:tc>
          <w:tcPr>
            <w:tcW w:w="850" w:type="dxa"/>
            <w:tcBorders>
              <w:top w:val="single" w:sz="4" w:space="0" w:color="auto"/>
              <w:left w:val="nil"/>
              <w:bottom w:val="single" w:sz="4" w:space="0" w:color="auto"/>
              <w:right w:val="single" w:sz="4" w:space="0" w:color="auto"/>
            </w:tcBorders>
            <w:shd w:val="clear" w:color="000000" w:fill="D9D9D9"/>
            <w:noWrap/>
            <w:vAlign w:val="bottom"/>
            <w:hideMark/>
          </w:tcPr>
          <w:p w:rsidR="00DB5770" w:rsidRPr="00C8233B" w:rsidRDefault="00DB5770" w:rsidP="00362F84">
            <w:pPr>
              <w:jc w:val="center"/>
              <w:rPr>
                <w:sz w:val="16"/>
                <w:szCs w:val="16"/>
              </w:rPr>
            </w:pPr>
            <w:r w:rsidRPr="00C8233B">
              <w:rPr>
                <w:sz w:val="16"/>
                <w:szCs w:val="16"/>
              </w:rPr>
              <w:t> </w:t>
            </w:r>
          </w:p>
        </w:tc>
        <w:tc>
          <w:tcPr>
            <w:tcW w:w="1134" w:type="dxa"/>
            <w:tcBorders>
              <w:top w:val="single" w:sz="4" w:space="0" w:color="auto"/>
              <w:left w:val="nil"/>
              <w:bottom w:val="single" w:sz="4" w:space="0" w:color="auto"/>
              <w:right w:val="nil"/>
            </w:tcBorders>
            <w:shd w:val="clear" w:color="000000" w:fill="D9D9D9"/>
            <w:noWrap/>
            <w:vAlign w:val="bottom"/>
            <w:hideMark/>
          </w:tcPr>
          <w:p w:rsidR="00DB5770" w:rsidRPr="00C8233B" w:rsidRDefault="00DB5770" w:rsidP="00362F84">
            <w:pPr>
              <w:jc w:val="center"/>
              <w:rPr>
                <w:sz w:val="16"/>
                <w:szCs w:val="16"/>
              </w:rPr>
            </w:pPr>
            <w:r w:rsidRPr="00C8233B">
              <w:rPr>
                <w:sz w:val="16"/>
                <w:szCs w:val="16"/>
              </w:rPr>
              <w:t> </w:t>
            </w:r>
          </w:p>
        </w:tc>
        <w:tc>
          <w:tcPr>
            <w:tcW w:w="1137" w:type="dxa"/>
            <w:tcBorders>
              <w:top w:val="single" w:sz="4" w:space="0" w:color="auto"/>
              <w:left w:val="single" w:sz="4" w:space="0" w:color="auto"/>
              <w:bottom w:val="single" w:sz="4" w:space="0" w:color="auto"/>
              <w:right w:val="nil"/>
            </w:tcBorders>
            <w:shd w:val="clear" w:color="000000" w:fill="D9D9D9"/>
            <w:noWrap/>
            <w:vAlign w:val="bottom"/>
            <w:hideMark/>
          </w:tcPr>
          <w:p w:rsidR="00DB5770" w:rsidRPr="00C8233B" w:rsidRDefault="00DB5770" w:rsidP="00362F84">
            <w:pPr>
              <w:jc w:val="center"/>
              <w:rPr>
                <w:sz w:val="16"/>
                <w:szCs w:val="16"/>
              </w:rPr>
            </w:pPr>
            <w:r w:rsidRPr="00C8233B">
              <w:rPr>
                <w:sz w:val="16"/>
                <w:szCs w:val="16"/>
              </w:rPr>
              <w:t> </w:t>
            </w:r>
          </w:p>
        </w:tc>
        <w:tc>
          <w:tcPr>
            <w:tcW w:w="847"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DB5770" w:rsidRPr="00C8233B" w:rsidRDefault="00DB5770" w:rsidP="00362F84">
            <w:pPr>
              <w:jc w:val="center"/>
              <w:rPr>
                <w:sz w:val="16"/>
                <w:szCs w:val="16"/>
              </w:rPr>
            </w:pPr>
            <w:r w:rsidRPr="00C8233B">
              <w:rPr>
                <w:sz w:val="16"/>
                <w:szCs w:val="16"/>
              </w:rPr>
              <w:t> </w:t>
            </w:r>
          </w:p>
        </w:tc>
      </w:tr>
      <w:tr w:rsidR="00DB5770" w:rsidRPr="00C8233B" w:rsidTr="00362F84">
        <w:trPr>
          <w:trHeight w:val="20"/>
        </w:trPr>
        <w:tc>
          <w:tcPr>
            <w:tcW w:w="8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C8233B" w:rsidRDefault="00DB5770" w:rsidP="00362F84">
            <w:pPr>
              <w:ind w:firstLineChars="100" w:firstLine="160"/>
              <w:rPr>
                <w:sz w:val="16"/>
                <w:szCs w:val="16"/>
              </w:rPr>
            </w:pPr>
            <w:r w:rsidRPr="00C8233B">
              <w:rPr>
                <w:sz w:val="16"/>
                <w:szCs w:val="16"/>
              </w:rPr>
              <w:t>7.10.1.</w:t>
            </w:r>
          </w:p>
        </w:tc>
        <w:tc>
          <w:tcPr>
            <w:tcW w:w="4555" w:type="dxa"/>
            <w:tcBorders>
              <w:top w:val="single" w:sz="4" w:space="0" w:color="auto"/>
              <w:left w:val="nil"/>
              <w:bottom w:val="single" w:sz="4" w:space="0" w:color="auto"/>
              <w:right w:val="single" w:sz="4" w:space="0" w:color="auto"/>
            </w:tcBorders>
            <w:shd w:val="clear" w:color="auto" w:fill="auto"/>
            <w:noWrap/>
            <w:vAlign w:val="bottom"/>
            <w:hideMark/>
          </w:tcPr>
          <w:p w:rsidR="00DB5770" w:rsidRPr="00C8233B" w:rsidRDefault="00DB5770" w:rsidP="00362F84">
            <w:pPr>
              <w:ind w:firstLineChars="200" w:firstLine="320"/>
              <w:rPr>
                <w:sz w:val="16"/>
                <w:szCs w:val="16"/>
              </w:rPr>
            </w:pPr>
            <w:r w:rsidRPr="00C8233B">
              <w:rPr>
                <w:sz w:val="16"/>
                <w:szCs w:val="16"/>
              </w:rPr>
              <w:t>Señalización vertical</w:t>
            </w:r>
            <w:r>
              <w:rPr>
                <w:sz w:val="16"/>
                <w:szCs w:val="16"/>
              </w:rPr>
              <w:t xml:space="preserve"> </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DB5770" w:rsidRPr="00C8233B" w:rsidRDefault="00DB5770" w:rsidP="00362F84">
            <w:pPr>
              <w:jc w:val="center"/>
              <w:rPr>
                <w:sz w:val="16"/>
                <w:szCs w:val="16"/>
              </w:rPr>
            </w:pPr>
            <w:r w:rsidRPr="00C8233B">
              <w:rPr>
                <w:sz w:val="16"/>
                <w:szCs w:val="16"/>
              </w:rPr>
              <w:t>PA</w:t>
            </w:r>
          </w:p>
        </w:tc>
        <w:tc>
          <w:tcPr>
            <w:tcW w:w="1134" w:type="dxa"/>
            <w:tcBorders>
              <w:top w:val="single" w:sz="4" w:space="0" w:color="auto"/>
              <w:left w:val="nil"/>
              <w:bottom w:val="single" w:sz="4" w:space="0" w:color="auto"/>
              <w:right w:val="nil"/>
            </w:tcBorders>
            <w:shd w:val="clear" w:color="auto" w:fill="auto"/>
            <w:noWrap/>
            <w:vAlign w:val="center"/>
            <w:hideMark/>
          </w:tcPr>
          <w:p w:rsidR="00DB5770" w:rsidRPr="00C8233B" w:rsidRDefault="00DB5770" w:rsidP="00362F84">
            <w:pPr>
              <w:jc w:val="center"/>
              <w:rPr>
                <w:sz w:val="16"/>
                <w:szCs w:val="16"/>
              </w:rPr>
            </w:pPr>
            <w:r w:rsidRPr="00C8233B">
              <w:rPr>
                <w:sz w:val="16"/>
                <w:szCs w:val="16"/>
              </w:rPr>
              <w:t>1,00</w:t>
            </w:r>
          </w:p>
        </w:tc>
        <w:tc>
          <w:tcPr>
            <w:tcW w:w="1137" w:type="dxa"/>
            <w:tcBorders>
              <w:top w:val="single" w:sz="4" w:space="0" w:color="auto"/>
              <w:left w:val="single" w:sz="4" w:space="0" w:color="auto"/>
              <w:bottom w:val="single" w:sz="4" w:space="0" w:color="auto"/>
              <w:right w:val="nil"/>
            </w:tcBorders>
            <w:shd w:val="clear" w:color="auto" w:fill="auto"/>
            <w:noWrap/>
            <w:vAlign w:val="bottom"/>
            <w:hideMark/>
          </w:tcPr>
          <w:p w:rsidR="00DB5770" w:rsidRPr="00C8233B" w:rsidRDefault="00DB5770" w:rsidP="00362F84">
            <w:pPr>
              <w:jc w:val="center"/>
              <w:rPr>
                <w:sz w:val="16"/>
                <w:szCs w:val="16"/>
              </w:rPr>
            </w:pPr>
            <w:r w:rsidRPr="00C8233B">
              <w:rPr>
                <w:sz w:val="16"/>
                <w:szCs w:val="16"/>
              </w:rPr>
              <w:t> </w:t>
            </w:r>
          </w:p>
        </w:tc>
        <w:tc>
          <w:tcPr>
            <w:tcW w:w="8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C8233B" w:rsidRDefault="00DB5770" w:rsidP="00362F84">
            <w:pPr>
              <w:jc w:val="center"/>
              <w:rPr>
                <w:sz w:val="16"/>
                <w:szCs w:val="16"/>
              </w:rPr>
            </w:pPr>
            <w:r w:rsidRPr="00C8233B">
              <w:rPr>
                <w:sz w:val="16"/>
                <w:szCs w:val="16"/>
              </w:rPr>
              <w:t> </w:t>
            </w:r>
          </w:p>
        </w:tc>
      </w:tr>
      <w:tr w:rsidR="00DB5770" w:rsidRPr="00C8233B" w:rsidTr="00362F84">
        <w:trPr>
          <w:trHeight w:val="20"/>
        </w:trPr>
        <w:tc>
          <w:tcPr>
            <w:tcW w:w="8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C8233B" w:rsidRDefault="00DB5770" w:rsidP="00362F84">
            <w:pPr>
              <w:ind w:firstLineChars="100" w:firstLine="160"/>
              <w:rPr>
                <w:sz w:val="16"/>
                <w:szCs w:val="16"/>
              </w:rPr>
            </w:pPr>
            <w:r w:rsidRPr="00C8233B">
              <w:rPr>
                <w:sz w:val="16"/>
                <w:szCs w:val="16"/>
              </w:rPr>
              <w:t>7.10.2.</w:t>
            </w:r>
          </w:p>
        </w:tc>
        <w:tc>
          <w:tcPr>
            <w:tcW w:w="4555" w:type="dxa"/>
            <w:tcBorders>
              <w:top w:val="single" w:sz="4" w:space="0" w:color="auto"/>
              <w:left w:val="nil"/>
              <w:bottom w:val="single" w:sz="4" w:space="0" w:color="auto"/>
              <w:right w:val="single" w:sz="4" w:space="0" w:color="auto"/>
            </w:tcBorders>
            <w:shd w:val="clear" w:color="auto" w:fill="auto"/>
            <w:noWrap/>
            <w:vAlign w:val="bottom"/>
            <w:hideMark/>
          </w:tcPr>
          <w:p w:rsidR="00DB5770" w:rsidRPr="00C8233B" w:rsidRDefault="00DB5770" w:rsidP="00362F84">
            <w:pPr>
              <w:ind w:firstLineChars="200" w:firstLine="320"/>
              <w:rPr>
                <w:sz w:val="16"/>
                <w:szCs w:val="16"/>
              </w:rPr>
            </w:pPr>
            <w:r w:rsidRPr="00C8233B">
              <w:rPr>
                <w:sz w:val="16"/>
                <w:szCs w:val="16"/>
              </w:rPr>
              <w:t>Marcas en el pavimento</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DB5770" w:rsidRPr="00C8233B" w:rsidRDefault="00DB5770" w:rsidP="00362F84">
            <w:pPr>
              <w:jc w:val="center"/>
              <w:rPr>
                <w:sz w:val="16"/>
                <w:szCs w:val="16"/>
              </w:rPr>
            </w:pPr>
            <w:r w:rsidRPr="00C8233B">
              <w:rPr>
                <w:sz w:val="16"/>
                <w:szCs w:val="16"/>
              </w:rPr>
              <w:t>PA</w:t>
            </w:r>
          </w:p>
        </w:tc>
        <w:tc>
          <w:tcPr>
            <w:tcW w:w="1134" w:type="dxa"/>
            <w:tcBorders>
              <w:top w:val="single" w:sz="4" w:space="0" w:color="auto"/>
              <w:left w:val="nil"/>
              <w:bottom w:val="single" w:sz="4" w:space="0" w:color="auto"/>
              <w:right w:val="nil"/>
            </w:tcBorders>
            <w:shd w:val="clear" w:color="auto" w:fill="auto"/>
            <w:noWrap/>
            <w:vAlign w:val="center"/>
            <w:hideMark/>
          </w:tcPr>
          <w:p w:rsidR="00DB5770" w:rsidRPr="00C8233B" w:rsidRDefault="00DB5770" w:rsidP="00362F84">
            <w:pPr>
              <w:jc w:val="center"/>
              <w:rPr>
                <w:sz w:val="16"/>
                <w:szCs w:val="16"/>
              </w:rPr>
            </w:pPr>
            <w:r w:rsidRPr="00C8233B">
              <w:rPr>
                <w:sz w:val="16"/>
                <w:szCs w:val="16"/>
              </w:rPr>
              <w:t>1,00</w:t>
            </w:r>
          </w:p>
        </w:tc>
        <w:tc>
          <w:tcPr>
            <w:tcW w:w="1137" w:type="dxa"/>
            <w:tcBorders>
              <w:top w:val="single" w:sz="4" w:space="0" w:color="auto"/>
              <w:left w:val="single" w:sz="4" w:space="0" w:color="auto"/>
              <w:bottom w:val="single" w:sz="4" w:space="0" w:color="auto"/>
              <w:right w:val="nil"/>
            </w:tcBorders>
            <w:shd w:val="clear" w:color="auto" w:fill="auto"/>
            <w:noWrap/>
            <w:vAlign w:val="bottom"/>
            <w:hideMark/>
          </w:tcPr>
          <w:p w:rsidR="00DB5770" w:rsidRPr="00C8233B" w:rsidRDefault="00DB5770" w:rsidP="00362F84">
            <w:pPr>
              <w:jc w:val="center"/>
              <w:rPr>
                <w:sz w:val="16"/>
                <w:szCs w:val="16"/>
              </w:rPr>
            </w:pPr>
            <w:r w:rsidRPr="00C8233B">
              <w:rPr>
                <w:sz w:val="16"/>
                <w:szCs w:val="16"/>
              </w:rPr>
              <w:t> </w:t>
            </w:r>
          </w:p>
        </w:tc>
        <w:tc>
          <w:tcPr>
            <w:tcW w:w="8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C8233B" w:rsidRDefault="00DB5770" w:rsidP="00362F84">
            <w:pPr>
              <w:jc w:val="center"/>
              <w:rPr>
                <w:sz w:val="16"/>
                <w:szCs w:val="16"/>
              </w:rPr>
            </w:pPr>
            <w:r w:rsidRPr="00C8233B">
              <w:rPr>
                <w:sz w:val="16"/>
                <w:szCs w:val="16"/>
              </w:rPr>
              <w:t> </w:t>
            </w:r>
          </w:p>
        </w:tc>
      </w:tr>
      <w:tr w:rsidR="00DB5770" w:rsidRPr="00C8233B" w:rsidTr="00362F84">
        <w:trPr>
          <w:trHeight w:val="20"/>
        </w:trPr>
        <w:tc>
          <w:tcPr>
            <w:tcW w:w="8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C8233B" w:rsidRDefault="00DB5770" w:rsidP="00362F84">
            <w:pPr>
              <w:ind w:firstLineChars="100" w:firstLine="160"/>
              <w:rPr>
                <w:sz w:val="16"/>
                <w:szCs w:val="16"/>
              </w:rPr>
            </w:pPr>
            <w:r w:rsidRPr="00C8233B">
              <w:rPr>
                <w:sz w:val="16"/>
                <w:szCs w:val="16"/>
              </w:rPr>
              <w:t>7.10.3.</w:t>
            </w:r>
          </w:p>
        </w:tc>
        <w:tc>
          <w:tcPr>
            <w:tcW w:w="4555" w:type="dxa"/>
            <w:tcBorders>
              <w:top w:val="single" w:sz="4" w:space="0" w:color="auto"/>
              <w:left w:val="nil"/>
              <w:bottom w:val="single" w:sz="4" w:space="0" w:color="auto"/>
              <w:right w:val="single" w:sz="4" w:space="0" w:color="auto"/>
            </w:tcBorders>
            <w:shd w:val="clear" w:color="auto" w:fill="auto"/>
            <w:noWrap/>
            <w:vAlign w:val="bottom"/>
            <w:hideMark/>
          </w:tcPr>
          <w:p w:rsidR="00DB5770" w:rsidRPr="00C8233B" w:rsidRDefault="00DB5770" w:rsidP="00362F84">
            <w:pPr>
              <w:ind w:firstLineChars="200" w:firstLine="320"/>
              <w:rPr>
                <w:sz w:val="16"/>
                <w:szCs w:val="16"/>
              </w:rPr>
            </w:pPr>
            <w:r w:rsidRPr="00C8233B">
              <w:rPr>
                <w:sz w:val="16"/>
                <w:szCs w:val="16"/>
              </w:rPr>
              <w:t>Estoperoles (Tachas Reflectantes)</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DB5770" w:rsidRPr="00C8233B" w:rsidRDefault="00DB5770" w:rsidP="00362F84">
            <w:pPr>
              <w:jc w:val="center"/>
              <w:rPr>
                <w:sz w:val="16"/>
                <w:szCs w:val="16"/>
              </w:rPr>
            </w:pPr>
            <w:r w:rsidRPr="00C8233B">
              <w:rPr>
                <w:sz w:val="16"/>
                <w:szCs w:val="16"/>
              </w:rPr>
              <w:t>PA</w:t>
            </w:r>
          </w:p>
        </w:tc>
        <w:tc>
          <w:tcPr>
            <w:tcW w:w="1134" w:type="dxa"/>
            <w:tcBorders>
              <w:top w:val="single" w:sz="4" w:space="0" w:color="auto"/>
              <w:left w:val="nil"/>
              <w:bottom w:val="single" w:sz="4" w:space="0" w:color="auto"/>
              <w:right w:val="nil"/>
            </w:tcBorders>
            <w:shd w:val="clear" w:color="auto" w:fill="auto"/>
            <w:noWrap/>
            <w:vAlign w:val="center"/>
            <w:hideMark/>
          </w:tcPr>
          <w:p w:rsidR="00DB5770" w:rsidRPr="00C8233B" w:rsidRDefault="00DB5770" w:rsidP="00362F84">
            <w:pPr>
              <w:jc w:val="center"/>
              <w:rPr>
                <w:sz w:val="16"/>
                <w:szCs w:val="16"/>
              </w:rPr>
            </w:pPr>
            <w:r w:rsidRPr="00C8233B">
              <w:rPr>
                <w:sz w:val="16"/>
                <w:szCs w:val="16"/>
              </w:rPr>
              <w:t>1,00</w:t>
            </w:r>
          </w:p>
        </w:tc>
        <w:tc>
          <w:tcPr>
            <w:tcW w:w="1137" w:type="dxa"/>
            <w:tcBorders>
              <w:top w:val="single" w:sz="4" w:space="0" w:color="auto"/>
              <w:left w:val="single" w:sz="4" w:space="0" w:color="auto"/>
              <w:bottom w:val="single" w:sz="4" w:space="0" w:color="auto"/>
              <w:right w:val="nil"/>
            </w:tcBorders>
            <w:shd w:val="clear" w:color="auto" w:fill="auto"/>
            <w:noWrap/>
            <w:vAlign w:val="bottom"/>
            <w:hideMark/>
          </w:tcPr>
          <w:p w:rsidR="00DB5770" w:rsidRPr="00C8233B" w:rsidRDefault="00DB5770" w:rsidP="00362F84">
            <w:pPr>
              <w:jc w:val="center"/>
              <w:rPr>
                <w:sz w:val="16"/>
                <w:szCs w:val="16"/>
              </w:rPr>
            </w:pPr>
            <w:r w:rsidRPr="00C8233B">
              <w:rPr>
                <w:sz w:val="16"/>
                <w:szCs w:val="16"/>
              </w:rPr>
              <w:t> </w:t>
            </w:r>
          </w:p>
        </w:tc>
        <w:tc>
          <w:tcPr>
            <w:tcW w:w="8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C8233B" w:rsidRDefault="00DB5770" w:rsidP="00362F84">
            <w:pPr>
              <w:jc w:val="center"/>
              <w:rPr>
                <w:sz w:val="16"/>
                <w:szCs w:val="16"/>
              </w:rPr>
            </w:pPr>
            <w:r w:rsidRPr="00C8233B">
              <w:rPr>
                <w:sz w:val="16"/>
                <w:szCs w:val="16"/>
              </w:rPr>
              <w:t> </w:t>
            </w:r>
          </w:p>
        </w:tc>
      </w:tr>
      <w:tr w:rsidR="00DB5770" w:rsidRPr="00C8233B" w:rsidTr="00362F84">
        <w:trPr>
          <w:trHeight w:val="20"/>
        </w:trPr>
        <w:tc>
          <w:tcPr>
            <w:tcW w:w="827"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DB5770" w:rsidRPr="00C8233B" w:rsidRDefault="00DB5770" w:rsidP="00362F84">
            <w:pPr>
              <w:rPr>
                <w:b/>
                <w:bCs/>
                <w:sz w:val="16"/>
                <w:szCs w:val="16"/>
              </w:rPr>
            </w:pPr>
            <w:r w:rsidRPr="00C8233B">
              <w:rPr>
                <w:b/>
                <w:bCs/>
                <w:sz w:val="16"/>
                <w:szCs w:val="16"/>
              </w:rPr>
              <w:t>7.11</w:t>
            </w:r>
          </w:p>
        </w:tc>
        <w:tc>
          <w:tcPr>
            <w:tcW w:w="4555" w:type="dxa"/>
            <w:tcBorders>
              <w:top w:val="single" w:sz="4" w:space="0" w:color="auto"/>
              <w:left w:val="nil"/>
              <w:bottom w:val="single" w:sz="4" w:space="0" w:color="auto"/>
              <w:right w:val="single" w:sz="4" w:space="0" w:color="auto"/>
            </w:tcBorders>
            <w:shd w:val="clear" w:color="000000" w:fill="D9D9D9"/>
            <w:noWrap/>
            <w:vAlign w:val="bottom"/>
            <w:hideMark/>
          </w:tcPr>
          <w:p w:rsidR="00DB5770" w:rsidRPr="00C8233B" w:rsidRDefault="00DB5770" w:rsidP="00362F84">
            <w:pPr>
              <w:rPr>
                <w:b/>
                <w:bCs/>
                <w:sz w:val="16"/>
                <w:szCs w:val="16"/>
              </w:rPr>
            </w:pPr>
            <w:r w:rsidRPr="00C8233B">
              <w:rPr>
                <w:b/>
                <w:bCs/>
                <w:sz w:val="16"/>
                <w:szCs w:val="16"/>
              </w:rPr>
              <w:t>Limpieza final</w:t>
            </w:r>
          </w:p>
        </w:tc>
        <w:tc>
          <w:tcPr>
            <w:tcW w:w="850" w:type="dxa"/>
            <w:tcBorders>
              <w:top w:val="single" w:sz="4" w:space="0" w:color="auto"/>
              <w:left w:val="nil"/>
              <w:bottom w:val="single" w:sz="4" w:space="0" w:color="auto"/>
              <w:right w:val="single" w:sz="4" w:space="0" w:color="auto"/>
            </w:tcBorders>
            <w:shd w:val="clear" w:color="000000" w:fill="D9D9D9"/>
            <w:noWrap/>
            <w:vAlign w:val="bottom"/>
            <w:hideMark/>
          </w:tcPr>
          <w:p w:rsidR="00DB5770" w:rsidRPr="00C8233B" w:rsidRDefault="00DB5770" w:rsidP="00362F84">
            <w:pPr>
              <w:jc w:val="center"/>
              <w:rPr>
                <w:sz w:val="16"/>
                <w:szCs w:val="16"/>
              </w:rPr>
            </w:pPr>
            <w:r w:rsidRPr="00C8233B">
              <w:rPr>
                <w:sz w:val="16"/>
                <w:szCs w:val="16"/>
              </w:rPr>
              <w:t> </w:t>
            </w:r>
          </w:p>
        </w:tc>
        <w:tc>
          <w:tcPr>
            <w:tcW w:w="1134" w:type="dxa"/>
            <w:tcBorders>
              <w:top w:val="single" w:sz="4" w:space="0" w:color="auto"/>
              <w:left w:val="nil"/>
              <w:bottom w:val="single" w:sz="4" w:space="0" w:color="auto"/>
              <w:right w:val="nil"/>
            </w:tcBorders>
            <w:shd w:val="clear" w:color="000000" w:fill="D9D9D9"/>
            <w:noWrap/>
            <w:vAlign w:val="bottom"/>
            <w:hideMark/>
          </w:tcPr>
          <w:p w:rsidR="00DB5770" w:rsidRPr="00C8233B" w:rsidRDefault="00DB5770" w:rsidP="00362F84">
            <w:pPr>
              <w:jc w:val="center"/>
              <w:rPr>
                <w:sz w:val="16"/>
                <w:szCs w:val="16"/>
              </w:rPr>
            </w:pPr>
            <w:r w:rsidRPr="00C8233B">
              <w:rPr>
                <w:sz w:val="16"/>
                <w:szCs w:val="16"/>
              </w:rPr>
              <w:t> </w:t>
            </w:r>
          </w:p>
        </w:tc>
        <w:tc>
          <w:tcPr>
            <w:tcW w:w="1137" w:type="dxa"/>
            <w:tcBorders>
              <w:top w:val="single" w:sz="4" w:space="0" w:color="auto"/>
              <w:left w:val="single" w:sz="4" w:space="0" w:color="auto"/>
              <w:bottom w:val="single" w:sz="4" w:space="0" w:color="auto"/>
              <w:right w:val="nil"/>
            </w:tcBorders>
            <w:shd w:val="clear" w:color="000000" w:fill="D9D9D9"/>
            <w:noWrap/>
            <w:vAlign w:val="bottom"/>
            <w:hideMark/>
          </w:tcPr>
          <w:p w:rsidR="00DB5770" w:rsidRPr="00C8233B" w:rsidRDefault="00DB5770" w:rsidP="00362F84">
            <w:pPr>
              <w:jc w:val="center"/>
              <w:rPr>
                <w:sz w:val="16"/>
                <w:szCs w:val="16"/>
              </w:rPr>
            </w:pPr>
            <w:r w:rsidRPr="00C8233B">
              <w:rPr>
                <w:sz w:val="16"/>
                <w:szCs w:val="16"/>
              </w:rPr>
              <w:t> </w:t>
            </w:r>
          </w:p>
        </w:tc>
        <w:tc>
          <w:tcPr>
            <w:tcW w:w="847"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DB5770" w:rsidRPr="00C8233B" w:rsidRDefault="00DB5770" w:rsidP="00362F84">
            <w:pPr>
              <w:jc w:val="center"/>
              <w:rPr>
                <w:sz w:val="16"/>
                <w:szCs w:val="16"/>
              </w:rPr>
            </w:pPr>
            <w:r w:rsidRPr="00C8233B">
              <w:rPr>
                <w:sz w:val="16"/>
                <w:szCs w:val="16"/>
              </w:rPr>
              <w:t> </w:t>
            </w:r>
          </w:p>
        </w:tc>
      </w:tr>
      <w:tr w:rsidR="00DB5770" w:rsidRPr="00C8233B" w:rsidTr="00362F84">
        <w:trPr>
          <w:trHeight w:val="20"/>
        </w:trPr>
        <w:tc>
          <w:tcPr>
            <w:tcW w:w="82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C8233B" w:rsidRDefault="00DB5770" w:rsidP="00362F84">
            <w:pPr>
              <w:ind w:firstLineChars="100" w:firstLine="160"/>
              <w:rPr>
                <w:sz w:val="16"/>
                <w:szCs w:val="16"/>
              </w:rPr>
            </w:pPr>
            <w:r w:rsidRPr="00C8233B">
              <w:rPr>
                <w:sz w:val="16"/>
                <w:szCs w:val="16"/>
              </w:rPr>
              <w:t>7.11.1</w:t>
            </w:r>
          </w:p>
        </w:tc>
        <w:tc>
          <w:tcPr>
            <w:tcW w:w="4555" w:type="dxa"/>
            <w:tcBorders>
              <w:top w:val="single" w:sz="4" w:space="0" w:color="auto"/>
              <w:left w:val="nil"/>
              <w:bottom w:val="single" w:sz="4" w:space="0" w:color="auto"/>
              <w:right w:val="single" w:sz="4" w:space="0" w:color="auto"/>
            </w:tcBorders>
            <w:shd w:val="clear" w:color="auto" w:fill="auto"/>
            <w:noWrap/>
            <w:vAlign w:val="bottom"/>
            <w:hideMark/>
          </w:tcPr>
          <w:p w:rsidR="00DB5770" w:rsidRPr="00C8233B" w:rsidRDefault="00DB5770" w:rsidP="00362F84">
            <w:pPr>
              <w:ind w:firstLineChars="200" w:firstLine="320"/>
              <w:rPr>
                <w:sz w:val="16"/>
                <w:szCs w:val="16"/>
              </w:rPr>
            </w:pPr>
            <w:r w:rsidRPr="00C8233B">
              <w:rPr>
                <w:sz w:val="16"/>
                <w:szCs w:val="16"/>
              </w:rPr>
              <w:t>Limpieza final y bote</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DB5770" w:rsidRPr="00C8233B" w:rsidRDefault="00DB5770" w:rsidP="00362F84">
            <w:pPr>
              <w:jc w:val="center"/>
              <w:rPr>
                <w:sz w:val="16"/>
                <w:szCs w:val="16"/>
              </w:rPr>
            </w:pPr>
            <w:r w:rsidRPr="00C8233B">
              <w:rPr>
                <w:sz w:val="16"/>
                <w:szCs w:val="16"/>
              </w:rPr>
              <w:t>m²</w:t>
            </w:r>
          </w:p>
        </w:tc>
        <w:tc>
          <w:tcPr>
            <w:tcW w:w="1134" w:type="dxa"/>
            <w:tcBorders>
              <w:top w:val="single" w:sz="4" w:space="0" w:color="auto"/>
              <w:left w:val="nil"/>
              <w:bottom w:val="single" w:sz="4" w:space="0" w:color="auto"/>
              <w:right w:val="nil"/>
            </w:tcBorders>
            <w:shd w:val="clear" w:color="auto" w:fill="auto"/>
            <w:noWrap/>
            <w:vAlign w:val="center"/>
            <w:hideMark/>
          </w:tcPr>
          <w:p w:rsidR="00DB5770" w:rsidRPr="00C8233B" w:rsidRDefault="00DB5770" w:rsidP="00362F84">
            <w:pPr>
              <w:jc w:val="center"/>
              <w:rPr>
                <w:sz w:val="16"/>
                <w:szCs w:val="16"/>
              </w:rPr>
            </w:pPr>
            <w:r w:rsidRPr="00C8233B">
              <w:rPr>
                <w:sz w:val="16"/>
                <w:szCs w:val="16"/>
              </w:rPr>
              <w:t>405.000,00</w:t>
            </w:r>
          </w:p>
        </w:tc>
        <w:tc>
          <w:tcPr>
            <w:tcW w:w="1137" w:type="dxa"/>
            <w:tcBorders>
              <w:top w:val="single" w:sz="4" w:space="0" w:color="auto"/>
              <w:left w:val="single" w:sz="4" w:space="0" w:color="auto"/>
              <w:bottom w:val="single" w:sz="4" w:space="0" w:color="auto"/>
              <w:right w:val="nil"/>
            </w:tcBorders>
            <w:shd w:val="clear" w:color="auto" w:fill="auto"/>
            <w:noWrap/>
            <w:vAlign w:val="bottom"/>
            <w:hideMark/>
          </w:tcPr>
          <w:p w:rsidR="00DB5770" w:rsidRPr="00C8233B" w:rsidRDefault="00DB5770" w:rsidP="00362F84">
            <w:pPr>
              <w:jc w:val="center"/>
              <w:rPr>
                <w:sz w:val="16"/>
                <w:szCs w:val="16"/>
              </w:rPr>
            </w:pPr>
            <w:r w:rsidRPr="00C8233B">
              <w:rPr>
                <w:sz w:val="16"/>
                <w:szCs w:val="16"/>
              </w:rPr>
              <w:t> </w:t>
            </w:r>
          </w:p>
        </w:tc>
        <w:tc>
          <w:tcPr>
            <w:tcW w:w="8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C8233B" w:rsidRDefault="00DB5770" w:rsidP="00362F84">
            <w:pPr>
              <w:jc w:val="center"/>
              <w:rPr>
                <w:sz w:val="16"/>
                <w:szCs w:val="16"/>
              </w:rPr>
            </w:pPr>
            <w:r w:rsidRPr="00C8233B">
              <w:rPr>
                <w:sz w:val="16"/>
                <w:szCs w:val="16"/>
              </w:rPr>
              <w:t> </w:t>
            </w:r>
          </w:p>
        </w:tc>
      </w:tr>
      <w:tr w:rsidR="00DB5770" w:rsidRPr="00C8233B" w:rsidTr="00362F84">
        <w:trPr>
          <w:trHeight w:val="20"/>
        </w:trPr>
        <w:tc>
          <w:tcPr>
            <w:tcW w:w="8503"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5770" w:rsidRPr="00C8233B" w:rsidRDefault="00DB5770" w:rsidP="00362F84">
            <w:pPr>
              <w:jc w:val="right"/>
              <w:rPr>
                <w:b/>
                <w:bCs/>
                <w:sz w:val="16"/>
                <w:szCs w:val="16"/>
              </w:rPr>
            </w:pPr>
            <w:r w:rsidRPr="00C8233B">
              <w:rPr>
                <w:b/>
                <w:bCs/>
                <w:sz w:val="16"/>
                <w:szCs w:val="16"/>
              </w:rPr>
              <w:t>SUB TOTAL</w:t>
            </w:r>
          </w:p>
        </w:tc>
        <w:tc>
          <w:tcPr>
            <w:tcW w:w="8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5770" w:rsidRPr="00C8233B" w:rsidRDefault="00DB5770" w:rsidP="00362F84">
            <w:pPr>
              <w:jc w:val="center"/>
              <w:rPr>
                <w:b/>
                <w:bCs/>
                <w:sz w:val="16"/>
                <w:szCs w:val="16"/>
              </w:rPr>
            </w:pPr>
            <w:r w:rsidRPr="00C8233B">
              <w:rPr>
                <w:b/>
                <w:bCs/>
                <w:sz w:val="16"/>
                <w:szCs w:val="16"/>
              </w:rPr>
              <w:t>0,00</w:t>
            </w:r>
          </w:p>
        </w:tc>
      </w:tr>
      <w:tr w:rsidR="00DB5770" w:rsidRPr="00C8233B" w:rsidTr="00362F84">
        <w:trPr>
          <w:trHeight w:val="20"/>
        </w:trPr>
        <w:tc>
          <w:tcPr>
            <w:tcW w:w="827" w:type="dxa"/>
            <w:tcBorders>
              <w:top w:val="nil"/>
              <w:left w:val="nil"/>
              <w:bottom w:val="nil"/>
              <w:right w:val="nil"/>
            </w:tcBorders>
            <w:shd w:val="clear" w:color="auto" w:fill="auto"/>
            <w:noWrap/>
            <w:vAlign w:val="center"/>
            <w:hideMark/>
          </w:tcPr>
          <w:p w:rsidR="00DB5770" w:rsidRPr="00C8233B" w:rsidRDefault="00DB5770" w:rsidP="00362F84">
            <w:pPr>
              <w:jc w:val="center"/>
              <w:rPr>
                <w:b/>
                <w:bCs/>
                <w:sz w:val="16"/>
                <w:szCs w:val="16"/>
              </w:rPr>
            </w:pPr>
          </w:p>
        </w:tc>
        <w:tc>
          <w:tcPr>
            <w:tcW w:w="4555" w:type="dxa"/>
            <w:tcBorders>
              <w:top w:val="nil"/>
              <w:left w:val="nil"/>
              <w:bottom w:val="nil"/>
              <w:right w:val="nil"/>
            </w:tcBorders>
            <w:shd w:val="clear" w:color="auto" w:fill="auto"/>
            <w:noWrap/>
            <w:vAlign w:val="center"/>
            <w:hideMark/>
          </w:tcPr>
          <w:p w:rsidR="00DB5770" w:rsidRPr="00C8233B" w:rsidRDefault="00DB5770" w:rsidP="00362F84">
            <w:pPr>
              <w:rPr>
                <w:sz w:val="16"/>
                <w:szCs w:val="16"/>
              </w:rPr>
            </w:pPr>
          </w:p>
        </w:tc>
        <w:tc>
          <w:tcPr>
            <w:tcW w:w="850" w:type="dxa"/>
            <w:tcBorders>
              <w:top w:val="nil"/>
              <w:left w:val="nil"/>
              <w:bottom w:val="nil"/>
              <w:right w:val="nil"/>
            </w:tcBorders>
            <w:shd w:val="clear" w:color="auto" w:fill="auto"/>
            <w:noWrap/>
            <w:vAlign w:val="center"/>
            <w:hideMark/>
          </w:tcPr>
          <w:p w:rsidR="00DB5770" w:rsidRPr="00C8233B" w:rsidRDefault="00DB5770" w:rsidP="00362F84">
            <w:pPr>
              <w:rPr>
                <w:sz w:val="16"/>
                <w:szCs w:val="16"/>
              </w:rPr>
            </w:pPr>
          </w:p>
        </w:tc>
        <w:tc>
          <w:tcPr>
            <w:tcW w:w="1134" w:type="dxa"/>
            <w:tcBorders>
              <w:top w:val="nil"/>
              <w:left w:val="nil"/>
              <w:bottom w:val="nil"/>
              <w:right w:val="nil"/>
            </w:tcBorders>
            <w:shd w:val="clear" w:color="auto" w:fill="auto"/>
            <w:noWrap/>
            <w:vAlign w:val="center"/>
            <w:hideMark/>
          </w:tcPr>
          <w:p w:rsidR="00DB5770" w:rsidRPr="00C8233B" w:rsidRDefault="00DB5770" w:rsidP="00362F84">
            <w:pPr>
              <w:rPr>
                <w:sz w:val="16"/>
                <w:szCs w:val="16"/>
              </w:rPr>
            </w:pPr>
          </w:p>
        </w:tc>
        <w:tc>
          <w:tcPr>
            <w:tcW w:w="1137" w:type="dxa"/>
            <w:tcBorders>
              <w:top w:val="nil"/>
              <w:left w:val="nil"/>
              <w:bottom w:val="nil"/>
              <w:right w:val="nil"/>
            </w:tcBorders>
            <w:shd w:val="clear" w:color="auto" w:fill="auto"/>
            <w:noWrap/>
            <w:vAlign w:val="center"/>
            <w:hideMark/>
          </w:tcPr>
          <w:p w:rsidR="00DB5770" w:rsidRPr="00C8233B" w:rsidRDefault="00DB5770" w:rsidP="00362F84">
            <w:pPr>
              <w:rPr>
                <w:sz w:val="16"/>
                <w:szCs w:val="16"/>
              </w:rPr>
            </w:pPr>
          </w:p>
        </w:tc>
        <w:tc>
          <w:tcPr>
            <w:tcW w:w="847" w:type="dxa"/>
            <w:tcBorders>
              <w:top w:val="nil"/>
              <w:left w:val="nil"/>
              <w:bottom w:val="nil"/>
              <w:right w:val="nil"/>
            </w:tcBorders>
            <w:shd w:val="clear" w:color="auto" w:fill="auto"/>
            <w:noWrap/>
            <w:vAlign w:val="center"/>
            <w:hideMark/>
          </w:tcPr>
          <w:p w:rsidR="00DB5770" w:rsidRPr="00C8233B" w:rsidRDefault="00DB5770" w:rsidP="00362F84">
            <w:pPr>
              <w:rPr>
                <w:sz w:val="16"/>
                <w:szCs w:val="16"/>
              </w:rPr>
            </w:pPr>
          </w:p>
        </w:tc>
      </w:tr>
      <w:tr w:rsidR="00DB5770" w:rsidRPr="00C8233B" w:rsidTr="00362F84">
        <w:trPr>
          <w:trHeight w:val="20"/>
        </w:trPr>
        <w:tc>
          <w:tcPr>
            <w:tcW w:w="827" w:type="dxa"/>
            <w:tcBorders>
              <w:top w:val="nil"/>
              <w:left w:val="nil"/>
              <w:bottom w:val="nil"/>
              <w:right w:val="nil"/>
            </w:tcBorders>
            <w:shd w:val="clear" w:color="auto" w:fill="auto"/>
            <w:noWrap/>
            <w:vAlign w:val="center"/>
            <w:hideMark/>
          </w:tcPr>
          <w:p w:rsidR="00DB5770" w:rsidRPr="00C8233B" w:rsidRDefault="00DB5770" w:rsidP="00362F84">
            <w:pPr>
              <w:jc w:val="center"/>
              <w:rPr>
                <w:sz w:val="16"/>
                <w:szCs w:val="16"/>
              </w:rPr>
            </w:pPr>
          </w:p>
        </w:tc>
        <w:tc>
          <w:tcPr>
            <w:tcW w:w="4555" w:type="dxa"/>
            <w:tcBorders>
              <w:top w:val="nil"/>
              <w:left w:val="nil"/>
              <w:bottom w:val="nil"/>
              <w:right w:val="nil"/>
            </w:tcBorders>
            <w:shd w:val="clear" w:color="auto" w:fill="auto"/>
            <w:vAlign w:val="center"/>
            <w:hideMark/>
          </w:tcPr>
          <w:p w:rsidR="00DB5770" w:rsidRPr="00C8233B" w:rsidRDefault="00DB5770" w:rsidP="00362F84">
            <w:pPr>
              <w:rPr>
                <w:sz w:val="16"/>
                <w:szCs w:val="16"/>
              </w:rPr>
            </w:pPr>
            <w:r w:rsidRPr="00C8233B">
              <w:rPr>
                <w:sz w:val="16"/>
                <w:szCs w:val="16"/>
              </w:rPr>
              <w:t>Dirección técnica</w:t>
            </w:r>
          </w:p>
        </w:tc>
        <w:tc>
          <w:tcPr>
            <w:tcW w:w="850" w:type="dxa"/>
            <w:tcBorders>
              <w:top w:val="nil"/>
              <w:left w:val="nil"/>
              <w:bottom w:val="nil"/>
              <w:right w:val="nil"/>
            </w:tcBorders>
            <w:shd w:val="clear" w:color="auto" w:fill="auto"/>
            <w:noWrap/>
            <w:vAlign w:val="center"/>
            <w:hideMark/>
          </w:tcPr>
          <w:p w:rsidR="00DB5770" w:rsidRPr="00C8233B" w:rsidRDefault="00DB5770" w:rsidP="00362F84">
            <w:pPr>
              <w:rPr>
                <w:sz w:val="16"/>
                <w:szCs w:val="16"/>
              </w:rPr>
            </w:pPr>
          </w:p>
        </w:tc>
        <w:tc>
          <w:tcPr>
            <w:tcW w:w="1134" w:type="dxa"/>
            <w:tcBorders>
              <w:top w:val="nil"/>
              <w:left w:val="nil"/>
              <w:bottom w:val="nil"/>
              <w:right w:val="nil"/>
            </w:tcBorders>
            <w:shd w:val="clear" w:color="auto" w:fill="auto"/>
            <w:noWrap/>
            <w:vAlign w:val="center"/>
            <w:hideMark/>
          </w:tcPr>
          <w:p w:rsidR="00DB5770" w:rsidRPr="00C8233B" w:rsidRDefault="00DB5770" w:rsidP="00362F84">
            <w:pPr>
              <w:rPr>
                <w:sz w:val="16"/>
                <w:szCs w:val="16"/>
              </w:rPr>
            </w:pPr>
          </w:p>
        </w:tc>
        <w:tc>
          <w:tcPr>
            <w:tcW w:w="1137" w:type="dxa"/>
            <w:tcBorders>
              <w:top w:val="nil"/>
              <w:left w:val="nil"/>
              <w:bottom w:val="nil"/>
              <w:right w:val="nil"/>
            </w:tcBorders>
            <w:shd w:val="clear" w:color="auto" w:fill="auto"/>
            <w:noWrap/>
            <w:vAlign w:val="center"/>
            <w:hideMark/>
          </w:tcPr>
          <w:p w:rsidR="00DB5770" w:rsidRPr="00C8233B" w:rsidRDefault="00DB5770" w:rsidP="00362F84">
            <w:pPr>
              <w:jc w:val="center"/>
              <w:rPr>
                <w:i/>
                <w:iCs/>
                <w:sz w:val="16"/>
                <w:szCs w:val="16"/>
              </w:rPr>
            </w:pPr>
            <w:r w:rsidRPr="00C8233B">
              <w:rPr>
                <w:i/>
                <w:iCs/>
                <w:sz w:val="16"/>
                <w:szCs w:val="16"/>
              </w:rPr>
              <w:t>10,0%</w:t>
            </w:r>
          </w:p>
        </w:tc>
        <w:tc>
          <w:tcPr>
            <w:tcW w:w="847" w:type="dxa"/>
            <w:tcBorders>
              <w:top w:val="nil"/>
              <w:left w:val="nil"/>
              <w:bottom w:val="nil"/>
              <w:right w:val="nil"/>
            </w:tcBorders>
            <w:shd w:val="clear" w:color="auto" w:fill="auto"/>
            <w:vAlign w:val="center"/>
            <w:hideMark/>
          </w:tcPr>
          <w:p w:rsidR="00DB5770" w:rsidRPr="00C8233B" w:rsidRDefault="00DB5770" w:rsidP="00362F84">
            <w:pPr>
              <w:jc w:val="center"/>
              <w:rPr>
                <w:i/>
                <w:iCs/>
                <w:sz w:val="16"/>
                <w:szCs w:val="16"/>
              </w:rPr>
            </w:pPr>
            <w:r w:rsidRPr="00C8233B">
              <w:rPr>
                <w:i/>
                <w:iCs/>
                <w:sz w:val="16"/>
                <w:szCs w:val="16"/>
              </w:rPr>
              <w:t>$ 0,00</w:t>
            </w:r>
          </w:p>
        </w:tc>
      </w:tr>
      <w:tr w:rsidR="00DB5770" w:rsidRPr="00C8233B" w:rsidTr="00362F84">
        <w:trPr>
          <w:trHeight w:val="20"/>
        </w:trPr>
        <w:tc>
          <w:tcPr>
            <w:tcW w:w="827" w:type="dxa"/>
            <w:tcBorders>
              <w:top w:val="nil"/>
              <w:left w:val="nil"/>
              <w:bottom w:val="nil"/>
              <w:right w:val="nil"/>
            </w:tcBorders>
            <w:shd w:val="clear" w:color="auto" w:fill="auto"/>
            <w:noWrap/>
            <w:vAlign w:val="center"/>
            <w:hideMark/>
          </w:tcPr>
          <w:p w:rsidR="00DB5770" w:rsidRPr="00C8233B" w:rsidRDefault="00DB5770" w:rsidP="00362F84">
            <w:pPr>
              <w:jc w:val="center"/>
              <w:rPr>
                <w:i/>
                <w:iCs/>
                <w:sz w:val="16"/>
                <w:szCs w:val="16"/>
              </w:rPr>
            </w:pPr>
          </w:p>
        </w:tc>
        <w:tc>
          <w:tcPr>
            <w:tcW w:w="4555" w:type="dxa"/>
            <w:tcBorders>
              <w:top w:val="nil"/>
              <w:left w:val="nil"/>
              <w:bottom w:val="nil"/>
              <w:right w:val="nil"/>
            </w:tcBorders>
            <w:shd w:val="clear" w:color="auto" w:fill="auto"/>
            <w:vAlign w:val="center"/>
            <w:hideMark/>
          </w:tcPr>
          <w:p w:rsidR="00DB5770" w:rsidRPr="00C8233B" w:rsidRDefault="00DB5770" w:rsidP="00362F84">
            <w:pPr>
              <w:rPr>
                <w:sz w:val="16"/>
                <w:szCs w:val="16"/>
              </w:rPr>
            </w:pPr>
            <w:proofErr w:type="spellStart"/>
            <w:r w:rsidRPr="00C8233B">
              <w:rPr>
                <w:sz w:val="16"/>
                <w:szCs w:val="16"/>
              </w:rPr>
              <w:t>Itbis</w:t>
            </w:r>
            <w:proofErr w:type="spellEnd"/>
            <w:r w:rsidRPr="00C8233B">
              <w:rPr>
                <w:sz w:val="16"/>
                <w:szCs w:val="16"/>
              </w:rPr>
              <w:t xml:space="preserve"> el 18% de 10% de la Dirección técnica</w:t>
            </w:r>
          </w:p>
        </w:tc>
        <w:tc>
          <w:tcPr>
            <w:tcW w:w="850" w:type="dxa"/>
            <w:tcBorders>
              <w:top w:val="nil"/>
              <w:left w:val="nil"/>
              <w:bottom w:val="nil"/>
              <w:right w:val="nil"/>
            </w:tcBorders>
            <w:shd w:val="clear" w:color="auto" w:fill="auto"/>
            <w:noWrap/>
            <w:vAlign w:val="center"/>
            <w:hideMark/>
          </w:tcPr>
          <w:p w:rsidR="00DB5770" w:rsidRPr="00C8233B" w:rsidRDefault="00DB5770" w:rsidP="00362F84">
            <w:pPr>
              <w:rPr>
                <w:sz w:val="16"/>
                <w:szCs w:val="16"/>
              </w:rPr>
            </w:pPr>
          </w:p>
        </w:tc>
        <w:tc>
          <w:tcPr>
            <w:tcW w:w="1134" w:type="dxa"/>
            <w:tcBorders>
              <w:top w:val="nil"/>
              <w:left w:val="nil"/>
              <w:bottom w:val="nil"/>
              <w:right w:val="nil"/>
            </w:tcBorders>
            <w:shd w:val="clear" w:color="auto" w:fill="auto"/>
            <w:noWrap/>
            <w:vAlign w:val="center"/>
            <w:hideMark/>
          </w:tcPr>
          <w:p w:rsidR="00DB5770" w:rsidRPr="00C8233B" w:rsidRDefault="00DB5770" w:rsidP="00362F84">
            <w:pPr>
              <w:rPr>
                <w:sz w:val="16"/>
                <w:szCs w:val="16"/>
              </w:rPr>
            </w:pPr>
          </w:p>
        </w:tc>
        <w:tc>
          <w:tcPr>
            <w:tcW w:w="1137" w:type="dxa"/>
            <w:tcBorders>
              <w:top w:val="nil"/>
              <w:left w:val="nil"/>
              <w:bottom w:val="nil"/>
              <w:right w:val="nil"/>
            </w:tcBorders>
            <w:shd w:val="clear" w:color="auto" w:fill="auto"/>
            <w:noWrap/>
            <w:vAlign w:val="center"/>
            <w:hideMark/>
          </w:tcPr>
          <w:p w:rsidR="00DB5770" w:rsidRPr="00C8233B" w:rsidRDefault="00DB5770" w:rsidP="00362F84">
            <w:pPr>
              <w:jc w:val="center"/>
              <w:rPr>
                <w:i/>
                <w:iCs/>
                <w:sz w:val="16"/>
                <w:szCs w:val="16"/>
              </w:rPr>
            </w:pPr>
            <w:r w:rsidRPr="00C8233B">
              <w:rPr>
                <w:i/>
                <w:iCs/>
                <w:sz w:val="16"/>
                <w:szCs w:val="16"/>
              </w:rPr>
              <w:t>1,8%</w:t>
            </w:r>
          </w:p>
        </w:tc>
        <w:tc>
          <w:tcPr>
            <w:tcW w:w="847" w:type="dxa"/>
            <w:tcBorders>
              <w:top w:val="nil"/>
              <w:left w:val="nil"/>
              <w:bottom w:val="nil"/>
              <w:right w:val="nil"/>
            </w:tcBorders>
            <w:shd w:val="clear" w:color="auto" w:fill="auto"/>
            <w:vAlign w:val="center"/>
            <w:hideMark/>
          </w:tcPr>
          <w:p w:rsidR="00DB5770" w:rsidRPr="00C8233B" w:rsidRDefault="00DB5770" w:rsidP="00362F84">
            <w:pPr>
              <w:jc w:val="center"/>
              <w:rPr>
                <w:i/>
                <w:iCs/>
                <w:sz w:val="16"/>
                <w:szCs w:val="16"/>
              </w:rPr>
            </w:pPr>
            <w:r w:rsidRPr="00C8233B">
              <w:rPr>
                <w:i/>
                <w:iCs/>
                <w:sz w:val="16"/>
                <w:szCs w:val="16"/>
              </w:rPr>
              <w:t>$ 0,00</w:t>
            </w:r>
          </w:p>
        </w:tc>
      </w:tr>
      <w:tr w:rsidR="00DB5770" w:rsidRPr="00C8233B" w:rsidTr="00362F84">
        <w:trPr>
          <w:trHeight w:val="20"/>
        </w:trPr>
        <w:tc>
          <w:tcPr>
            <w:tcW w:w="827" w:type="dxa"/>
            <w:tcBorders>
              <w:top w:val="nil"/>
              <w:left w:val="nil"/>
              <w:bottom w:val="nil"/>
              <w:right w:val="nil"/>
            </w:tcBorders>
            <w:shd w:val="clear" w:color="auto" w:fill="auto"/>
            <w:noWrap/>
            <w:vAlign w:val="center"/>
            <w:hideMark/>
          </w:tcPr>
          <w:p w:rsidR="00DB5770" w:rsidRPr="00C8233B" w:rsidRDefault="00DB5770" w:rsidP="00362F84">
            <w:pPr>
              <w:jc w:val="center"/>
              <w:rPr>
                <w:i/>
                <w:iCs/>
                <w:sz w:val="16"/>
                <w:szCs w:val="16"/>
              </w:rPr>
            </w:pPr>
          </w:p>
        </w:tc>
        <w:tc>
          <w:tcPr>
            <w:tcW w:w="4555" w:type="dxa"/>
            <w:tcBorders>
              <w:top w:val="nil"/>
              <w:left w:val="nil"/>
              <w:bottom w:val="nil"/>
              <w:right w:val="nil"/>
            </w:tcBorders>
            <w:shd w:val="clear" w:color="auto" w:fill="auto"/>
            <w:vAlign w:val="center"/>
            <w:hideMark/>
          </w:tcPr>
          <w:p w:rsidR="00DB5770" w:rsidRPr="00C8233B" w:rsidRDefault="00DB5770" w:rsidP="00362F84">
            <w:pPr>
              <w:rPr>
                <w:sz w:val="16"/>
                <w:szCs w:val="16"/>
              </w:rPr>
            </w:pPr>
            <w:r w:rsidRPr="00C8233B">
              <w:rPr>
                <w:sz w:val="16"/>
                <w:szCs w:val="16"/>
              </w:rPr>
              <w:t>Gastos Administrativos</w:t>
            </w:r>
          </w:p>
        </w:tc>
        <w:tc>
          <w:tcPr>
            <w:tcW w:w="850" w:type="dxa"/>
            <w:tcBorders>
              <w:top w:val="nil"/>
              <w:left w:val="nil"/>
              <w:bottom w:val="nil"/>
              <w:right w:val="nil"/>
            </w:tcBorders>
            <w:shd w:val="clear" w:color="auto" w:fill="auto"/>
            <w:noWrap/>
            <w:vAlign w:val="center"/>
            <w:hideMark/>
          </w:tcPr>
          <w:p w:rsidR="00DB5770" w:rsidRPr="00C8233B" w:rsidRDefault="00DB5770" w:rsidP="00362F84">
            <w:pPr>
              <w:rPr>
                <w:sz w:val="16"/>
                <w:szCs w:val="16"/>
              </w:rPr>
            </w:pPr>
          </w:p>
        </w:tc>
        <w:tc>
          <w:tcPr>
            <w:tcW w:w="1134" w:type="dxa"/>
            <w:tcBorders>
              <w:top w:val="nil"/>
              <w:left w:val="nil"/>
              <w:bottom w:val="nil"/>
              <w:right w:val="nil"/>
            </w:tcBorders>
            <w:shd w:val="clear" w:color="auto" w:fill="auto"/>
            <w:noWrap/>
            <w:vAlign w:val="center"/>
            <w:hideMark/>
          </w:tcPr>
          <w:p w:rsidR="00DB5770" w:rsidRPr="00C8233B" w:rsidRDefault="00DB5770" w:rsidP="00362F84">
            <w:pPr>
              <w:rPr>
                <w:sz w:val="16"/>
                <w:szCs w:val="16"/>
              </w:rPr>
            </w:pPr>
          </w:p>
        </w:tc>
        <w:tc>
          <w:tcPr>
            <w:tcW w:w="1137" w:type="dxa"/>
            <w:tcBorders>
              <w:top w:val="nil"/>
              <w:left w:val="nil"/>
              <w:bottom w:val="nil"/>
              <w:right w:val="nil"/>
            </w:tcBorders>
            <w:shd w:val="clear" w:color="auto" w:fill="auto"/>
            <w:noWrap/>
            <w:vAlign w:val="center"/>
            <w:hideMark/>
          </w:tcPr>
          <w:p w:rsidR="00DB5770" w:rsidRPr="00C8233B" w:rsidRDefault="00DB5770" w:rsidP="00362F84">
            <w:pPr>
              <w:jc w:val="center"/>
              <w:rPr>
                <w:i/>
                <w:iCs/>
                <w:sz w:val="16"/>
                <w:szCs w:val="16"/>
              </w:rPr>
            </w:pPr>
            <w:r w:rsidRPr="00C8233B">
              <w:rPr>
                <w:i/>
                <w:iCs/>
                <w:sz w:val="16"/>
                <w:szCs w:val="16"/>
              </w:rPr>
              <w:t>3,5%</w:t>
            </w:r>
          </w:p>
        </w:tc>
        <w:tc>
          <w:tcPr>
            <w:tcW w:w="847" w:type="dxa"/>
            <w:tcBorders>
              <w:top w:val="nil"/>
              <w:left w:val="nil"/>
              <w:bottom w:val="nil"/>
              <w:right w:val="nil"/>
            </w:tcBorders>
            <w:shd w:val="clear" w:color="auto" w:fill="auto"/>
            <w:vAlign w:val="center"/>
            <w:hideMark/>
          </w:tcPr>
          <w:p w:rsidR="00DB5770" w:rsidRPr="00C8233B" w:rsidRDefault="00DB5770" w:rsidP="00362F84">
            <w:pPr>
              <w:jc w:val="center"/>
              <w:rPr>
                <w:i/>
                <w:iCs/>
                <w:sz w:val="16"/>
                <w:szCs w:val="16"/>
              </w:rPr>
            </w:pPr>
            <w:r w:rsidRPr="00C8233B">
              <w:rPr>
                <w:i/>
                <w:iCs/>
                <w:sz w:val="16"/>
                <w:szCs w:val="16"/>
              </w:rPr>
              <w:t>$ 0,00</w:t>
            </w:r>
          </w:p>
        </w:tc>
      </w:tr>
      <w:tr w:rsidR="00DB5770" w:rsidRPr="00C8233B" w:rsidTr="00362F84">
        <w:trPr>
          <w:trHeight w:val="20"/>
        </w:trPr>
        <w:tc>
          <w:tcPr>
            <w:tcW w:w="827" w:type="dxa"/>
            <w:tcBorders>
              <w:top w:val="nil"/>
              <w:left w:val="nil"/>
              <w:bottom w:val="nil"/>
              <w:right w:val="nil"/>
            </w:tcBorders>
            <w:shd w:val="clear" w:color="auto" w:fill="auto"/>
            <w:noWrap/>
            <w:vAlign w:val="center"/>
            <w:hideMark/>
          </w:tcPr>
          <w:p w:rsidR="00DB5770" w:rsidRPr="00C8233B" w:rsidRDefault="00DB5770" w:rsidP="00362F84">
            <w:pPr>
              <w:jc w:val="center"/>
              <w:rPr>
                <w:i/>
                <w:iCs/>
                <w:sz w:val="16"/>
                <w:szCs w:val="16"/>
              </w:rPr>
            </w:pPr>
          </w:p>
        </w:tc>
        <w:tc>
          <w:tcPr>
            <w:tcW w:w="4555" w:type="dxa"/>
            <w:tcBorders>
              <w:top w:val="nil"/>
              <w:left w:val="nil"/>
              <w:bottom w:val="nil"/>
              <w:right w:val="nil"/>
            </w:tcBorders>
            <w:shd w:val="clear" w:color="auto" w:fill="auto"/>
            <w:vAlign w:val="center"/>
            <w:hideMark/>
          </w:tcPr>
          <w:p w:rsidR="00DB5770" w:rsidRPr="00C8233B" w:rsidRDefault="00DB5770" w:rsidP="00362F84">
            <w:pPr>
              <w:rPr>
                <w:sz w:val="16"/>
                <w:szCs w:val="16"/>
              </w:rPr>
            </w:pPr>
            <w:r w:rsidRPr="00C8233B">
              <w:rPr>
                <w:sz w:val="16"/>
                <w:szCs w:val="16"/>
              </w:rPr>
              <w:t>Seguros y Fianzas</w:t>
            </w:r>
          </w:p>
        </w:tc>
        <w:tc>
          <w:tcPr>
            <w:tcW w:w="850" w:type="dxa"/>
            <w:tcBorders>
              <w:top w:val="nil"/>
              <w:left w:val="nil"/>
              <w:bottom w:val="nil"/>
              <w:right w:val="nil"/>
            </w:tcBorders>
            <w:shd w:val="clear" w:color="auto" w:fill="auto"/>
            <w:noWrap/>
            <w:vAlign w:val="center"/>
            <w:hideMark/>
          </w:tcPr>
          <w:p w:rsidR="00DB5770" w:rsidRPr="00C8233B" w:rsidRDefault="00DB5770" w:rsidP="00362F84">
            <w:pPr>
              <w:rPr>
                <w:sz w:val="16"/>
                <w:szCs w:val="16"/>
              </w:rPr>
            </w:pPr>
          </w:p>
        </w:tc>
        <w:tc>
          <w:tcPr>
            <w:tcW w:w="1134" w:type="dxa"/>
            <w:tcBorders>
              <w:top w:val="nil"/>
              <w:left w:val="nil"/>
              <w:bottom w:val="nil"/>
              <w:right w:val="nil"/>
            </w:tcBorders>
            <w:shd w:val="clear" w:color="auto" w:fill="auto"/>
            <w:noWrap/>
            <w:vAlign w:val="center"/>
            <w:hideMark/>
          </w:tcPr>
          <w:p w:rsidR="00DB5770" w:rsidRPr="00C8233B" w:rsidRDefault="00DB5770" w:rsidP="00362F84">
            <w:pPr>
              <w:rPr>
                <w:sz w:val="16"/>
                <w:szCs w:val="16"/>
              </w:rPr>
            </w:pPr>
          </w:p>
        </w:tc>
        <w:tc>
          <w:tcPr>
            <w:tcW w:w="1137" w:type="dxa"/>
            <w:tcBorders>
              <w:top w:val="nil"/>
              <w:left w:val="nil"/>
              <w:bottom w:val="nil"/>
              <w:right w:val="nil"/>
            </w:tcBorders>
            <w:shd w:val="clear" w:color="auto" w:fill="auto"/>
            <w:noWrap/>
            <w:vAlign w:val="center"/>
            <w:hideMark/>
          </w:tcPr>
          <w:p w:rsidR="00DB5770" w:rsidRPr="00C8233B" w:rsidRDefault="00DB5770" w:rsidP="00362F84">
            <w:pPr>
              <w:jc w:val="center"/>
              <w:rPr>
                <w:i/>
                <w:iCs/>
                <w:sz w:val="16"/>
                <w:szCs w:val="16"/>
              </w:rPr>
            </w:pPr>
            <w:r w:rsidRPr="00C8233B">
              <w:rPr>
                <w:i/>
                <w:iCs/>
                <w:sz w:val="16"/>
                <w:szCs w:val="16"/>
              </w:rPr>
              <w:t>3,5%</w:t>
            </w:r>
          </w:p>
        </w:tc>
        <w:tc>
          <w:tcPr>
            <w:tcW w:w="847" w:type="dxa"/>
            <w:tcBorders>
              <w:top w:val="nil"/>
              <w:left w:val="nil"/>
              <w:bottom w:val="nil"/>
              <w:right w:val="nil"/>
            </w:tcBorders>
            <w:shd w:val="clear" w:color="auto" w:fill="auto"/>
            <w:vAlign w:val="center"/>
            <w:hideMark/>
          </w:tcPr>
          <w:p w:rsidR="00DB5770" w:rsidRPr="00C8233B" w:rsidRDefault="00DB5770" w:rsidP="00362F84">
            <w:pPr>
              <w:jc w:val="center"/>
              <w:rPr>
                <w:i/>
                <w:iCs/>
                <w:sz w:val="16"/>
                <w:szCs w:val="16"/>
              </w:rPr>
            </w:pPr>
            <w:r w:rsidRPr="00C8233B">
              <w:rPr>
                <w:i/>
                <w:iCs/>
                <w:sz w:val="16"/>
                <w:szCs w:val="16"/>
              </w:rPr>
              <w:t>$ 0,00</w:t>
            </w:r>
          </w:p>
        </w:tc>
      </w:tr>
      <w:tr w:rsidR="00DB5770" w:rsidRPr="00C8233B" w:rsidTr="00362F84">
        <w:trPr>
          <w:trHeight w:val="20"/>
        </w:trPr>
        <w:tc>
          <w:tcPr>
            <w:tcW w:w="827" w:type="dxa"/>
            <w:tcBorders>
              <w:top w:val="nil"/>
              <w:left w:val="nil"/>
              <w:bottom w:val="nil"/>
              <w:right w:val="nil"/>
            </w:tcBorders>
            <w:shd w:val="clear" w:color="auto" w:fill="auto"/>
            <w:noWrap/>
            <w:vAlign w:val="center"/>
            <w:hideMark/>
          </w:tcPr>
          <w:p w:rsidR="00DB5770" w:rsidRPr="00C8233B" w:rsidRDefault="00DB5770" w:rsidP="00362F84">
            <w:pPr>
              <w:jc w:val="center"/>
              <w:rPr>
                <w:i/>
                <w:iCs/>
                <w:sz w:val="16"/>
                <w:szCs w:val="16"/>
              </w:rPr>
            </w:pPr>
          </w:p>
        </w:tc>
        <w:tc>
          <w:tcPr>
            <w:tcW w:w="4555" w:type="dxa"/>
            <w:tcBorders>
              <w:top w:val="nil"/>
              <w:left w:val="nil"/>
              <w:bottom w:val="nil"/>
              <w:right w:val="nil"/>
            </w:tcBorders>
            <w:shd w:val="clear" w:color="auto" w:fill="auto"/>
            <w:vAlign w:val="center"/>
            <w:hideMark/>
          </w:tcPr>
          <w:p w:rsidR="00DB5770" w:rsidRPr="00C8233B" w:rsidRDefault="00DB5770" w:rsidP="00362F84">
            <w:pPr>
              <w:rPr>
                <w:sz w:val="16"/>
                <w:szCs w:val="16"/>
              </w:rPr>
            </w:pPr>
            <w:r w:rsidRPr="00C8233B">
              <w:rPr>
                <w:sz w:val="16"/>
                <w:szCs w:val="16"/>
              </w:rPr>
              <w:t>Ley núm. 6/86</w:t>
            </w:r>
          </w:p>
        </w:tc>
        <w:tc>
          <w:tcPr>
            <w:tcW w:w="850" w:type="dxa"/>
            <w:tcBorders>
              <w:top w:val="nil"/>
              <w:left w:val="nil"/>
              <w:bottom w:val="nil"/>
              <w:right w:val="nil"/>
            </w:tcBorders>
            <w:shd w:val="clear" w:color="auto" w:fill="auto"/>
            <w:noWrap/>
            <w:vAlign w:val="center"/>
            <w:hideMark/>
          </w:tcPr>
          <w:p w:rsidR="00DB5770" w:rsidRPr="00C8233B" w:rsidRDefault="00DB5770" w:rsidP="00362F84">
            <w:pPr>
              <w:rPr>
                <w:sz w:val="16"/>
                <w:szCs w:val="16"/>
              </w:rPr>
            </w:pPr>
          </w:p>
        </w:tc>
        <w:tc>
          <w:tcPr>
            <w:tcW w:w="1134" w:type="dxa"/>
            <w:tcBorders>
              <w:top w:val="nil"/>
              <w:left w:val="nil"/>
              <w:bottom w:val="nil"/>
              <w:right w:val="nil"/>
            </w:tcBorders>
            <w:shd w:val="clear" w:color="auto" w:fill="auto"/>
            <w:noWrap/>
            <w:vAlign w:val="center"/>
            <w:hideMark/>
          </w:tcPr>
          <w:p w:rsidR="00DB5770" w:rsidRPr="00C8233B" w:rsidRDefault="00DB5770" w:rsidP="00362F84">
            <w:pPr>
              <w:rPr>
                <w:sz w:val="16"/>
                <w:szCs w:val="16"/>
              </w:rPr>
            </w:pPr>
          </w:p>
        </w:tc>
        <w:tc>
          <w:tcPr>
            <w:tcW w:w="1137" w:type="dxa"/>
            <w:tcBorders>
              <w:top w:val="nil"/>
              <w:left w:val="nil"/>
              <w:bottom w:val="nil"/>
              <w:right w:val="nil"/>
            </w:tcBorders>
            <w:shd w:val="clear" w:color="auto" w:fill="auto"/>
            <w:noWrap/>
            <w:vAlign w:val="center"/>
            <w:hideMark/>
          </w:tcPr>
          <w:p w:rsidR="00DB5770" w:rsidRPr="00C8233B" w:rsidRDefault="00DB5770" w:rsidP="00362F84">
            <w:pPr>
              <w:jc w:val="center"/>
              <w:rPr>
                <w:i/>
                <w:iCs/>
                <w:sz w:val="16"/>
                <w:szCs w:val="16"/>
              </w:rPr>
            </w:pPr>
            <w:r w:rsidRPr="00C8233B">
              <w:rPr>
                <w:i/>
                <w:iCs/>
                <w:sz w:val="16"/>
                <w:szCs w:val="16"/>
              </w:rPr>
              <w:t>1,0%</w:t>
            </w:r>
          </w:p>
        </w:tc>
        <w:tc>
          <w:tcPr>
            <w:tcW w:w="847" w:type="dxa"/>
            <w:tcBorders>
              <w:top w:val="nil"/>
              <w:left w:val="nil"/>
              <w:bottom w:val="nil"/>
              <w:right w:val="nil"/>
            </w:tcBorders>
            <w:shd w:val="clear" w:color="auto" w:fill="auto"/>
            <w:vAlign w:val="center"/>
            <w:hideMark/>
          </w:tcPr>
          <w:p w:rsidR="00DB5770" w:rsidRPr="00C8233B" w:rsidRDefault="00DB5770" w:rsidP="00362F84">
            <w:pPr>
              <w:jc w:val="center"/>
              <w:rPr>
                <w:i/>
                <w:iCs/>
                <w:sz w:val="16"/>
                <w:szCs w:val="16"/>
              </w:rPr>
            </w:pPr>
            <w:r w:rsidRPr="00C8233B">
              <w:rPr>
                <w:i/>
                <w:iCs/>
                <w:sz w:val="16"/>
                <w:szCs w:val="16"/>
              </w:rPr>
              <w:t>$ 0,00</w:t>
            </w:r>
          </w:p>
        </w:tc>
      </w:tr>
      <w:tr w:rsidR="00DB5770" w:rsidRPr="00C8233B" w:rsidTr="00362F84">
        <w:trPr>
          <w:trHeight w:val="20"/>
        </w:trPr>
        <w:tc>
          <w:tcPr>
            <w:tcW w:w="827" w:type="dxa"/>
            <w:tcBorders>
              <w:top w:val="nil"/>
              <w:left w:val="nil"/>
              <w:bottom w:val="nil"/>
              <w:right w:val="nil"/>
            </w:tcBorders>
            <w:shd w:val="clear" w:color="auto" w:fill="auto"/>
            <w:noWrap/>
            <w:vAlign w:val="center"/>
            <w:hideMark/>
          </w:tcPr>
          <w:p w:rsidR="00DB5770" w:rsidRPr="00C8233B" w:rsidRDefault="00DB5770" w:rsidP="00362F84">
            <w:pPr>
              <w:jc w:val="center"/>
              <w:rPr>
                <w:i/>
                <w:iCs/>
                <w:sz w:val="16"/>
                <w:szCs w:val="16"/>
              </w:rPr>
            </w:pPr>
          </w:p>
        </w:tc>
        <w:tc>
          <w:tcPr>
            <w:tcW w:w="4555" w:type="dxa"/>
            <w:tcBorders>
              <w:top w:val="nil"/>
              <w:left w:val="nil"/>
              <w:bottom w:val="nil"/>
              <w:right w:val="nil"/>
            </w:tcBorders>
            <w:shd w:val="clear" w:color="auto" w:fill="auto"/>
            <w:vAlign w:val="center"/>
            <w:hideMark/>
          </w:tcPr>
          <w:p w:rsidR="00DB5770" w:rsidRPr="00C8233B" w:rsidRDefault="00DB5770" w:rsidP="00362F84">
            <w:pPr>
              <w:rPr>
                <w:sz w:val="16"/>
                <w:szCs w:val="16"/>
              </w:rPr>
            </w:pPr>
            <w:proofErr w:type="spellStart"/>
            <w:r w:rsidRPr="00C8233B">
              <w:rPr>
                <w:sz w:val="16"/>
                <w:szCs w:val="16"/>
              </w:rPr>
              <w:t>Codia</w:t>
            </w:r>
            <w:proofErr w:type="spellEnd"/>
          </w:p>
        </w:tc>
        <w:tc>
          <w:tcPr>
            <w:tcW w:w="850" w:type="dxa"/>
            <w:tcBorders>
              <w:top w:val="nil"/>
              <w:left w:val="nil"/>
              <w:bottom w:val="nil"/>
              <w:right w:val="nil"/>
            </w:tcBorders>
            <w:shd w:val="clear" w:color="auto" w:fill="auto"/>
            <w:noWrap/>
            <w:vAlign w:val="center"/>
            <w:hideMark/>
          </w:tcPr>
          <w:p w:rsidR="00DB5770" w:rsidRPr="00C8233B" w:rsidRDefault="00DB5770" w:rsidP="00362F84">
            <w:pPr>
              <w:rPr>
                <w:sz w:val="16"/>
                <w:szCs w:val="16"/>
              </w:rPr>
            </w:pPr>
          </w:p>
        </w:tc>
        <w:tc>
          <w:tcPr>
            <w:tcW w:w="1134" w:type="dxa"/>
            <w:tcBorders>
              <w:top w:val="nil"/>
              <w:left w:val="nil"/>
              <w:bottom w:val="nil"/>
              <w:right w:val="nil"/>
            </w:tcBorders>
            <w:shd w:val="clear" w:color="auto" w:fill="auto"/>
            <w:noWrap/>
            <w:vAlign w:val="center"/>
            <w:hideMark/>
          </w:tcPr>
          <w:p w:rsidR="00DB5770" w:rsidRPr="00C8233B" w:rsidRDefault="00DB5770" w:rsidP="00362F84">
            <w:pPr>
              <w:rPr>
                <w:sz w:val="16"/>
                <w:szCs w:val="16"/>
              </w:rPr>
            </w:pPr>
          </w:p>
        </w:tc>
        <w:tc>
          <w:tcPr>
            <w:tcW w:w="1137" w:type="dxa"/>
            <w:tcBorders>
              <w:top w:val="nil"/>
              <w:left w:val="nil"/>
              <w:bottom w:val="nil"/>
              <w:right w:val="nil"/>
            </w:tcBorders>
            <w:shd w:val="clear" w:color="auto" w:fill="auto"/>
            <w:noWrap/>
            <w:vAlign w:val="center"/>
            <w:hideMark/>
          </w:tcPr>
          <w:p w:rsidR="00DB5770" w:rsidRPr="00C8233B" w:rsidRDefault="00DB5770" w:rsidP="00362F84">
            <w:pPr>
              <w:jc w:val="center"/>
              <w:rPr>
                <w:i/>
                <w:iCs/>
                <w:sz w:val="16"/>
                <w:szCs w:val="16"/>
              </w:rPr>
            </w:pPr>
            <w:r w:rsidRPr="00C8233B">
              <w:rPr>
                <w:i/>
                <w:iCs/>
                <w:sz w:val="16"/>
                <w:szCs w:val="16"/>
              </w:rPr>
              <w:t>0,1%</w:t>
            </w:r>
          </w:p>
        </w:tc>
        <w:tc>
          <w:tcPr>
            <w:tcW w:w="847" w:type="dxa"/>
            <w:tcBorders>
              <w:top w:val="nil"/>
              <w:left w:val="nil"/>
              <w:bottom w:val="nil"/>
              <w:right w:val="nil"/>
            </w:tcBorders>
            <w:shd w:val="clear" w:color="auto" w:fill="auto"/>
            <w:vAlign w:val="center"/>
            <w:hideMark/>
          </w:tcPr>
          <w:p w:rsidR="00DB5770" w:rsidRPr="00C8233B" w:rsidRDefault="00DB5770" w:rsidP="00362F84">
            <w:pPr>
              <w:jc w:val="center"/>
              <w:rPr>
                <w:i/>
                <w:iCs/>
                <w:sz w:val="16"/>
                <w:szCs w:val="16"/>
              </w:rPr>
            </w:pPr>
            <w:r w:rsidRPr="00C8233B">
              <w:rPr>
                <w:i/>
                <w:iCs/>
                <w:sz w:val="16"/>
                <w:szCs w:val="16"/>
              </w:rPr>
              <w:t>$ 0,00</w:t>
            </w:r>
          </w:p>
        </w:tc>
      </w:tr>
      <w:tr w:rsidR="00DB5770" w:rsidRPr="00C8233B" w:rsidTr="00362F84">
        <w:trPr>
          <w:trHeight w:val="20"/>
        </w:trPr>
        <w:tc>
          <w:tcPr>
            <w:tcW w:w="827" w:type="dxa"/>
            <w:tcBorders>
              <w:top w:val="nil"/>
              <w:left w:val="nil"/>
              <w:bottom w:val="nil"/>
              <w:right w:val="nil"/>
            </w:tcBorders>
            <w:shd w:val="clear" w:color="auto" w:fill="auto"/>
            <w:noWrap/>
            <w:vAlign w:val="center"/>
            <w:hideMark/>
          </w:tcPr>
          <w:p w:rsidR="00DB5770" w:rsidRPr="00C8233B" w:rsidRDefault="00DB5770" w:rsidP="00362F84">
            <w:pPr>
              <w:jc w:val="center"/>
              <w:rPr>
                <w:i/>
                <w:iCs/>
                <w:sz w:val="16"/>
                <w:szCs w:val="16"/>
              </w:rPr>
            </w:pPr>
          </w:p>
        </w:tc>
        <w:tc>
          <w:tcPr>
            <w:tcW w:w="4555" w:type="dxa"/>
            <w:tcBorders>
              <w:top w:val="nil"/>
              <w:left w:val="nil"/>
              <w:bottom w:val="nil"/>
              <w:right w:val="nil"/>
            </w:tcBorders>
            <w:shd w:val="clear" w:color="auto" w:fill="auto"/>
            <w:vAlign w:val="center"/>
            <w:hideMark/>
          </w:tcPr>
          <w:p w:rsidR="00DB5770" w:rsidRPr="00C8233B" w:rsidRDefault="00DB5770" w:rsidP="00362F84">
            <w:pPr>
              <w:rPr>
                <w:sz w:val="16"/>
                <w:szCs w:val="16"/>
              </w:rPr>
            </w:pPr>
            <w:r w:rsidRPr="00C8233B">
              <w:rPr>
                <w:sz w:val="16"/>
                <w:szCs w:val="16"/>
              </w:rPr>
              <w:t>Transporte de materiales</w:t>
            </w:r>
          </w:p>
        </w:tc>
        <w:tc>
          <w:tcPr>
            <w:tcW w:w="850" w:type="dxa"/>
            <w:tcBorders>
              <w:top w:val="nil"/>
              <w:left w:val="nil"/>
              <w:bottom w:val="nil"/>
              <w:right w:val="nil"/>
            </w:tcBorders>
            <w:shd w:val="clear" w:color="auto" w:fill="auto"/>
            <w:noWrap/>
            <w:vAlign w:val="center"/>
            <w:hideMark/>
          </w:tcPr>
          <w:p w:rsidR="00DB5770" w:rsidRPr="00C8233B" w:rsidRDefault="00DB5770" w:rsidP="00362F84">
            <w:pPr>
              <w:rPr>
                <w:sz w:val="16"/>
                <w:szCs w:val="16"/>
              </w:rPr>
            </w:pPr>
          </w:p>
        </w:tc>
        <w:tc>
          <w:tcPr>
            <w:tcW w:w="1134" w:type="dxa"/>
            <w:tcBorders>
              <w:top w:val="nil"/>
              <w:left w:val="nil"/>
              <w:bottom w:val="nil"/>
              <w:right w:val="nil"/>
            </w:tcBorders>
            <w:shd w:val="clear" w:color="auto" w:fill="auto"/>
            <w:noWrap/>
            <w:vAlign w:val="center"/>
            <w:hideMark/>
          </w:tcPr>
          <w:p w:rsidR="00DB5770" w:rsidRPr="00C8233B" w:rsidRDefault="00DB5770" w:rsidP="00362F84">
            <w:pPr>
              <w:rPr>
                <w:sz w:val="16"/>
                <w:szCs w:val="16"/>
              </w:rPr>
            </w:pPr>
          </w:p>
        </w:tc>
        <w:tc>
          <w:tcPr>
            <w:tcW w:w="1137" w:type="dxa"/>
            <w:tcBorders>
              <w:top w:val="nil"/>
              <w:left w:val="nil"/>
              <w:bottom w:val="nil"/>
              <w:right w:val="nil"/>
            </w:tcBorders>
            <w:shd w:val="clear" w:color="auto" w:fill="auto"/>
            <w:noWrap/>
            <w:vAlign w:val="center"/>
            <w:hideMark/>
          </w:tcPr>
          <w:p w:rsidR="00DB5770" w:rsidRPr="00C8233B" w:rsidRDefault="00DB5770" w:rsidP="00362F84">
            <w:pPr>
              <w:jc w:val="center"/>
              <w:rPr>
                <w:i/>
                <w:iCs/>
                <w:sz w:val="16"/>
                <w:szCs w:val="16"/>
              </w:rPr>
            </w:pPr>
            <w:r w:rsidRPr="00C8233B">
              <w:rPr>
                <w:i/>
                <w:iCs/>
                <w:sz w:val="16"/>
                <w:szCs w:val="16"/>
              </w:rPr>
              <w:t>1,0%</w:t>
            </w:r>
          </w:p>
        </w:tc>
        <w:tc>
          <w:tcPr>
            <w:tcW w:w="847" w:type="dxa"/>
            <w:tcBorders>
              <w:top w:val="nil"/>
              <w:left w:val="nil"/>
              <w:bottom w:val="nil"/>
              <w:right w:val="nil"/>
            </w:tcBorders>
            <w:shd w:val="clear" w:color="auto" w:fill="auto"/>
            <w:vAlign w:val="center"/>
            <w:hideMark/>
          </w:tcPr>
          <w:p w:rsidR="00DB5770" w:rsidRPr="00C8233B" w:rsidRDefault="00DB5770" w:rsidP="00362F84">
            <w:pPr>
              <w:jc w:val="center"/>
              <w:rPr>
                <w:i/>
                <w:iCs/>
                <w:sz w:val="16"/>
                <w:szCs w:val="16"/>
              </w:rPr>
            </w:pPr>
            <w:r w:rsidRPr="00C8233B">
              <w:rPr>
                <w:i/>
                <w:iCs/>
                <w:sz w:val="16"/>
                <w:szCs w:val="16"/>
              </w:rPr>
              <w:t>$ 0,00</w:t>
            </w:r>
          </w:p>
        </w:tc>
      </w:tr>
      <w:tr w:rsidR="00DB5770" w:rsidRPr="00C8233B" w:rsidTr="00362F84">
        <w:trPr>
          <w:trHeight w:val="20"/>
        </w:trPr>
        <w:tc>
          <w:tcPr>
            <w:tcW w:w="827" w:type="dxa"/>
            <w:tcBorders>
              <w:top w:val="nil"/>
              <w:left w:val="nil"/>
              <w:bottom w:val="nil"/>
              <w:right w:val="nil"/>
            </w:tcBorders>
            <w:shd w:val="clear" w:color="auto" w:fill="auto"/>
            <w:noWrap/>
            <w:vAlign w:val="center"/>
            <w:hideMark/>
          </w:tcPr>
          <w:p w:rsidR="00DB5770" w:rsidRPr="00C8233B" w:rsidRDefault="00DB5770" w:rsidP="00362F84">
            <w:pPr>
              <w:jc w:val="center"/>
              <w:rPr>
                <w:i/>
                <w:iCs/>
                <w:sz w:val="16"/>
                <w:szCs w:val="16"/>
              </w:rPr>
            </w:pPr>
          </w:p>
        </w:tc>
        <w:tc>
          <w:tcPr>
            <w:tcW w:w="4555" w:type="dxa"/>
            <w:tcBorders>
              <w:top w:val="nil"/>
              <w:left w:val="nil"/>
              <w:bottom w:val="nil"/>
              <w:right w:val="nil"/>
            </w:tcBorders>
            <w:shd w:val="clear" w:color="auto" w:fill="auto"/>
            <w:noWrap/>
            <w:vAlign w:val="center"/>
            <w:hideMark/>
          </w:tcPr>
          <w:p w:rsidR="00DB5770" w:rsidRPr="00C8233B" w:rsidRDefault="00DB5770" w:rsidP="00362F84">
            <w:pPr>
              <w:rPr>
                <w:sz w:val="16"/>
                <w:szCs w:val="16"/>
              </w:rPr>
            </w:pPr>
          </w:p>
        </w:tc>
        <w:tc>
          <w:tcPr>
            <w:tcW w:w="850" w:type="dxa"/>
            <w:tcBorders>
              <w:top w:val="nil"/>
              <w:left w:val="nil"/>
              <w:bottom w:val="nil"/>
              <w:right w:val="nil"/>
            </w:tcBorders>
            <w:shd w:val="clear" w:color="auto" w:fill="auto"/>
            <w:noWrap/>
            <w:vAlign w:val="center"/>
            <w:hideMark/>
          </w:tcPr>
          <w:p w:rsidR="00DB5770" w:rsidRPr="00C8233B" w:rsidRDefault="00DB5770" w:rsidP="00362F84">
            <w:pPr>
              <w:rPr>
                <w:sz w:val="16"/>
                <w:szCs w:val="16"/>
              </w:rPr>
            </w:pPr>
          </w:p>
        </w:tc>
        <w:tc>
          <w:tcPr>
            <w:tcW w:w="1134" w:type="dxa"/>
            <w:tcBorders>
              <w:top w:val="nil"/>
              <w:left w:val="nil"/>
              <w:bottom w:val="nil"/>
              <w:right w:val="nil"/>
            </w:tcBorders>
            <w:shd w:val="clear" w:color="auto" w:fill="auto"/>
            <w:noWrap/>
            <w:vAlign w:val="center"/>
            <w:hideMark/>
          </w:tcPr>
          <w:p w:rsidR="00DB5770" w:rsidRPr="00C8233B" w:rsidRDefault="00DB5770" w:rsidP="00362F84">
            <w:pPr>
              <w:rPr>
                <w:sz w:val="16"/>
                <w:szCs w:val="16"/>
              </w:rPr>
            </w:pPr>
          </w:p>
        </w:tc>
        <w:tc>
          <w:tcPr>
            <w:tcW w:w="1137" w:type="dxa"/>
            <w:tcBorders>
              <w:top w:val="nil"/>
              <w:left w:val="nil"/>
              <w:bottom w:val="nil"/>
              <w:right w:val="nil"/>
            </w:tcBorders>
            <w:shd w:val="clear" w:color="auto" w:fill="auto"/>
            <w:noWrap/>
            <w:vAlign w:val="center"/>
            <w:hideMark/>
          </w:tcPr>
          <w:p w:rsidR="00DB5770" w:rsidRPr="00C8233B" w:rsidRDefault="00DB5770" w:rsidP="00362F84">
            <w:pPr>
              <w:rPr>
                <w:sz w:val="16"/>
                <w:szCs w:val="16"/>
              </w:rPr>
            </w:pPr>
          </w:p>
        </w:tc>
        <w:tc>
          <w:tcPr>
            <w:tcW w:w="847" w:type="dxa"/>
            <w:tcBorders>
              <w:top w:val="nil"/>
              <w:left w:val="nil"/>
              <w:bottom w:val="nil"/>
              <w:right w:val="nil"/>
            </w:tcBorders>
            <w:shd w:val="clear" w:color="auto" w:fill="auto"/>
            <w:noWrap/>
            <w:vAlign w:val="center"/>
            <w:hideMark/>
          </w:tcPr>
          <w:p w:rsidR="00DB5770" w:rsidRPr="00C8233B" w:rsidRDefault="00DB5770" w:rsidP="00362F84">
            <w:pPr>
              <w:rPr>
                <w:sz w:val="16"/>
                <w:szCs w:val="16"/>
              </w:rPr>
            </w:pPr>
          </w:p>
        </w:tc>
      </w:tr>
      <w:tr w:rsidR="00DB5770" w:rsidRPr="00C8233B" w:rsidTr="00362F84">
        <w:trPr>
          <w:trHeight w:val="20"/>
        </w:trPr>
        <w:tc>
          <w:tcPr>
            <w:tcW w:w="8503" w:type="dxa"/>
            <w:gridSpan w:val="5"/>
            <w:tcBorders>
              <w:top w:val="nil"/>
              <w:left w:val="nil"/>
              <w:bottom w:val="nil"/>
              <w:right w:val="nil"/>
            </w:tcBorders>
            <w:shd w:val="clear" w:color="auto" w:fill="auto"/>
            <w:noWrap/>
            <w:vAlign w:val="center"/>
            <w:hideMark/>
          </w:tcPr>
          <w:p w:rsidR="00DB5770" w:rsidRPr="00C8233B" w:rsidRDefault="00DB5770" w:rsidP="00362F84">
            <w:pPr>
              <w:jc w:val="right"/>
              <w:rPr>
                <w:b/>
                <w:bCs/>
                <w:sz w:val="16"/>
                <w:szCs w:val="16"/>
              </w:rPr>
            </w:pPr>
            <w:r w:rsidRPr="00C8233B">
              <w:rPr>
                <w:b/>
                <w:bCs/>
                <w:sz w:val="16"/>
                <w:szCs w:val="16"/>
              </w:rPr>
              <w:t>TOTAL</w:t>
            </w:r>
          </w:p>
        </w:tc>
        <w:tc>
          <w:tcPr>
            <w:tcW w:w="847" w:type="dxa"/>
            <w:tcBorders>
              <w:top w:val="nil"/>
              <w:left w:val="nil"/>
              <w:bottom w:val="nil"/>
              <w:right w:val="nil"/>
            </w:tcBorders>
            <w:shd w:val="clear" w:color="auto" w:fill="auto"/>
            <w:vAlign w:val="center"/>
            <w:hideMark/>
          </w:tcPr>
          <w:p w:rsidR="00DB5770" w:rsidRPr="00C8233B" w:rsidRDefault="00DB5770" w:rsidP="00362F84">
            <w:pPr>
              <w:jc w:val="center"/>
              <w:rPr>
                <w:b/>
                <w:bCs/>
                <w:sz w:val="16"/>
                <w:szCs w:val="16"/>
              </w:rPr>
            </w:pPr>
            <w:r w:rsidRPr="00C8233B">
              <w:rPr>
                <w:b/>
                <w:bCs/>
                <w:sz w:val="16"/>
                <w:szCs w:val="16"/>
              </w:rPr>
              <w:t>$ 0,00</w:t>
            </w:r>
          </w:p>
        </w:tc>
      </w:tr>
      <w:tr w:rsidR="00DB5770" w:rsidRPr="00C8233B" w:rsidTr="00362F84">
        <w:trPr>
          <w:trHeight w:val="20"/>
        </w:trPr>
        <w:tc>
          <w:tcPr>
            <w:tcW w:w="827" w:type="dxa"/>
            <w:tcBorders>
              <w:top w:val="nil"/>
              <w:left w:val="nil"/>
              <w:bottom w:val="nil"/>
              <w:right w:val="nil"/>
            </w:tcBorders>
            <w:shd w:val="clear" w:color="auto" w:fill="auto"/>
            <w:noWrap/>
            <w:vAlign w:val="bottom"/>
            <w:hideMark/>
          </w:tcPr>
          <w:p w:rsidR="00DB5770" w:rsidRPr="00C8233B" w:rsidRDefault="00DB5770" w:rsidP="00362F84">
            <w:pPr>
              <w:jc w:val="center"/>
              <w:rPr>
                <w:b/>
                <w:bCs/>
                <w:sz w:val="16"/>
                <w:szCs w:val="16"/>
              </w:rPr>
            </w:pPr>
          </w:p>
        </w:tc>
        <w:tc>
          <w:tcPr>
            <w:tcW w:w="4555" w:type="dxa"/>
            <w:tcBorders>
              <w:top w:val="nil"/>
              <w:left w:val="nil"/>
              <w:bottom w:val="nil"/>
              <w:right w:val="nil"/>
            </w:tcBorders>
            <w:shd w:val="clear" w:color="auto" w:fill="auto"/>
            <w:noWrap/>
            <w:vAlign w:val="bottom"/>
            <w:hideMark/>
          </w:tcPr>
          <w:p w:rsidR="00DB5770" w:rsidRPr="00C8233B" w:rsidRDefault="00DB5770" w:rsidP="00362F84">
            <w:pPr>
              <w:rPr>
                <w:sz w:val="16"/>
                <w:szCs w:val="16"/>
              </w:rPr>
            </w:pPr>
          </w:p>
        </w:tc>
        <w:tc>
          <w:tcPr>
            <w:tcW w:w="850" w:type="dxa"/>
            <w:tcBorders>
              <w:top w:val="nil"/>
              <w:left w:val="nil"/>
              <w:bottom w:val="nil"/>
              <w:right w:val="nil"/>
            </w:tcBorders>
            <w:shd w:val="clear" w:color="auto" w:fill="auto"/>
            <w:noWrap/>
            <w:vAlign w:val="bottom"/>
            <w:hideMark/>
          </w:tcPr>
          <w:p w:rsidR="00DB5770" w:rsidRPr="00C8233B" w:rsidRDefault="00DB5770" w:rsidP="00362F84">
            <w:pPr>
              <w:rPr>
                <w:sz w:val="16"/>
                <w:szCs w:val="16"/>
              </w:rPr>
            </w:pPr>
          </w:p>
        </w:tc>
        <w:tc>
          <w:tcPr>
            <w:tcW w:w="1134" w:type="dxa"/>
            <w:tcBorders>
              <w:top w:val="nil"/>
              <w:left w:val="nil"/>
              <w:bottom w:val="nil"/>
              <w:right w:val="nil"/>
            </w:tcBorders>
            <w:shd w:val="clear" w:color="auto" w:fill="auto"/>
            <w:noWrap/>
            <w:vAlign w:val="bottom"/>
            <w:hideMark/>
          </w:tcPr>
          <w:p w:rsidR="00DB5770" w:rsidRPr="00C8233B" w:rsidRDefault="00DB5770" w:rsidP="00362F84">
            <w:pPr>
              <w:rPr>
                <w:sz w:val="16"/>
                <w:szCs w:val="16"/>
              </w:rPr>
            </w:pPr>
          </w:p>
        </w:tc>
        <w:tc>
          <w:tcPr>
            <w:tcW w:w="1137" w:type="dxa"/>
            <w:tcBorders>
              <w:top w:val="nil"/>
              <w:left w:val="nil"/>
              <w:bottom w:val="nil"/>
              <w:right w:val="nil"/>
            </w:tcBorders>
            <w:shd w:val="clear" w:color="auto" w:fill="auto"/>
            <w:noWrap/>
            <w:vAlign w:val="bottom"/>
            <w:hideMark/>
          </w:tcPr>
          <w:p w:rsidR="00DB5770" w:rsidRPr="00C8233B" w:rsidRDefault="00DB5770" w:rsidP="00362F84">
            <w:pPr>
              <w:rPr>
                <w:sz w:val="16"/>
                <w:szCs w:val="16"/>
              </w:rPr>
            </w:pPr>
          </w:p>
        </w:tc>
        <w:tc>
          <w:tcPr>
            <w:tcW w:w="847" w:type="dxa"/>
            <w:tcBorders>
              <w:top w:val="nil"/>
              <w:left w:val="nil"/>
              <w:bottom w:val="nil"/>
              <w:right w:val="nil"/>
            </w:tcBorders>
            <w:shd w:val="clear" w:color="auto" w:fill="auto"/>
            <w:vAlign w:val="center"/>
            <w:hideMark/>
          </w:tcPr>
          <w:p w:rsidR="00DB5770" w:rsidRPr="00C8233B" w:rsidRDefault="00DB5770" w:rsidP="00362F84">
            <w:pPr>
              <w:jc w:val="center"/>
              <w:rPr>
                <w:b/>
                <w:bCs/>
                <w:sz w:val="16"/>
                <w:szCs w:val="16"/>
              </w:rPr>
            </w:pPr>
            <w:r w:rsidRPr="00C8233B">
              <w:rPr>
                <w:b/>
                <w:bCs/>
                <w:sz w:val="16"/>
                <w:szCs w:val="16"/>
              </w:rPr>
              <w:t>USD 0,00</w:t>
            </w:r>
          </w:p>
        </w:tc>
      </w:tr>
    </w:tbl>
    <w:p w:rsidR="00DB5770" w:rsidRDefault="00DB5770" w:rsidP="00DB5770">
      <w:pPr>
        <w:keepNext/>
        <w:keepLines/>
        <w:jc w:val="both"/>
        <w:rPr>
          <w:i/>
          <w:spacing w:val="-3"/>
          <w:highlight w:val="yellow"/>
        </w:rPr>
      </w:pPr>
    </w:p>
    <w:p w:rsidR="00DB5770" w:rsidRDefault="00DB5770" w:rsidP="00DB5770">
      <w:pPr>
        <w:keepNext/>
        <w:keepLines/>
        <w:jc w:val="both"/>
        <w:rPr>
          <w:i/>
          <w:spacing w:val="-3"/>
          <w:highlight w:val="yellow"/>
        </w:rPr>
      </w:pPr>
    </w:p>
    <w:p w:rsidR="00DB5770" w:rsidRDefault="00DB5770" w:rsidP="00DB5770">
      <w:pPr>
        <w:keepNext/>
        <w:keepLines/>
        <w:jc w:val="both"/>
        <w:rPr>
          <w:i/>
          <w:spacing w:val="-3"/>
          <w:highlight w:val="yellow"/>
        </w:rPr>
      </w:pPr>
    </w:p>
    <w:p w:rsidR="00DB5770" w:rsidRDefault="00DB5770" w:rsidP="00DB5770">
      <w:pPr>
        <w:keepNext/>
        <w:keepLines/>
        <w:jc w:val="both"/>
        <w:rPr>
          <w:i/>
          <w:spacing w:val="-3"/>
          <w:highlight w:val="yellow"/>
        </w:rPr>
      </w:pPr>
    </w:p>
    <w:p w:rsidR="00DB5770" w:rsidRDefault="00DB5770" w:rsidP="00DB5770">
      <w:pPr>
        <w:rPr>
          <w:i/>
          <w:spacing w:val="-3"/>
          <w:highlight w:val="yellow"/>
        </w:rPr>
      </w:pPr>
      <w:r>
        <w:rPr>
          <w:i/>
          <w:spacing w:val="-3"/>
          <w:highlight w:val="yellow"/>
        </w:rPr>
        <w:br w:type="page"/>
      </w:r>
    </w:p>
    <w:p w:rsidR="00DB5770" w:rsidRPr="004F5237" w:rsidRDefault="00DB5770" w:rsidP="00DB5770">
      <w:pPr>
        <w:keepNext/>
        <w:keepLines/>
        <w:numPr>
          <w:ilvl w:val="0"/>
          <w:numId w:val="7"/>
        </w:numPr>
        <w:rPr>
          <w:b/>
          <w:bCs/>
          <w:i/>
          <w:iCs/>
          <w:spacing w:val="-3"/>
          <w:lang w:val="es-ES"/>
        </w:rPr>
      </w:pPr>
      <w:r w:rsidRPr="004F5237">
        <w:rPr>
          <w:b/>
          <w:bCs/>
          <w:i/>
          <w:iCs/>
          <w:spacing w:val="-3"/>
          <w:lang w:val="es-ES"/>
        </w:rPr>
        <w:lastRenderedPageBreak/>
        <w:t>Lote No. 2:</w:t>
      </w:r>
      <w:r>
        <w:rPr>
          <w:b/>
          <w:bCs/>
          <w:i/>
          <w:iCs/>
          <w:spacing w:val="-3"/>
          <w:lang w:val="es-ES"/>
        </w:rPr>
        <w:t xml:space="preserve"> </w:t>
      </w:r>
      <w:r w:rsidRPr="004F5237">
        <w:rPr>
          <w:b/>
          <w:i/>
          <w:spacing w:val="-3"/>
          <w:lang w:val="es-ES"/>
        </w:rPr>
        <w:t xml:space="preserve">El </w:t>
      </w:r>
      <w:proofErr w:type="spellStart"/>
      <w:r w:rsidRPr="004F5237">
        <w:rPr>
          <w:b/>
          <w:i/>
          <w:spacing w:val="-3"/>
          <w:lang w:val="es-ES"/>
        </w:rPr>
        <w:t>Higuero</w:t>
      </w:r>
      <w:proofErr w:type="spellEnd"/>
      <w:r w:rsidRPr="004F5237">
        <w:rPr>
          <w:b/>
          <w:i/>
          <w:spacing w:val="-3"/>
          <w:lang w:val="es-ES"/>
        </w:rPr>
        <w:t xml:space="preserve"> – Polo</w:t>
      </w:r>
      <w:r w:rsidRPr="004F5237">
        <w:rPr>
          <w:b/>
          <w:bCs/>
          <w:i/>
          <w:iCs/>
          <w:spacing w:val="-3"/>
          <w:lang w:val="es-ES"/>
        </w:rPr>
        <w:t xml:space="preserve"> (17,88km)</w:t>
      </w:r>
      <w:r w:rsidRPr="004F5237">
        <w:rPr>
          <w:rFonts w:ascii="CG Times" w:hAnsi="CG Times"/>
          <w:i/>
          <w:spacing w:val="-3"/>
          <w:highlight w:val="yellow"/>
        </w:rPr>
        <w:t xml:space="preserve"> </w:t>
      </w:r>
    </w:p>
    <w:p w:rsidR="00DB5770" w:rsidRPr="00AA576F" w:rsidRDefault="00DB5770" w:rsidP="00DB5770">
      <w:pPr>
        <w:keepNext/>
        <w:keepLines/>
        <w:jc w:val="both"/>
        <w:rPr>
          <w:rFonts w:ascii="CG Times" w:hAnsi="CG Times"/>
          <w:i/>
          <w:spacing w:val="-3"/>
          <w:highlight w:val="yellow"/>
        </w:rPr>
      </w:pPr>
    </w:p>
    <w:tbl>
      <w:tblPr>
        <w:tblW w:w="0" w:type="auto"/>
        <w:tblCellMar>
          <w:left w:w="70" w:type="dxa"/>
          <w:right w:w="70" w:type="dxa"/>
        </w:tblCellMar>
        <w:tblLook w:val="04A0" w:firstRow="1" w:lastRow="0" w:firstColumn="1" w:lastColumn="0" w:noHBand="0" w:noVBand="1"/>
      </w:tblPr>
      <w:tblGrid>
        <w:gridCol w:w="737"/>
        <w:gridCol w:w="4124"/>
        <w:gridCol w:w="786"/>
        <w:gridCol w:w="1035"/>
        <w:gridCol w:w="1039"/>
        <w:gridCol w:w="773"/>
      </w:tblGrid>
      <w:tr w:rsidR="00DB5770" w:rsidRPr="002C222C" w:rsidTr="00362F84">
        <w:trPr>
          <w:trHeight w:val="20"/>
          <w:tblHeader/>
        </w:trPr>
        <w:tc>
          <w:tcPr>
            <w:tcW w:w="8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5770" w:rsidRPr="002C222C" w:rsidRDefault="00DB5770" w:rsidP="00362F84">
            <w:pPr>
              <w:jc w:val="center"/>
              <w:rPr>
                <w:b/>
                <w:bCs/>
                <w:sz w:val="16"/>
                <w:szCs w:val="16"/>
              </w:rPr>
            </w:pPr>
            <w:r w:rsidRPr="002C222C">
              <w:rPr>
                <w:b/>
                <w:bCs/>
                <w:sz w:val="16"/>
                <w:szCs w:val="16"/>
              </w:rPr>
              <w:t>CÓD</w:t>
            </w:r>
          </w:p>
        </w:tc>
        <w:tc>
          <w:tcPr>
            <w:tcW w:w="45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5770" w:rsidRPr="002C222C" w:rsidRDefault="00DB5770" w:rsidP="00362F84">
            <w:pPr>
              <w:jc w:val="center"/>
              <w:rPr>
                <w:b/>
                <w:bCs/>
                <w:sz w:val="16"/>
                <w:szCs w:val="16"/>
              </w:rPr>
            </w:pPr>
            <w:r w:rsidRPr="002C222C">
              <w:rPr>
                <w:b/>
                <w:bCs/>
                <w:sz w:val="16"/>
                <w:szCs w:val="16"/>
              </w:rPr>
              <w:t>DESCRIPCIÓN</w:t>
            </w:r>
          </w:p>
        </w:tc>
        <w:tc>
          <w:tcPr>
            <w:tcW w:w="85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5770" w:rsidRPr="002C222C" w:rsidRDefault="00DB5770" w:rsidP="00362F84">
            <w:pPr>
              <w:jc w:val="center"/>
              <w:rPr>
                <w:b/>
                <w:bCs/>
                <w:sz w:val="16"/>
                <w:szCs w:val="16"/>
              </w:rPr>
            </w:pPr>
            <w:r w:rsidRPr="002C222C">
              <w:rPr>
                <w:b/>
                <w:bCs/>
                <w:sz w:val="16"/>
                <w:szCs w:val="16"/>
              </w:rPr>
              <w:t>UNIDAD</w:t>
            </w:r>
          </w:p>
        </w:tc>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5770" w:rsidRPr="002C222C" w:rsidRDefault="00DB5770" w:rsidP="00362F84">
            <w:pPr>
              <w:jc w:val="center"/>
              <w:rPr>
                <w:b/>
                <w:bCs/>
                <w:sz w:val="16"/>
                <w:szCs w:val="16"/>
              </w:rPr>
            </w:pPr>
            <w:r w:rsidRPr="002C222C">
              <w:rPr>
                <w:b/>
                <w:bCs/>
                <w:sz w:val="16"/>
                <w:szCs w:val="16"/>
              </w:rPr>
              <w:t>CANTIDAD</w:t>
            </w: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5770" w:rsidRPr="002C222C" w:rsidRDefault="00DB5770" w:rsidP="00362F84">
            <w:pPr>
              <w:jc w:val="center"/>
              <w:rPr>
                <w:b/>
                <w:bCs/>
                <w:sz w:val="16"/>
                <w:szCs w:val="16"/>
              </w:rPr>
            </w:pPr>
            <w:r w:rsidRPr="002C222C">
              <w:rPr>
                <w:b/>
                <w:bCs/>
                <w:sz w:val="16"/>
                <w:szCs w:val="16"/>
              </w:rPr>
              <w:t>PRECIO UNITARIO</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5770" w:rsidRPr="002C222C" w:rsidRDefault="00DB5770" w:rsidP="00362F84">
            <w:pPr>
              <w:jc w:val="center"/>
              <w:rPr>
                <w:b/>
                <w:bCs/>
                <w:sz w:val="16"/>
                <w:szCs w:val="16"/>
              </w:rPr>
            </w:pPr>
            <w:r w:rsidRPr="002C222C">
              <w:rPr>
                <w:b/>
                <w:bCs/>
                <w:sz w:val="16"/>
                <w:szCs w:val="16"/>
              </w:rPr>
              <w:t>TOTAL</w:t>
            </w:r>
          </w:p>
        </w:tc>
      </w:tr>
      <w:tr w:rsidR="00DB5770" w:rsidRPr="002C222C" w:rsidTr="00362F84">
        <w:trPr>
          <w:trHeight w:val="20"/>
        </w:trPr>
        <w:tc>
          <w:tcPr>
            <w:tcW w:w="8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2C222C" w:rsidRDefault="00DB5770" w:rsidP="00362F84">
            <w:pPr>
              <w:rPr>
                <w:b/>
                <w:bCs/>
                <w:sz w:val="16"/>
                <w:szCs w:val="16"/>
              </w:rPr>
            </w:pPr>
            <w:r w:rsidRPr="002C222C">
              <w:rPr>
                <w:b/>
                <w:bCs/>
                <w:sz w:val="16"/>
                <w:szCs w:val="16"/>
              </w:rPr>
              <w:t> </w:t>
            </w:r>
          </w:p>
        </w:tc>
        <w:tc>
          <w:tcPr>
            <w:tcW w:w="45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2C222C" w:rsidRDefault="00DB5770" w:rsidP="00362F84">
            <w:pPr>
              <w:rPr>
                <w:b/>
                <w:bCs/>
                <w:sz w:val="16"/>
                <w:szCs w:val="16"/>
              </w:rPr>
            </w:pPr>
          </w:p>
        </w:tc>
        <w:tc>
          <w:tcPr>
            <w:tcW w:w="85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2C222C" w:rsidRDefault="00DB5770" w:rsidP="00362F84">
            <w:pPr>
              <w:rPr>
                <w:sz w:val="16"/>
                <w:szCs w:val="16"/>
              </w:rPr>
            </w:pPr>
          </w:p>
        </w:tc>
        <w:tc>
          <w:tcPr>
            <w:tcW w:w="11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2C222C" w:rsidRDefault="00DB5770" w:rsidP="00362F84">
            <w:pPr>
              <w:jc w:val="center"/>
              <w:rPr>
                <w:sz w:val="16"/>
                <w:szCs w:val="16"/>
              </w:rPr>
            </w:pPr>
          </w:p>
        </w:tc>
        <w:tc>
          <w:tcPr>
            <w:tcW w:w="113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2C222C" w:rsidRDefault="00DB5770" w:rsidP="00362F84">
            <w:pPr>
              <w:jc w:val="center"/>
              <w:rPr>
                <w:sz w:val="16"/>
                <w:szCs w:val="16"/>
              </w:rPr>
            </w:pP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2C222C" w:rsidRDefault="00DB5770" w:rsidP="00362F84">
            <w:pPr>
              <w:jc w:val="center"/>
              <w:rPr>
                <w:sz w:val="16"/>
                <w:szCs w:val="16"/>
              </w:rPr>
            </w:pPr>
          </w:p>
        </w:tc>
      </w:tr>
      <w:tr w:rsidR="00DB5770" w:rsidRPr="002C222C" w:rsidTr="00362F84">
        <w:trPr>
          <w:trHeight w:val="20"/>
        </w:trPr>
        <w:tc>
          <w:tcPr>
            <w:tcW w:w="80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DB5770" w:rsidRPr="002C222C" w:rsidRDefault="00DB5770" w:rsidP="00362F84">
            <w:pPr>
              <w:rPr>
                <w:b/>
                <w:bCs/>
                <w:sz w:val="16"/>
                <w:szCs w:val="16"/>
              </w:rPr>
            </w:pPr>
            <w:r w:rsidRPr="002C222C">
              <w:rPr>
                <w:b/>
                <w:bCs/>
                <w:sz w:val="16"/>
                <w:szCs w:val="16"/>
              </w:rPr>
              <w:t>1</w:t>
            </w:r>
          </w:p>
        </w:tc>
        <w:tc>
          <w:tcPr>
            <w:tcW w:w="4570" w:type="dxa"/>
            <w:tcBorders>
              <w:top w:val="single" w:sz="4" w:space="0" w:color="auto"/>
              <w:left w:val="nil"/>
              <w:bottom w:val="single" w:sz="4" w:space="0" w:color="auto"/>
              <w:right w:val="single" w:sz="4" w:space="0" w:color="auto"/>
            </w:tcBorders>
            <w:shd w:val="clear" w:color="000000" w:fill="D9D9D9"/>
            <w:noWrap/>
            <w:vAlign w:val="center"/>
            <w:hideMark/>
          </w:tcPr>
          <w:p w:rsidR="00DB5770" w:rsidRPr="002C222C" w:rsidRDefault="00DB5770" w:rsidP="00362F84">
            <w:pPr>
              <w:rPr>
                <w:b/>
                <w:bCs/>
                <w:sz w:val="16"/>
                <w:szCs w:val="16"/>
              </w:rPr>
            </w:pPr>
            <w:r w:rsidRPr="002C222C">
              <w:rPr>
                <w:b/>
                <w:bCs/>
                <w:sz w:val="16"/>
                <w:szCs w:val="16"/>
              </w:rPr>
              <w:t>TRABAJOS GENERALES</w:t>
            </w:r>
          </w:p>
        </w:tc>
        <w:tc>
          <w:tcPr>
            <w:tcW w:w="858" w:type="dxa"/>
            <w:tcBorders>
              <w:top w:val="single" w:sz="4" w:space="0" w:color="auto"/>
              <w:left w:val="nil"/>
              <w:bottom w:val="single" w:sz="4" w:space="0" w:color="auto"/>
              <w:right w:val="single" w:sz="4" w:space="0" w:color="auto"/>
            </w:tcBorders>
            <w:shd w:val="clear" w:color="000000" w:fill="D9D9D9"/>
            <w:noWrap/>
            <w:vAlign w:val="center"/>
            <w:hideMark/>
          </w:tcPr>
          <w:p w:rsidR="00DB5770" w:rsidRPr="002C222C" w:rsidRDefault="00DB5770" w:rsidP="00362F84">
            <w:pPr>
              <w:rPr>
                <w:sz w:val="16"/>
                <w:szCs w:val="16"/>
              </w:rPr>
            </w:pPr>
            <w:r w:rsidRPr="002C222C">
              <w:rPr>
                <w:sz w:val="16"/>
                <w:szCs w:val="16"/>
              </w:rPr>
              <w:t> </w:t>
            </w:r>
          </w:p>
        </w:tc>
        <w:tc>
          <w:tcPr>
            <w:tcW w:w="1135" w:type="dxa"/>
            <w:tcBorders>
              <w:top w:val="single" w:sz="4" w:space="0" w:color="auto"/>
              <w:left w:val="nil"/>
              <w:bottom w:val="single" w:sz="4" w:space="0" w:color="auto"/>
              <w:right w:val="single" w:sz="4" w:space="0" w:color="auto"/>
            </w:tcBorders>
            <w:shd w:val="clear" w:color="000000" w:fill="D9D9D9"/>
            <w:noWrap/>
            <w:vAlign w:val="center"/>
            <w:hideMark/>
          </w:tcPr>
          <w:p w:rsidR="00DB5770" w:rsidRPr="002C222C" w:rsidRDefault="00DB5770" w:rsidP="00362F84">
            <w:pPr>
              <w:rPr>
                <w:sz w:val="16"/>
                <w:szCs w:val="16"/>
              </w:rPr>
            </w:pPr>
            <w:r w:rsidRPr="002C222C">
              <w:rPr>
                <w:sz w:val="16"/>
                <w:szCs w:val="16"/>
              </w:rPr>
              <w:t> </w:t>
            </w:r>
          </w:p>
        </w:tc>
        <w:tc>
          <w:tcPr>
            <w:tcW w:w="1139" w:type="dxa"/>
            <w:tcBorders>
              <w:top w:val="single" w:sz="4" w:space="0" w:color="auto"/>
              <w:left w:val="nil"/>
              <w:bottom w:val="single" w:sz="4" w:space="0" w:color="auto"/>
              <w:right w:val="single" w:sz="4" w:space="0" w:color="auto"/>
            </w:tcBorders>
            <w:shd w:val="clear" w:color="000000" w:fill="D9D9D9"/>
            <w:noWrap/>
            <w:vAlign w:val="center"/>
            <w:hideMark/>
          </w:tcPr>
          <w:p w:rsidR="00DB5770" w:rsidRPr="002C222C" w:rsidRDefault="00DB5770" w:rsidP="00362F84">
            <w:pPr>
              <w:rPr>
                <w:sz w:val="16"/>
                <w:szCs w:val="16"/>
              </w:rPr>
            </w:pPr>
            <w:r w:rsidRPr="002C222C">
              <w:rPr>
                <w:sz w:val="16"/>
                <w:szCs w:val="16"/>
              </w:rPr>
              <w:t> </w:t>
            </w:r>
          </w:p>
        </w:tc>
        <w:tc>
          <w:tcPr>
            <w:tcW w:w="844" w:type="dxa"/>
            <w:tcBorders>
              <w:top w:val="single" w:sz="4" w:space="0" w:color="auto"/>
              <w:left w:val="nil"/>
              <w:bottom w:val="single" w:sz="4" w:space="0" w:color="auto"/>
              <w:right w:val="single" w:sz="4" w:space="0" w:color="auto"/>
            </w:tcBorders>
            <w:shd w:val="clear" w:color="000000" w:fill="D9D9D9"/>
            <w:noWrap/>
            <w:vAlign w:val="center"/>
            <w:hideMark/>
          </w:tcPr>
          <w:p w:rsidR="00DB5770" w:rsidRPr="002C222C" w:rsidRDefault="00DB5770" w:rsidP="00362F84">
            <w:pPr>
              <w:rPr>
                <w:sz w:val="16"/>
                <w:szCs w:val="16"/>
              </w:rPr>
            </w:pPr>
            <w:r w:rsidRPr="002C222C">
              <w:rPr>
                <w:sz w:val="16"/>
                <w:szCs w:val="16"/>
              </w:rPr>
              <w:t> </w:t>
            </w:r>
          </w:p>
        </w:tc>
      </w:tr>
      <w:tr w:rsidR="00DB5770" w:rsidRPr="002C222C" w:rsidTr="00362F84">
        <w:trPr>
          <w:trHeight w:val="20"/>
        </w:trPr>
        <w:tc>
          <w:tcPr>
            <w:tcW w:w="8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2C222C" w:rsidRDefault="00DB5770" w:rsidP="00362F84">
            <w:pPr>
              <w:rPr>
                <w:sz w:val="16"/>
                <w:szCs w:val="16"/>
              </w:rPr>
            </w:pPr>
            <w:r w:rsidRPr="002C222C">
              <w:rPr>
                <w:sz w:val="16"/>
                <w:szCs w:val="16"/>
              </w:rPr>
              <w:t>1.1</w:t>
            </w:r>
          </w:p>
        </w:tc>
        <w:tc>
          <w:tcPr>
            <w:tcW w:w="4570" w:type="dxa"/>
            <w:tcBorders>
              <w:top w:val="single" w:sz="4" w:space="0" w:color="auto"/>
              <w:left w:val="nil"/>
              <w:bottom w:val="single" w:sz="4" w:space="0" w:color="auto"/>
              <w:right w:val="single" w:sz="4" w:space="0" w:color="auto"/>
            </w:tcBorders>
            <w:shd w:val="clear" w:color="auto" w:fill="auto"/>
            <w:noWrap/>
            <w:vAlign w:val="bottom"/>
            <w:hideMark/>
          </w:tcPr>
          <w:p w:rsidR="00DB5770" w:rsidRPr="002C222C" w:rsidRDefault="00DB5770" w:rsidP="00362F84">
            <w:pPr>
              <w:rPr>
                <w:sz w:val="16"/>
                <w:szCs w:val="16"/>
              </w:rPr>
            </w:pPr>
            <w:r w:rsidRPr="002C222C">
              <w:rPr>
                <w:sz w:val="16"/>
                <w:szCs w:val="16"/>
              </w:rPr>
              <w:t>Ingeniería</w:t>
            </w:r>
          </w:p>
        </w:tc>
        <w:tc>
          <w:tcPr>
            <w:tcW w:w="858" w:type="dxa"/>
            <w:tcBorders>
              <w:top w:val="single" w:sz="4" w:space="0" w:color="auto"/>
              <w:left w:val="nil"/>
              <w:bottom w:val="single" w:sz="4" w:space="0" w:color="auto"/>
              <w:right w:val="single" w:sz="4" w:space="0" w:color="auto"/>
            </w:tcBorders>
            <w:shd w:val="clear" w:color="auto" w:fill="auto"/>
            <w:noWrap/>
            <w:vAlign w:val="bottom"/>
            <w:hideMark/>
          </w:tcPr>
          <w:p w:rsidR="00DB5770" w:rsidRPr="002C222C" w:rsidRDefault="00DB5770" w:rsidP="00362F84">
            <w:pPr>
              <w:jc w:val="center"/>
              <w:rPr>
                <w:sz w:val="16"/>
                <w:szCs w:val="16"/>
              </w:rPr>
            </w:pPr>
            <w:r w:rsidRPr="002C222C">
              <w:rPr>
                <w:sz w:val="16"/>
                <w:szCs w:val="16"/>
              </w:rPr>
              <w:t xml:space="preserve"> PA</w:t>
            </w:r>
          </w:p>
        </w:tc>
        <w:tc>
          <w:tcPr>
            <w:tcW w:w="1135" w:type="dxa"/>
            <w:tcBorders>
              <w:top w:val="single" w:sz="4" w:space="0" w:color="auto"/>
              <w:left w:val="nil"/>
              <w:bottom w:val="single" w:sz="4" w:space="0" w:color="auto"/>
              <w:right w:val="nil"/>
            </w:tcBorders>
            <w:shd w:val="clear" w:color="auto" w:fill="auto"/>
            <w:noWrap/>
            <w:vAlign w:val="center"/>
            <w:hideMark/>
          </w:tcPr>
          <w:p w:rsidR="00DB5770" w:rsidRPr="002C222C" w:rsidRDefault="00DB5770" w:rsidP="00362F84">
            <w:pPr>
              <w:jc w:val="center"/>
              <w:rPr>
                <w:sz w:val="16"/>
                <w:szCs w:val="16"/>
              </w:rPr>
            </w:pPr>
            <w:r w:rsidRPr="002C222C">
              <w:rPr>
                <w:sz w:val="16"/>
                <w:szCs w:val="16"/>
              </w:rPr>
              <w:t>1,00</w:t>
            </w:r>
          </w:p>
        </w:tc>
        <w:tc>
          <w:tcPr>
            <w:tcW w:w="1139" w:type="dxa"/>
            <w:tcBorders>
              <w:top w:val="single" w:sz="4" w:space="0" w:color="auto"/>
              <w:left w:val="single" w:sz="4" w:space="0" w:color="auto"/>
              <w:bottom w:val="single" w:sz="4" w:space="0" w:color="auto"/>
              <w:right w:val="nil"/>
            </w:tcBorders>
            <w:shd w:val="clear" w:color="auto" w:fill="auto"/>
            <w:noWrap/>
            <w:vAlign w:val="center"/>
            <w:hideMark/>
          </w:tcPr>
          <w:p w:rsidR="00DB5770" w:rsidRPr="002C222C" w:rsidRDefault="00DB5770" w:rsidP="00362F84">
            <w:pPr>
              <w:jc w:val="center"/>
              <w:rPr>
                <w:sz w:val="16"/>
                <w:szCs w:val="16"/>
              </w:rPr>
            </w:pPr>
            <w:r w:rsidRPr="002C222C">
              <w:rPr>
                <w:sz w:val="16"/>
                <w:szCs w:val="16"/>
              </w:rPr>
              <w:t> </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2C222C" w:rsidRDefault="00DB5770" w:rsidP="00362F84">
            <w:pPr>
              <w:jc w:val="center"/>
              <w:rPr>
                <w:sz w:val="16"/>
                <w:szCs w:val="16"/>
              </w:rPr>
            </w:pPr>
            <w:r w:rsidRPr="002C222C">
              <w:rPr>
                <w:sz w:val="16"/>
                <w:szCs w:val="16"/>
              </w:rPr>
              <w:t> </w:t>
            </w:r>
          </w:p>
        </w:tc>
      </w:tr>
      <w:tr w:rsidR="00DB5770" w:rsidRPr="002C222C" w:rsidTr="00362F84">
        <w:trPr>
          <w:trHeight w:val="20"/>
        </w:trPr>
        <w:tc>
          <w:tcPr>
            <w:tcW w:w="804"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DB5770" w:rsidRPr="002C222C" w:rsidRDefault="00DB5770" w:rsidP="00362F84">
            <w:pPr>
              <w:rPr>
                <w:b/>
                <w:bCs/>
                <w:sz w:val="16"/>
                <w:szCs w:val="16"/>
              </w:rPr>
            </w:pPr>
            <w:r w:rsidRPr="002C222C">
              <w:rPr>
                <w:b/>
                <w:bCs/>
                <w:sz w:val="16"/>
                <w:szCs w:val="16"/>
              </w:rPr>
              <w:t>1.2</w:t>
            </w:r>
          </w:p>
        </w:tc>
        <w:tc>
          <w:tcPr>
            <w:tcW w:w="4570" w:type="dxa"/>
            <w:tcBorders>
              <w:top w:val="single" w:sz="4" w:space="0" w:color="auto"/>
              <w:left w:val="nil"/>
              <w:bottom w:val="single" w:sz="4" w:space="0" w:color="auto"/>
              <w:right w:val="single" w:sz="4" w:space="0" w:color="auto"/>
            </w:tcBorders>
            <w:shd w:val="clear" w:color="000000" w:fill="D9D9D9"/>
            <w:noWrap/>
            <w:vAlign w:val="bottom"/>
            <w:hideMark/>
          </w:tcPr>
          <w:p w:rsidR="00DB5770" w:rsidRPr="002C222C" w:rsidRDefault="00DB5770" w:rsidP="00362F84">
            <w:pPr>
              <w:rPr>
                <w:b/>
                <w:bCs/>
                <w:sz w:val="16"/>
                <w:szCs w:val="16"/>
              </w:rPr>
            </w:pPr>
            <w:r w:rsidRPr="002C222C">
              <w:rPr>
                <w:b/>
                <w:bCs/>
                <w:sz w:val="16"/>
                <w:szCs w:val="16"/>
              </w:rPr>
              <w:t>Mantenimiento de tránsito:</w:t>
            </w:r>
          </w:p>
        </w:tc>
        <w:tc>
          <w:tcPr>
            <w:tcW w:w="858" w:type="dxa"/>
            <w:tcBorders>
              <w:top w:val="single" w:sz="4" w:space="0" w:color="auto"/>
              <w:left w:val="nil"/>
              <w:bottom w:val="single" w:sz="4" w:space="0" w:color="auto"/>
              <w:right w:val="single" w:sz="4" w:space="0" w:color="auto"/>
            </w:tcBorders>
            <w:shd w:val="clear" w:color="000000" w:fill="D9D9D9"/>
            <w:noWrap/>
            <w:vAlign w:val="bottom"/>
            <w:hideMark/>
          </w:tcPr>
          <w:p w:rsidR="00DB5770" w:rsidRPr="002C222C" w:rsidRDefault="00DB5770" w:rsidP="00362F84">
            <w:pPr>
              <w:jc w:val="center"/>
              <w:rPr>
                <w:sz w:val="16"/>
                <w:szCs w:val="16"/>
              </w:rPr>
            </w:pPr>
            <w:r w:rsidRPr="002C222C">
              <w:rPr>
                <w:sz w:val="16"/>
                <w:szCs w:val="16"/>
              </w:rPr>
              <w:t> </w:t>
            </w:r>
          </w:p>
        </w:tc>
        <w:tc>
          <w:tcPr>
            <w:tcW w:w="1135" w:type="dxa"/>
            <w:tcBorders>
              <w:top w:val="single" w:sz="4" w:space="0" w:color="auto"/>
              <w:left w:val="nil"/>
              <w:bottom w:val="single" w:sz="4" w:space="0" w:color="auto"/>
              <w:right w:val="nil"/>
            </w:tcBorders>
            <w:shd w:val="clear" w:color="000000" w:fill="D9D9D9"/>
            <w:noWrap/>
            <w:vAlign w:val="center"/>
            <w:hideMark/>
          </w:tcPr>
          <w:p w:rsidR="00DB5770" w:rsidRPr="002C222C" w:rsidRDefault="00DB5770" w:rsidP="00362F84">
            <w:pPr>
              <w:jc w:val="center"/>
              <w:rPr>
                <w:sz w:val="16"/>
                <w:szCs w:val="16"/>
              </w:rPr>
            </w:pPr>
            <w:r w:rsidRPr="002C222C">
              <w:rPr>
                <w:sz w:val="16"/>
                <w:szCs w:val="16"/>
              </w:rPr>
              <w:t> </w:t>
            </w:r>
          </w:p>
        </w:tc>
        <w:tc>
          <w:tcPr>
            <w:tcW w:w="1139" w:type="dxa"/>
            <w:tcBorders>
              <w:top w:val="single" w:sz="4" w:space="0" w:color="auto"/>
              <w:left w:val="single" w:sz="4" w:space="0" w:color="auto"/>
              <w:bottom w:val="single" w:sz="4" w:space="0" w:color="auto"/>
              <w:right w:val="nil"/>
            </w:tcBorders>
            <w:shd w:val="clear" w:color="000000" w:fill="D9D9D9"/>
            <w:noWrap/>
            <w:vAlign w:val="center"/>
            <w:hideMark/>
          </w:tcPr>
          <w:p w:rsidR="00DB5770" w:rsidRPr="002C222C" w:rsidRDefault="00DB5770" w:rsidP="00362F84">
            <w:pPr>
              <w:jc w:val="center"/>
              <w:rPr>
                <w:sz w:val="16"/>
                <w:szCs w:val="16"/>
              </w:rPr>
            </w:pPr>
            <w:r w:rsidRPr="002C222C">
              <w:rPr>
                <w:sz w:val="16"/>
                <w:szCs w:val="16"/>
              </w:rPr>
              <w:t> </w:t>
            </w:r>
          </w:p>
        </w:tc>
        <w:tc>
          <w:tcPr>
            <w:tcW w:w="844"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DB5770" w:rsidRPr="002C222C" w:rsidRDefault="00DB5770" w:rsidP="00362F84">
            <w:pPr>
              <w:jc w:val="center"/>
              <w:rPr>
                <w:sz w:val="16"/>
                <w:szCs w:val="16"/>
              </w:rPr>
            </w:pPr>
            <w:r w:rsidRPr="002C222C">
              <w:rPr>
                <w:sz w:val="16"/>
                <w:szCs w:val="16"/>
              </w:rPr>
              <w:t> </w:t>
            </w:r>
          </w:p>
        </w:tc>
      </w:tr>
      <w:tr w:rsidR="00DB5770" w:rsidRPr="002C222C" w:rsidTr="00362F84">
        <w:trPr>
          <w:trHeight w:val="20"/>
        </w:trPr>
        <w:tc>
          <w:tcPr>
            <w:tcW w:w="8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2C222C" w:rsidRDefault="00DB5770" w:rsidP="00362F84">
            <w:pPr>
              <w:ind w:firstLineChars="100" w:firstLine="160"/>
              <w:rPr>
                <w:sz w:val="16"/>
                <w:szCs w:val="16"/>
              </w:rPr>
            </w:pPr>
            <w:r w:rsidRPr="002C222C">
              <w:rPr>
                <w:sz w:val="16"/>
                <w:szCs w:val="16"/>
              </w:rPr>
              <w:t>1.2.1</w:t>
            </w:r>
          </w:p>
        </w:tc>
        <w:tc>
          <w:tcPr>
            <w:tcW w:w="4570" w:type="dxa"/>
            <w:tcBorders>
              <w:top w:val="single" w:sz="4" w:space="0" w:color="auto"/>
              <w:left w:val="nil"/>
              <w:bottom w:val="single" w:sz="4" w:space="0" w:color="auto"/>
              <w:right w:val="single" w:sz="4" w:space="0" w:color="auto"/>
            </w:tcBorders>
            <w:shd w:val="clear" w:color="auto" w:fill="auto"/>
            <w:noWrap/>
            <w:vAlign w:val="bottom"/>
            <w:hideMark/>
          </w:tcPr>
          <w:p w:rsidR="00DB5770" w:rsidRPr="002C222C" w:rsidRDefault="00DB5770" w:rsidP="00362F84">
            <w:pPr>
              <w:ind w:firstLineChars="200" w:firstLine="320"/>
              <w:rPr>
                <w:sz w:val="16"/>
                <w:szCs w:val="16"/>
              </w:rPr>
            </w:pPr>
            <w:r w:rsidRPr="002C222C">
              <w:rPr>
                <w:sz w:val="16"/>
                <w:szCs w:val="16"/>
              </w:rPr>
              <w:t>Mantenimiento de tránsito en carreteras existentes</w:t>
            </w:r>
          </w:p>
        </w:tc>
        <w:tc>
          <w:tcPr>
            <w:tcW w:w="858" w:type="dxa"/>
            <w:tcBorders>
              <w:top w:val="single" w:sz="4" w:space="0" w:color="auto"/>
              <w:left w:val="nil"/>
              <w:bottom w:val="single" w:sz="4" w:space="0" w:color="auto"/>
              <w:right w:val="single" w:sz="4" w:space="0" w:color="auto"/>
            </w:tcBorders>
            <w:shd w:val="clear" w:color="auto" w:fill="auto"/>
            <w:noWrap/>
            <w:vAlign w:val="bottom"/>
            <w:hideMark/>
          </w:tcPr>
          <w:p w:rsidR="00DB5770" w:rsidRPr="002C222C" w:rsidRDefault="00DB5770" w:rsidP="00362F84">
            <w:pPr>
              <w:jc w:val="center"/>
              <w:rPr>
                <w:sz w:val="16"/>
                <w:szCs w:val="16"/>
              </w:rPr>
            </w:pPr>
            <w:r w:rsidRPr="002C222C">
              <w:rPr>
                <w:sz w:val="16"/>
                <w:szCs w:val="16"/>
              </w:rPr>
              <w:t>PA</w:t>
            </w:r>
          </w:p>
        </w:tc>
        <w:tc>
          <w:tcPr>
            <w:tcW w:w="1135" w:type="dxa"/>
            <w:tcBorders>
              <w:top w:val="single" w:sz="4" w:space="0" w:color="auto"/>
              <w:left w:val="nil"/>
              <w:bottom w:val="single" w:sz="4" w:space="0" w:color="auto"/>
              <w:right w:val="nil"/>
            </w:tcBorders>
            <w:shd w:val="clear" w:color="auto" w:fill="auto"/>
            <w:noWrap/>
            <w:vAlign w:val="center"/>
            <w:hideMark/>
          </w:tcPr>
          <w:p w:rsidR="00DB5770" w:rsidRPr="002C222C" w:rsidRDefault="00DB5770" w:rsidP="00362F84">
            <w:pPr>
              <w:jc w:val="center"/>
              <w:rPr>
                <w:sz w:val="16"/>
                <w:szCs w:val="16"/>
              </w:rPr>
            </w:pPr>
            <w:r w:rsidRPr="002C222C">
              <w:rPr>
                <w:sz w:val="16"/>
                <w:szCs w:val="16"/>
              </w:rPr>
              <w:t>1,00</w:t>
            </w:r>
          </w:p>
        </w:tc>
        <w:tc>
          <w:tcPr>
            <w:tcW w:w="1139" w:type="dxa"/>
            <w:tcBorders>
              <w:top w:val="single" w:sz="4" w:space="0" w:color="auto"/>
              <w:left w:val="single" w:sz="4" w:space="0" w:color="auto"/>
              <w:bottom w:val="single" w:sz="4" w:space="0" w:color="auto"/>
              <w:right w:val="nil"/>
            </w:tcBorders>
            <w:shd w:val="clear" w:color="auto" w:fill="auto"/>
            <w:noWrap/>
            <w:vAlign w:val="center"/>
            <w:hideMark/>
          </w:tcPr>
          <w:p w:rsidR="00DB5770" w:rsidRPr="002C222C" w:rsidRDefault="00DB5770" w:rsidP="00362F84">
            <w:pPr>
              <w:jc w:val="center"/>
              <w:rPr>
                <w:sz w:val="16"/>
                <w:szCs w:val="16"/>
              </w:rPr>
            </w:pPr>
            <w:r w:rsidRPr="002C222C">
              <w:rPr>
                <w:sz w:val="16"/>
                <w:szCs w:val="16"/>
              </w:rPr>
              <w:t> </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2C222C" w:rsidRDefault="00DB5770" w:rsidP="00362F84">
            <w:pPr>
              <w:jc w:val="center"/>
              <w:rPr>
                <w:sz w:val="16"/>
                <w:szCs w:val="16"/>
              </w:rPr>
            </w:pPr>
            <w:r w:rsidRPr="002C222C">
              <w:rPr>
                <w:sz w:val="16"/>
                <w:szCs w:val="16"/>
              </w:rPr>
              <w:t> </w:t>
            </w:r>
          </w:p>
        </w:tc>
      </w:tr>
      <w:tr w:rsidR="00DB5770" w:rsidRPr="002C222C" w:rsidTr="00362F84">
        <w:trPr>
          <w:trHeight w:val="20"/>
        </w:trPr>
        <w:tc>
          <w:tcPr>
            <w:tcW w:w="804"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DB5770" w:rsidRPr="002C222C" w:rsidRDefault="00DB5770" w:rsidP="00362F84">
            <w:pPr>
              <w:rPr>
                <w:b/>
                <w:bCs/>
                <w:sz w:val="16"/>
                <w:szCs w:val="16"/>
              </w:rPr>
            </w:pPr>
            <w:r w:rsidRPr="002C222C">
              <w:rPr>
                <w:b/>
                <w:bCs/>
                <w:sz w:val="16"/>
                <w:szCs w:val="16"/>
              </w:rPr>
              <w:t>1.3</w:t>
            </w:r>
          </w:p>
        </w:tc>
        <w:tc>
          <w:tcPr>
            <w:tcW w:w="4570" w:type="dxa"/>
            <w:tcBorders>
              <w:top w:val="single" w:sz="4" w:space="0" w:color="auto"/>
              <w:left w:val="nil"/>
              <w:bottom w:val="single" w:sz="4" w:space="0" w:color="auto"/>
              <w:right w:val="single" w:sz="4" w:space="0" w:color="auto"/>
            </w:tcBorders>
            <w:shd w:val="clear" w:color="000000" w:fill="D9D9D9"/>
            <w:noWrap/>
            <w:vAlign w:val="bottom"/>
            <w:hideMark/>
          </w:tcPr>
          <w:p w:rsidR="00DB5770" w:rsidRPr="002C222C" w:rsidRDefault="00DB5770" w:rsidP="00362F84">
            <w:pPr>
              <w:rPr>
                <w:b/>
                <w:bCs/>
                <w:sz w:val="16"/>
                <w:szCs w:val="16"/>
              </w:rPr>
            </w:pPr>
            <w:r w:rsidRPr="002C222C">
              <w:rPr>
                <w:b/>
                <w:bCs/>
                <w:sz w:val="16"/>
                <w:szCs w:val="16"/>
              </w:rPr>
              <w:t>Oficina de campo, Laboratorio y Equipos:</w:t>
            </w:r>
          </w:p>
        </w:tc>
        <w:tc>
          <w:tcPr>
            <w:tcW w:w="858" w:type="dxa"/>
            <w:tcBorders>
              <w:top w:val="single" w:sz="4" w:space="0" w:color="auto"/>
              <w:left w:val="nil"/>
              <w:bottom w:val="single" w:sz="4" w:space="0" w:color="auto"/>
              <w:right w:val="single" w:sz="4" w:space="0" w:color="auto"/>
            </w:tcBorders>
            <w:shd w:val="clear" w:color="000000" w:fill="D9D9D9"/>
            <w:noWrap/>
            <w:vAlign w:val="bottom"/>
            <w:hideMark/>
          </w:tcPr>
          <w:p w:rsidR="00DB5770" w:rsidRPr="002C222C" w:rsidRDefault="00DB5770" w:rsidP="00362F84">
            <w:pPr>
              <w:jc w:val="center"/>
              <w:rPr>
                <w:sz w:val="16"/>
                <w:szCs w:val="16"/>
              </w:rPr>
            </w:pPr>
            <w:r w:rsidRPr="002C222C">
              <w:rPr>
                <w:sz w:val="16"/>
                <w:szCs w:val="16"/>
              </w:rPr>
              <w:t> </w:t>
            </w:r>
          </w:p>
        </w:tc>
        <w:tc>
          <w:tcPr>
            <w:tcW w:w="1135" w:type="dxa"/>
            <w:tcBorders>
              <w:top w:val="single" w:sz="4" w:space="0" w:color="auto"/>
              <w:left w:val="nil"/>
              <w:bottom w:val="single" w:sz="4" w:space="0" w:color="auto"/>
              <w:right w:val="nil"/>
            </w:tcBorders>
            <w:shd w:val="clear" w:color="000000" w:fill="D9D9D9"/>
            <w:noWrap/>
            <w:vAlign w:val="center"/>
            <w:hideMark/>
          </w:tcPr>
          <w:p w:rsidR="00DB5770" w:rsidRPr="002C222C" w:rsidRDefault="00DB5770" w:rsidP="00362F84">
            <w:pPr>
              <w:jc w:val="center"/>
              <w:rPr>
                <w:sz w:val="16"/>
                <w:szCs w:val="16"/>
              </w:rPr>
            </w:pPr>
            <w:r w:rsidRPr="002C222C">
              <w:rPr>
                <w:sz w:val="16"/>
                <w:szCs w:val="16"/>
              </w:rPr>
              <w:t> </w:t>
            </w:r>
          </w:p>
        </w:tc>
        <w:tc>
          <w:tcPr>
            <w:tcW w:w="1139" w:type="dxa"/>
            <w:tcBorders>
              <w:top w:val="single" w:sz="4" w:space="0" w:color="auto"/>
              <w:left w:val="single" w:sz="4" w:space="0" w:color="auto"/>
              <w:bottom w:val="single" w:sz="4" w:space="0" w:color="auto"/>
              <w:right w:val="nil"/>
            </w:tcBorders>
            <w:shd w:val="clear" w:color="000000" w:fill="D9D9D9"/>
            <w:noWrap/>
            <w:vAlign w:val="center"/>
            <w:hideMark/>
          </w:tcPr>
          <w:p w:rsidR="00DB5770" w:rsidRPr="002C222C" w:rsidRDefault="00DB5770" w:rsidP="00362F84">
            <w:pPr>
              <w:jc w:val="center"/>
              <w:rPr>
                <w:sz w:val="16"/>
                <w:szCs w:val="16"/>
              </w:rPr>
            </w:pPr>
            <w:r w:rsidRPr="002C222C">
              <w:rPr>
                <w:sz w:val="16"/>
                <w:szCs w:val="16"/>
              </w:rPr>
              <w:t> </w:t>
            </w:r>
          </w:p>
        </w:tc>
        <w:tc>
          <w:tcPr>
            <w:tcW w:w="844"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DB5770" w:rsidRPr="002C222C" w:rsidRDefault="00DB5770" w:rsidP="00362F84">
            <w:pPr>
              <w:jc w:val="center"/>
              <w:rPr>
                <w:sz w:val="16"/>
                <w:szCs w:val="16"/>
              </w:rPr>
            </w:pPr>
            <w:r w:rsidRPr="002C222C">
              <w:rPr>
                <w:sz w:val="16"/>
                <w:szCs w:val="16"/>
              </w:rPr>
              <w:t> </w:t>
            </w:r>
          </w:p>
        </w:tc>
      </w:tr>
      <w:tr w:rsidR="00DB5770" w:rsidRPr="002C222C" w:rsidTr="00362F84">
        <w:trPr>
          <w:trHeight w:val="20"/>
        </w:trPr>
        <w:tc>
          <w:tcPr>
            <w:tcW w:w="8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2C222C" w:rsidRDefault="00DB5770" w:rsidP="00362F84">
            <w:pPr>
              <w:ind w:firstLineChars="100" w:firstLine="160"/>
              <w:rPr>
                <w:sz w:val="16"/>
                <w:szCs w:val="16"/>
              </w:rPr>
            </w:pPr>
            <w:r w:rsidRPr="002C222C">
              <w:rPr>
                <w:sz w:val="16"/>
                <w:szCs w:val="16"/>
              </w:rPr>
              <w:t>1.3.4</w:t>
            </w:r>
          </w:p>
        </w:tc>
        <w:tc>
          <w:tcPr>
            <w:tcW w:w="4570" w:type="dxa"/>
            <w:tcBorders>
              <w:top w:val="single" w:sz="4" w:space="0" w:color="auto"/>
              <w:left w:val="nil"/>
              <w:bottom w:val="single" w:sz="4" w:space="0" w:color="auto"/>
              <w:right w:val="single" w:sz="4" w:space="0" w:color="auto"/>
            </w:tcBorders>
            <w:shd w:val="clear" w:color="auto" w:fill="auto"/>
            <w:noWrap/>
            <w:vAlign w:val="bottom"/>
            <w:hideMark/>
          </w:tcPr>
          <w:p w:rsidR="00DB5770" w:rsidRPr="002C222C" w:rsidRDefault="00DB5770" w:rsidP="00362F84">
            <w:pPr>
              <w:ind w:firstLineChars="200" w:firstLine="320"/>
              <w:rPr>
                <w:sz w:val="16"/>
                <w:szCs w:val="16"/>
              </w:rPr>
            </w:pPr>
            <w:r w:rsidRPr="002C222C">
              <w:rPr>
                <w:sz w:val="16"/>
                <w:szCs w:val="16"/>
              </w:rPr>
              <w:t>Edificio de oficina de campo y laboratorio tipo D</w:t>
            </w:r>
          </w:p>
        </w:tc>
        <w:tc>
          <w:tcPr>
            <w:tcW w:w="858" w:type="dxa"/>
            <w:tcBorders>
              <w:top w:val="single" w:sz="4" w:space="0" w:color="auto"/>
              <w:left w:val="nil"/>
              <w:bottom w:val="single" w:sz="4" w:space="0" w:color="auto"/>
              <w:right w:val="single" w:sz="4" w:space="0" w:color="auto"/>
            </w:tcBorders>
            <w:shd w:val="clear" w:color="auto" w:fill="auto"/>
            <w:noWrap/>
            <w:vAlign w:val="bottom"/>
            <w:hideMark/>
          </w:tcPr>
          <w:p w:rsidR="00DB5770" w:rsidRPr="002C222C" w:rsidRDefault="00DB5770" w:rsidP="00362F84">
            <w:pPr>
              <w:jc w:val="center"/>
              <w:rPr>
                <w:sz w:val="16"/>
                <w:szCs w:val="16"/>
              </w:rPr>
            </w:pPr>
            <w:r w:rsidRPr="002C222C">
              <w:rPr>
                <w:sz w:val="16"/>
                <w:szCs w:val="16"/>
              </w:rPr>
              <w:t>PA</w:t>
            </w:r>
          </w:p>
        </w:tc>
        <w:tc>
          <w:tcPr>
            <w:tcW w:w="1135" w:type="dxa"/>
            <w:tcBorders>
              <w:top w:val="single" w:sz="4" w:space="0" w:color="auto"/>
              <w:left w:val="nil"/>
              <w:bottom w:val="single" w:sz="4" w:space="0" w:color="auto"/>
              <w:right w:val="nil"/>
            </w:tcBorders>
            <w:shd w:val="clear" w:color="auto" w:fill="auto"/>
            <w:noWrap/>
            <w:vAlign w:val="center"/>
            <w:hideMark/>
          </w:tcPr>
          <w:p w:rsidR="00DB5770" w:rsidRPr="002C222C" w:rsidRDefault="00DB5770" w:rsidP="00362F84">
            <w:pPr>
              <w:jc w:val="center"/>
              <w:rPr>
                <w:sz w:val="16"/>
                <w:szCs w:val="16"/>
              </w:rPr>
            </w:pPr>
            <w:r w:rsidRPr="002C222C">
              <w:rPr>
                <w:sz w:val="16"/>
                <w:szCs w:val="16"/>
              </w:rPr>
              <w:t>1,00</w:t>
            </w:r>
          </w:p>
        </w:tc>
        <w:tc>
          <w:tcPr>
            <w:tcW w:w="1139" w:type="dxa"/>
            <w:tcBorders>
              <w:top w:val="single" w:sz="4" w:space="0" w:color="auto"/>
              <w:left w:val="single" w:sz="4" w:space="0" w:color="auto"/>
              <w:bottom w:val="single" w:sz="4" w:space="0" w:color="auto"/>
              <w:right w:val="nil"/>
            </w:tcBorders>
            <w:shd w:val="clear" w:color="auto" w:fill="auto"/>
            <w:noWrap/>
            <w:vAlign w:val="center"/>
            <w:hideMark/>
          </w:tcPr>
          <w:p w:rsidR="00DB5770" w:rsidRPr="002C222C" w:rsidRDefault="00DB5770" w:rsidP="00362F84">
            <w:pPr>
              <w:jc w:val="center"/>
              <w:rPr>
                <w:sz w:val="16"/>
                <w:szCs w:val="16"/>
              </w:rPr>
            </w:pPr>
            <w:r w:rsidRPr="002C222C">
              <w:rPr>
                <w:sz w:val="16"/>
                <w:szCs w:val="16"/>
              </w:rPr>
              <w:t> </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2C222C" w:rsidRDefault="00DB5770" w:rsidP="00362F84">
            <w:pPr>
              <w:jc w:val="center"/>
              <w:rPr>
                <w:sz w:val="16"/>
                <w:szCs w:val="16"/>
              </w:rPr>
            </w:pPr>
            <w:r w:rsidRPr="002C222C">
              <w:rPr>
                <w:sz w:val="16"/>
                <w:szCs w:val="16"/>
              </w:rPr>
              <w:t> </w:t>
            </w:r>
          </w:p>
        </w:tc>
      </w:tr>
      <w:tr w:rsidR="00DB5770" w:rsidRPr="002C222C" w:rsidTr="00362F84">
        <w:trPr>
          <w:trHeight w:val="20"/>
        </w:trPr>
        <w:tc>
          <w:tcPr>
            <w:tcW w:w="804"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DB5770" w:rsidRPr="002C222C" w:rsidRDefault="00DB5770" w:rsidP="00362F84">
            <w:pPr>
              <w:rPr>
                <w:b/>
                <w:bCs/>
                <w:sz w:val="16"/>
                <w:szCs w:val="16"/>
              </w:rPr>
            </w:pPr>
            <w:r w:rsidRPr="002C222C">
              <w:rPr>
                <w:b/>
                <w:bCs/>
                <w:sz w:val="16"/>
                <w:szCs w:val="16"/>
              </w:rPr>
              <w:t>1.4</w:t>
            </w:r>
          </w:p>
        </w:tc>
        <w:tc>
          <w:tcPr>
            <w:tcW w:w="4570" w:type="dxa"/>
            <w:tcBorders>
              <w:top w:val="single" w:sz="4" w:space="0" w:color="auto"/>
              <w:left w:val="nil"/>
              <w:bottom w:val="single" w:sz="4" w:space="0" w:color="auto"/>
              <w:right w:val="single" w:sz="4" w:space="0" w:color="auto"/>
            </w:tcBorders>
            <w:shd w:val="clear" w:color="000000" w:fill="D9D9D9"/>
            <w:noWrap/>
            <w:vAlign w:val="bottom"/>
            <w:hideMark/>
          </w:tcPr>
          <w:p w:rsidR="00DB5770" w:rsidRPr="002C222C" w:rsidRDefault="00DB5770" w:rsidP="00362F84">
            <w:pPr>
              <w:rPr>
                <w:b/>
                <w:bCs/>
                <w:sz w:val="16"/>
                <w:szCs w:val="16"/>
              </w:rPr>
            </w:pPr>
            <w:r w:rsidRPr="002C222C">
              <w:rPr>
                <w:b/>
                <w:bCs/>
                <w:sz w:val="16"/>
                <w:szCs w:val="16"/>
              </w:rPr>
              <w:t xml:space="preserve">Campamento </w:t>
            </w:r>
          </w:p>
        </w:tc>
        <w:tc>
          <w:tcPr>
            <w:tcW w:w="858" w:type="dxa"/>
            <w:tcBorders>
              <w:top w:val="single" w:sz="4" w:space="0" w:color="auto"/>
              <w:left w:val="nil"/>
              <w:bottom w:val="single" w:sz="4" w:space="0" w:color="auto"/>
              <w:right w:val="single" w:sz="4" w:space="0" w:color="auto"/>
            </w:tcBorders>
            <w:shd w:val="clear" w:color="000000" w:fill="D9D9D9"/>
            <w:noWrap/>
            <w:vAlign w:val="bottom"/>
            <w:hideMark/>
          </w:tcPr>
          <w:p w:rsidR="00DB5770" w:rsidRPr="002C222C" w:rsidRDefault="00DB5770" w:rsidP="00362F84">
            <w:pPr>
              <w:jc w:val="center"/>
              <w:rPr>
                <w:sz w:val="16"/>
                <w:szCs w:val="16"/>
              </w:rPr>
            </w:pPr>
            <w:r w:rsidRPr="002C222C">
              <w:rPr>
                <w:sz w:val="16"/>
                <w:szCs w:val="16"/>
              </w:rPr>
              <w:t>PA</w:t>
            </w:r>
          </w:p>
        </w:tc>
        <w:tc>
          <w:tcPr>
            <w:tcW w:w="1135" w:type="dxa"/>
            <w:tcBorders>
              <w:top w:val="single" w:sz="4" w:space="0" w:color="auto"/>
              <w:left w:val="nil"/>
              <w:bottom w:val="single" w:sz="4" w:space="0" w:color="auto"/>
              <w:right w:val="nil"/>
            </w:tcBorders>
            <w:shd w:val="clear" w:color="000000" w:fill="D9D9D9"/>
            <w:noWrap/>
            <w:vAlign w:val="center"/>
            <w:hideMark/>
          </w:tcPr>
          <w:p w:rsidR="00DB5770" w:rsidRPr="002C222C" w:rsidRDefault="00DB5770" w:rsidP="00362F84">
            <w:pPr>
              <w:jc w:val="center"/>
              <w:rPr>
                <w:sz w:val="16"/>
                <w:szCs w:val="16"/>
              </w:rPr>
            </w:pPr>
            <w:r w:rsidRPr="002C222C">
              <w:rPr>
                <w:sz w:val="16"/>
                <w:szCs w:val="16"/>
              </w:rPr>
              <w:t> </w:t>
            </w:r>
          </w:p>
        </w:tc>
        <w:tc>
          <w:tcPr>
            <w:tcW w:w="1139" w:type="dxa"/>
            <w:tcBorders>
              <w:top w:val="single" w:sz="4" w:space="0" w:color="auto"/>
              <w:left w:val="single" w:sz="4" w:space="0" w:color="auto"/>
              <w:bottom w:val="single" w:sz="4" w:space="0" w:color="auto"/>
              <w:right w:val="nil"/>
            </w:tcBorders>
            <w:shd w:val="clear" w:color="000000" w:fill="D9D9D9"/>
            <w:noWrap/>
            <w:vAlign w:val="center"/>
            <w:hideMark/>
          </w:tcPr>
          <w:p w:rsidR="00DB5770" w:rsidRPr="002C222C" w:rsidRDefault="00DB5770" w:rsidP="00362F84">
            <w:pPr>
              <w:jc w:val="center"/>
              <w:rPr>
                <w:sz w:val="16"/>
                <w:szCs w:val="16"/>
              </w:rPr>
            </w:pPr>
            <w:r w:rsidRPr="002C222C">
              <w:rPr>
                <w:sz w:val="16"/>
                <w:szCs w:val="16"/>
              </w:rPr>
              <w:t> </w:t>
            </w:r>
          </w:p>
        </w:tc>
        <w:tc>
          <w:tcPr>
            <w:tcW w:w="844"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DB5770" w:rsidRPr="002C222C" w:rsidRDefault="00DB5770" w:rsidP="00362F84">
            <w:pPr>
              <w:jc w:val="center"/>
              <w:rPr>
                <w:sz w:val="16"/>
                <w:szCs w:val="16"/>
              </w:rPr>
            </w:pPr>
            <w:r w:rsidRPr="002C222C">
              <w:rPr>
                <w:sz w:val="16"/>
                <w:szCs w:val="16"/>
              </w:rPr>
              <w:t> </w:t>
            </w:r>
          </w:p>
        </w:tc>
      </w:tr>
      <w:tr w:rsidR="00DB5770" w:rsidRPr="002C222C" w:rsidTr="00362F84">
        <w:trPr>
          <w:trHeight w:val="20"/>
        </w:trPr>
        <w:tc>
          <w:tcPr>
            <w:tcW w:w="8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2C222C" w:rsidRDefault="00DB5770" w:rsidP="00362F84">
            <w:pPr>
              <w:ind w:firstLineChars="100" w:firstLine="160"/>
              <w:rPr>
                <w:sz w:val="16"/>
                <w:szCs w:val="16"/>
              </w:rPr>
            </w:pPr>
            <w:r w:rsidRPr="002C222C">
              <w:rPr>
                <w:sz w:val="16"/>
                <w:szCs w:val="16"/>
              </w:rPr>
              <w:t>1.4.1</w:t>
            </w:r>
          </w:p>
        </w:tc>
        <w:tc>
          <w:tcPr>
            <w:tcW w:w="4570" w:type="dxa"/>
            <w:tcBorders>
              <w:top w:val="single" w:sz="4" w:space="0" w:color="auto"/>
              <w:left w:val="nil"/>
              <w:bottom w:val="single" w:sz="4" w:space="0" w:color="auto"/>
              <w:right w:val="single" w:sz="4" w:space="0" w:color="auto"/>
            </w:tcBorders>
            <w:shd w:val="clear" w:color="auto" w:fill="auto"/>
            <w:noWrap/>
            <w:vAlign w:val="bottom"/>
            <w:hideMark/>
          </w:tcPr>
          <w:p w:rsidR="00DB5770" w:rsidRPr="002C222C" w:rsidRDefault="00DB5770" w:rsidP="00362F84">
            <w:pPr>
              <w:ind w:firstLineChars="200" w:firstLine="320"/>
              <w:rPr>
                <w:sz w:val="16"/>
                <w:szCs w:val="16"/>
              </w:rPr>
            </w:pPr>
            <w:r w:rsidRPr="002C222C">
              <w:rPr>
                <w:sz w:val="16"/>
                <w:szCs w:val="16"/>
              </w:rPr>
              <w:t xml:space="preserve">Campamento </w:t>
            </w:r>
          </w:p>
        </w:tc>
        <w:tc>
          <w:tcPr>
            <w:tcW w:w="858" w:type="dxa"/>
            <w:tcBorders>
              <w:top w:val="single" w:sz="4" w:space="0" w:color="auto"/>
              <w:left w:val="nil"/>
              <w:bottom w:val="single" w:sz="4" w:space="0" w:color="auto"/>
              <w:right w:val="single" w:sz="4" w:space="0" w:color="auto"/>
            </w:tcBorders>
            <w:shd w:val="clear" w:color="auto" w:fill="auto"/>
            <w:noWrap/>
            <w:vAlign w:val="bottom"/>
            <w:hideMark/>
          </w:tcPr>
          <w:p w:rsidR="00DB5770" w:rsidRPr="002C222C" w:rsidRDefault="00DB5770" w:rsidP="00362F84">
            <w:pPr>
              <w:jc w:val="center"/>
              <w:rPr>
                <w:sz w:val="16"/>
                <w:szCs w:val="16"/>
              </w:rPr>
            </w:pPr>
            <w:r w:rsidRPr="002C222C">
              <w:rPr>
                <w:sz w:val="16"/>
                <w:szCs w:val="16"/>
              </w:rPr>
              <w:t>PA</w:t>
            </w:r>
          </w:p>
        </w:tc>
        <w:tc>
          <w:tcPr>
            <w:tcW w:w="1135" w:type="dxa"/>
            <w:tcBorders>
              <w:top w:val="single" w:sz="4" w:space="0" w:color="auto"/>
              <w:left w:val="nil"/>
              <w:bottom w:val="single" w:sz="4" w:space="0" w:color="auto"/>
              <w:right w:val="nil"/>
            </w:tcBorders>
            <w:shd w:val="clear" w:color="auto" w:fill="auto"/>
            <w:noWrap/>
            <w:vAlign w:val="center"/>
            <w:hideMark/>
          </w:tcPr>
          <w:p w:rsidR="00DB5770" w:rsidRPr="002C222C" w:rsidRDefault="00DB5770" w:rsidP="00362F84">
            <w:pPr>
              <w:jc w:val="center"/>
              <w:rPr>
                <w:sz w:val="16"/>
                <w:szCs w:val="16"/>
              </w:rPr>
            </w:pPr>
            <w:r w:rsidRPr="002C222C">
              <w:rPr>
                <w:sz w:val="16"/>
                <w:szCs w:val="16"/>
              </w:rPr>
              <w:t>1,00</w:t>
            </w:r>
          </w:p>
        </w:tc>
        <w:tc>
          <w:tcPr>
            <w:tcW w:w="1139" w:type="dxa"/>
            <w:tcBorders>
              <w:top w:val="single" w:sz="4" w:space="0" w:color="auto"/>
              <w:left w:val="single" w:sz="4" w:space="0" w:color="auto"/>
              <w:bottom w:val="single" w:sz="4" w:space="0" w:color="auto"/>
              <w:right w:val="nil"/>
            </w:tcBorders>
            <w:shd w:val="clear" w:color="auto" w:fill="auto"/>
            <w:noWrap/>
            <w:vAlign w:val="center"/>
            <w:hideMark/>
          </w:tcPr>
          <w:p w:rsidR="00DB5770" w:rsidRPr="002C222C" w:rsidRDefault="00DB5770" w:rsidP="00362F84">
            <w:pPr>
              <w:jc w:val="center"/>
              <w:rPr>
                <w:sz w:val="16"/>
                <w:szCs w:val="16"/>
              </w:rPr>
            </w:pPr>
            <w:r w:rsidRPr="002C222C">
              <w:rPr>
                <w:sz w:val="16"/>
                <w:szCs w:val="16"/>
              </w:rPr>
              <w:t> </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2C222C" w:rsidRDefault="00DB5770" w:rsidP="00362F84">
            <w:pPr>
              <w:jc w:val="center"/>
              <w:rPr>
                <w:sz w:val="16"/>
                <w:szCs w:val="16"/>
              </w:rPr>
            </w:pPr>
            <w:r w:rsidRPr="002C222C">
              <w:rPr>
                <w:sz w:val="16"/>
                <w:szCs w:val="16"/>
              </w:rPr>
              <w:t> </w:t>
            </w:r>
          </w:p>
        </w:tc>
      </w:tr>
      <w:tr w:rsidR="00DB5770" w:rsidRPr="002C222C" w:rsidTr="00362F84">
        <w:trPr>
          <w:trHeight w:val="20"/>
        </w:trPr>
        <w:tc>
          <w:tcPr>
            <w:tcW w:w="804"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DB5770" w:rsidRPr="002C222C" w:rsidRDefault="00DB5770" w:rsidP="00362F84">
            <w:pPr>
              <w:rPr>
                <w:b/>
                <w:bCs/>
                <w:sz w:val="16"/>
                <w:szCs w:val="16"/>
              </w:rPr>
            </w:pPr>
            <w:r w:rsidRPr="002C222C">
              <w:rPr>
                <w:b/>
                <w:bCs/>
                <w:sz w:val="16"/>
                <w:szCs w:val="16"/>
              </w:rPr>
              <w:t>1.7</w:t>
            </w:r>
          </w:p>
        </w:tc>
        <w:tc>
          <w:tcPr>
            <w:tcW w:w="4570" w:type="dxa"/>
            <w:tcBorders>
              <w:top w:val="single" w:sz="4" w:space="0" w:color="auto"/>
              <w:left w:val="nil"/>
              <w:bottom w:val="single" w:sz="4" w:space="0" w:color="auto"/>
              <w:right w:val="single" w:sz="4" w:space="0" w:color="auto"/>
            </w:tcBorders>
            <w:shd w:val="clear" w:color="000000" w:fill="D9D9D9"/>
            <w:noWrap/>
            <w:vAlign w:val="bottom"/>
            <w:hideMark/>
          </w:tcPr>
          <w:p w:rsidR="00DB5770" w:rsidRPr="002C222C" w:rsidRDefault="00DB5770" w:rsidP="00362F84">
            <w:pPr>
              <w:rPr>
                <w:b/>
                <w:bCs/>
                <w:sz w:val="16"/>
                <w:szCs w:val="16"/>
              </w:rPr>
            </w:pPr>
            <w:r w:rsidRPr="002C222C">
              <w:rPr>
                <w:b/>
                <w:bCs/>
                <w:sz w:val="16"/>
                <w:szCs w:val="16"/>
              </w:rPr>
              <w:t>Movilización</w:t>
            </w:r>
          </w:p>
        </w:tc>
        <w:tc>
          <w:tcPr>
            <w:tcW w:w="858" w:type="dxa"/>
            <w:tcBorders>
              <w:top w:val="single" w:sz="4" w:space="0" w:color="auto"/>
              <w:left w:val="nil"/>
              <w:bottom w:val="single" w:sz="4" w:space="0" w:color="auto"/>
              <w:right w:val="single" w:sz="4" w:space="0" w:color="auto"/>
            </w:tcBorders>
            <w:shd w:val="clear" w:color="000000" w:fill="D9D9D9"/>
            <w:noWrap/>
            <w:vAlign w:val="bottom"/>
            <w:hideMark/>
          </w:tcPr>
          <w:p w:rsidR="00DB5770" w:rsidRPr="002C222C" w:rsidRDefault="00DB5770" w:rsidP="00362F84">
            <w:pPr>
              <w:jc w:val="center"/>
              <w:rPr>
                <w:sz w:val="16"/>
                <w:szCs w:val="16"/>
              </w:rPr>
            </w:pPr>
            <w:r w:rsidRPr="002C222C">
              <w:rPr>
                <w:sz w:val="16"/>
                <w:szCs w:val="16"/>
              </w:rPr>
              <w:t>PA</w:t>
            </w:r>
          </w:p>
        </w:tc>
        <w:tc>
          <w:tcPr>
            <w:tcW w:w="1135" w:type="dxa"/>
            <w:tcBorders>
              <w:top w:val="single" w:sz="4" w:space="0" w:color="auto"/>
              <w:left w:val="nil"/>
              <w:bottom w:val="single" w:sz="4" w:space="0" w:color="auto"/>
              <w:right w:val="nil"/>
            </w:tcBorders>
            <w:shd w:val="clear" w:color="000000" w:fill="D9D9D9"/>
            <w:noWrap/>
            <w:vAlign w:val="center"/>
            <w:hideMark/>
          </w:tcPr>
          <w:p w:rsidR="00DB5770" w:rsidRPr="002C222C" w:rsidRDefault="00DB5770" w:rsidP="00362F84">
            <w:pPr>
              <w:jc w:val="center"/>
              <w:rPr>
                <w:sz w:val="16"/>
                <w:szCs w:val="16"/>
              </w:rPr>
            </w:pPr>
            <w:r w:rsidRPr="002C222C">
              <w:rPr>
                <w:sz w:val="16"/>
                <w:szCs w:val="16"/>
              </w:rPr>
              <w:t> </w:t>
            </w:r>
          </w:p>
        </w:tc>
        <w:tc>
          <w:tcPr>
            <w:tcW w:w="1139" w:type="dxa"/>
            <w:tcBorders>
              <w:top w:val="single" w:sz="4" w:space="0" w:color="auto"/>
              <w:left w:val="single" w:sz="4" w:space="0" w:color="auto"/>
              <w:bottom w:val="single" w:sz="4" w:space="0" w:color="auto"/>
              <w:right w:val="nil"/>
            </w:tcBorders>
            <w:shd w:val="clear" w:color="000000" w:fill="D9D9D9"/>
            <w:noWrap/>
            <w:vAlign w:val="center"/>
            <w:hideMark/>
          </w:tcPr>
          <w:p w:rsidR="00DB5770" w:rsidRPr="002C222C" w:rsidRDefault="00DB5770" w:rsidP="00362F84">
            <w:pPr>
              <w:jc w:val="center"/>
              <w:rPr>
                <w:sz w:val="16"/>
                <w:szCs w:val="16"/>
              </w:rPr>
            </w:pPr>
            <w:r w:rsidRPr="002C222C">
              <w:rPr>
                <w:sz w:val="16"/>
                <w:szCs w:val="16"/>
              </w:rPr>
              <w:t> </w:t>
            </w:r>
          </w:p>
        </w:tc>
        <w:tc>
          <w:tcPr>
            <w:tcW w:w="844"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DB5770" w:rsidRPr="002C222C" w:rsidRDefault="00DB5770" w:rsidP="00362F84">
            <w:pPr>
              <w:jc w:val="center"/>
              <w:rPr>
                <w:sz w:val="16"/>
                <w:szCs w:val="16"/>
              </w:rPr>
            </w:pPr>
            <w:r w:rsidRPr="002C222C">
              <w:rPr>
                <w:sz w:val="16"/>
                <w:szCs w:val="16"/>
              </w:rPr>
              <w:t> </w:t>
            </w:r>
          </w:p>
        </w:tc>
      </w:tr>
      <w:tr w:rsidR="00DB5770" w:rsidRPr="002C222C" w:rsidTr="00362F84">
        <w:trPr>
          <w:trHeight w:val="20"/>
        </w:trPr>
        <w:tc>
          <w:tcPr>
            <w:tcW w:w="8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2C222C" w:rsidRDefault="00DB5770" w:rsidP="00362F84">
            <w:pPr>
              <w:ind w:firstLineChars="100" w:firstLine="160"/>
              <w:rPr>
                <w:sz w:val="16"/>
                <w:szCs w:val="16"/>
              </w:rPr>
            </w:pPr>
            <w:r w:rsidRPr="002C222C">
              <w:rPr>
                <w:sz w:val="16"/>
                <w:szCs w:val="16"/>
              </w:rPr>
              <w:t>1.4.1</w:t>
            </w:r>
          </w:p>
        </w:tc>
        <w:tc>
          <w:tcPr>
            <w:tcW w:w="4570" w:type="dxa"/>
            <w:tcBorders>
              <w:top w:val="single" w:sz="4" w:space="0" w:color="auto"/>
              <w:left w:val="nil"/>
              <w:bottom w:val="single" w:sz="4" w:space="0" w:color="auto"/>
              <w:right w:val="single" w:sz="4" w:space="0" w:color="auto"/>
            </w:tcBorders>
            <w:shd w:val="clear" w:color="auto" w:fill="auto"/>
            <w:noWrap/>
            <w:vAlign w:val="bottom"/>
            <w:hideMark/>
          </w:tcPr>
          <w:p w:rsidR="00DB5770" w:rsidRPr="002C222C" w:rsidRDefault="00DB5770" w:rsidP="00362F84">
            <w:pPr>
              <w:ind w:firstLineChars="200" w:firstLine="320"/>
              <w:rPr>
                <w:sz w:val="16"/>
                <w:szCs w:val="16"/>
              </w:rPr>
            </w:pPr>
            <w:r w:rsidRPr="002C222C">
              <w:rPr>
                <w:sz w:val="16"/>
                <w:szCs w:val="16"/>
              </w:rPr>
              <w:t>Movilización y desmovilización</w:t>
            </w:r>
          </w:p>
        </w:tc>
        <w:tc>
          <w:tcPr>
            <w:tcW w:w="858" w:type="dxa"/>
            <w:tcBorders>
              <w:top w:val="single" w:sz="4" w:space="0" w:color="auto"/>
              <w:left w:val="nil"/>
              <w:bottom w:val="single" w:sz="4" w:space="0" w:color="auto"/>
              <w:right w:val="single" w:sz="4" w:space="0" w:color="auto"/>
            </w:tcBorders>
            <w:shd w:val="clear" w:color="auto" w:fill="auto"/>
            <w:noWrap/>
            <w:vAlign w:val="bottom"/>
            <w:hideMark/>
          </w:tcPr>
          <w:p w:rsidR="00DB5770" w:rsidRPr="002C222C" w:rsidRDefault="00DB5770" w:rsidP="00362F84">
            <w:pPr>
              <w:jc w:val="center"/>
              <w:rPr>
                <w:sz w:val="16"/>
                <w:szCs w:val="16"/>
              </w:rPr>
            </w:pPr>
            <w:r w:rsidRPr="002C222C">
              <w:rPr>
                <w:sz w:val="16"/>
                <w:szCs w:val="16"/>
              </w:rPr>
              <w:t>PA</w:t>
            </w:r>
          </w:p>
        </w:tc>
        <w:tc>
          <w:tcPr>
            <w:tcW w:w="1135" w:type="dxa"/>
            <w:tcBorders>
              <w:top w:val="single" w:sz="4" w:space="0" w:color="auto"/>
              <w:left w:val="nil"/>
              <w:bottom w:val="single" w:sz="4" w:space="0" w:color="auto"/>
              <w:right w:val="nil"/>
            </w:tcBorders>
            <w:shd w:val="clear" w:color="auto" w:fill="auto"/>
            <w:noWrap/>
            <w:vAlign w:val="center"/>
            <w:hideMark/>
          </w:tcPr>
          <w:p w:rsidR="00DB5770" w:rsidRPr="002C222C" w:rsidRDefault="00DB5770" w:rsidP="00362F84">
            <w:pPr>
              <w:jc w:val="center"/>
              <w:rPr>
                <w:sz w:val="16"/>
                <w:szCs w:val="16"/>
              </w:rPr>
            </w:pPr>
            <w:r w:rsidRPr="002C222C">
              <w:rPr>
                <w:sz w:val="16"/>
                <w:szCs w:val="16"/>
              </w:rPr>
              <w:t>1,00</w:t>
            </w:r>
          </w:p>
        </w:tc>
        <w:tc>
          <w:tcPr>
            <w:tcW w:w="1139" w:type="dxa"/>
            <w:tcBorders>
              <w:top w:val="single" w:sz="4" w:space="0" w:color="auto"/>
              <w:left w:val="single" w:sz="4" w:space="0" w:color="auto"/>
              <w:bottom w:val="single" w:sz="4" w:space="0" w:color="auto"/>
              <w:right w:val="nil"/>
            </w:tcBorders>
            <w:shd w:val="clear" w:color="auto" w:fill="auto"/>
            <w:noWrap/>
            <w:vAlign w:val="center"/>
            <w:hideMark/>
          </w:tcPr>
          <w:p w:rsidR="00DB5770" w:rsidRPr="002C222C" w:rsidRDefault="00DB5770" w:rsidP="00362F84">
            <w:pPr>
              <w:jc w:val="center"/>
              <w:rPr>
                <w:sz w:val="16"/>
                <w:szCs w:val="16"/>
              </w:rPr>
            </w:pPr>
            <w:r w:rsidRPr="002C222C">
              <w:rPr>
                <w:sz w:val="16"/>
                <w:szCs w:val="16"/>
              </w:rPr>
              <w:t> </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2C222C" w:rsidRDefault="00DB5770" w:rsidP="00362F84">
            <w:pPr>
              <w:jc w:val="center"/>
              <w:rPr>
                <w:sz w:val="16"/>
                <w:szCs w:val="16"/>
              </w:rPr>
            </w:pPr>
            <w:r w:rsidRPr="002C222C">
              <w:rPr>
                <w:sz w:val="16"/>
                <w:szCs w:val="16"/>
              </w:rPr>
              <w:t> </w:t>
            </w:r>
          </w:p>
        </w:tc>
      </w:tr>
      <w:tr w:rsidR="00DB5770" w:rsidRPr="002C222C" w:rsidTr="00362F84">
        <w:trPr>
          <w:trHeight w:val="20"/>
        </w:trPr>
        <w:tc>
          <w:tcPr>
            <w:tcW w:w="804"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DB5770" w:rsidRPr="002C222C" w:rsidRDefault="00DB5770" w:rsidP="00362F84">
            <w:pPr>
              <w:rPr>
                <w:b/>
                <w:bCs/>
                <w:sz w:val="16"/>
                <w:szCs w:val="16"/>
              </w:rPr>
            </w:pPr>
            <w:r w:rsidRPr="002C222C">
              <w:rPr>
                <w:b/>
                <w:bCs/>
                <w:sz w:val="16"/>
                <w:szCs w:val="16"/>
              </w:rPr>
              <w:t>2</w:t>
            </w:r>
          </w:p>
        </w:tc>
        <w:tc>
          <w:tcPr>
            <w:tcW w:w="4570" w:type="dxa"/>
            <w:tcBorders>
              <w:top w:val="single" w:sz="4" w:space="0" w:color="auto"/>
              <w:left w:val="nil"/>
              <w:bottom w:val="single" w:sz="4" w:space="0" w:color="auto"/>
              <w:right w:val="single" w:sz="4" w:space="0" w:color="auto"/>
            </w:tcBorders>
            <w:shd w:val="clear" w:color="000000" w:fill="D9D9D9"/>
            <w:noWrap/>
            <w:vAlign w:val="bottom"/>
            <w:hideMark/>
          </w:tcPr>
          <w:p w:rsidR="00DB5770" w:rsidRPr="002C222C" w:rsidRDefault="00DB5770" w:rsidP="00362F84">
            <w:pPr>
              <w:rPr>
                <w:b/>
                <w:bCs/>
                <w:sz w:val="16"/>
                <w:szCs w:val="16"/>
              </w:rPr>
            </w:pPr>
            <w:r w:rsidRPr="002C222C">
              <w:rPr>
                <w:b/>
                <w:bCs/>
                <w:sz w:val="16"/>
                <w:szCs w:val="16"/>
              </w:rPr>
              <w:t xml:space="preserve">MOVIMIENTO DE TIERRA </w:t>
            </w:r>
          </w:p>
        </w:tc>
        <w:tc>
          <w:tcPr>
            <w:tcW w:w="858" w:type="dxa"/>
            <w:tcBorders>
              <w:top w:val="single" w:sz="4" w:space="0" w:color="auto"/>
              <w:left w:val="nil"/>
              <w:bottom w:val="single" w:sz="4" w:space="0" w:color="auto"/>
              <w:right w:val="single" w:sz="4" w:space="0" w:color="auto"/>
            </w:tcBorders>
            <w:shd w:val="clear" w:color="000000" w:fill="D9D9D9"/>
            <w:noWrap/>
            <w:vAlign w:val="bottom"/>
            <w:hideMark/>
          </w:tcPr>
          <w:p w:rsidR="00DB5770" w:rsidRPr="002C222C" w:rsidRDefault="00DB5770" w:rsidP="00362F84">
            <w:pPr>
              <w:jc w:val="center"/>
              <w:rPr>
                <w:sz w:val="16"/>
                <w:szCs w:val="16"/>
              </w:rPr>
            </w:pPr>
            <w:r w:rsidRPr="002C222C">
              <w:rPr>
                <w:sz w:val="16"/>
                <w:szCs w:val="16"/>
              </w:rPr>
              <w:t> </w:t>
            </w:r>
          </w:p>
        </w:tc>
        <w:tc>
          <w:tcPr>
            <w:tcW w:w="1135" w:type="dxa"/>
            <w:tcBorders>
              <w:top w:val="single" w:sz="4" w:space="0" w:color="auto"/>
              <w:left w:val="nil"/>
              <w:bottom w:val="single" w:sz="4" w:space="0" w:color="auto"/>
              <w:right w:val="nil"/>
            </w:tcBorders>
            <w:shd w:val="clear" w:color="000000" w:fill="D9D9D9"/>
            <w:noWrap/>
            <w:vAlign w:val="bottom"/>
            <w:hideMark/>
          </w:tcPr>
          <w:p w:rsidR="00DB5770" w:rsidRPr="002C222C" w:rsidRDefault="00DB5770" w:rsidP="00362F84">
            <w:pPr>
              <w:jc w:val="center"/>
              <w:rPr>
                <w:sz w:val="16"/>
                <w:szCs w:val="16"/>
              </w:rPr>
            </w:pPr>
            <w:r w:rsidRPr="002C222C">
              <w:rPr>
                <w:sz w:val="16"/>
                <w:szCs w:val="16"/>
              </w:rPr>
              <w:t> </w:t>
            </w:r>
          </w:p>
        </w:tc>
        <w:tc>
          <w:tcPr>
            <w:tcW w:w="1139" w:type="dxa"/>
            <w:tcBorders>
              <w:top w:val="single" w:sz="4" w:space="0" w:color="auto"/>
              <w:left w:val="single" w:sz="4" w:space="0" w:color="auto"/>
              <w:bottom w:val="single" w:sz="4" w:space="0" w:color="auto"/>
              <w:right w:val="nil"/>
            </w:tcBorders>
            <w:shd w:val="clear" w:color="000000" w:fill="D9D9D9"/>
            <w:noWrap/>
            <w:vAlign w:val="bottom"/>
            <w:hideMark/>
          </w:tcPr>
          <w:p w:rsidR="00DB5770" w:rsidRPr="002C222C" w:rsidRDefault="00DB5770" w:rsidP="00362F84">
            <w:pPr>
              <w:jc w:val="center"/>
              <w:rPr>
                <w:sz w:val="16"/>
                <w:szCs w:val="16"/>
              </w:rPr>
            </w:pPr>
            <w:r w:rsidRPr="002C222C">
              <w:rPr>
                <w:sz w:val="16"/>
                <w:szCs w:val="16"/>
              </w:rPr>
              <w:t> </w:t>
            </w:r>
          </w:p>
        </w:tc>
        <w:tc>
          <w:tcPr>
            <w:tcW w:w="844"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DB5770" w:rsidRPr="002C222C" w:rsidRDefault="00DB5770" w:rsidP="00362F84">
            <w:pPr>
              <w:jc w:val="center"/>
              <w:rPr>
                <w:sz w:val="16"/>
                <w:szCs w:val="16"/>
              </w:rPr>
            </w:pPr>
            <w:r w:rsidRPr="002C222C">
              <w:rPr>
                <w:sz w:val="16"/>
                <w:szCs w:val="16"/>
              </w:rPr>
              <w:t> </w:t>
            </w:r>
          </w:p>
        </w:tc>
      </w:tr>
      <w:tr w:rsidR="00DB5770" w:rsidRPr="002C222C" w:rsidTr="00362F84">
        <w:trPr>
          <w:trHeight w:val="20"/>
        </w:trPr>
        <w:tc>
          <w:tcPr>
            <w:tcW w:w="804"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DB5770" w:rsidRPr="002C222C" w:rsidRDefault="00DB5770" w:rsidP="00362F84">
            <w:pPr>
              <w:rPr>
                <w:b/>
                <w:bCs/>
                <w:sz w:val="16"/>
                <w:szCs w:val="16"/>
              </w:rPr>
            </w:pPr>
            <w:r w:rsidRPr="002C222C">
              <w:rPr>
                <w:b/>
                <w:bCs/>
                <w:sz w:val="16"/>
                <w:szCs w:val="16"/>
              </w:rPr>
              <w:t>2.1</w:t>
            </w:r>
          </w:p>
        </w:tc>
        <w:tc>
          <w:tcPr>
            <w:tcW w:w="4570" w:type="dxa"/>
            <w:tcBorders>
              <w:top w:val="single" w:sz="4" w:space="0" w:color="auto"/>
              <w:left w:val="nil"/>
              <w:bottom w:val="single" w:sz="4" w:space="0" w:color="auto"/>
              <w:right w:val="single" w:sz="4" w:space="0" w:color="auto"/>
            </w:tcBorders>
            <w:shd w:val="clear" w:color="000000" w:fill="D9D9D9"/>
            <w:noWrap/>
            <w:vAlign w:val="bottom"/>
            <w:hideMark/>
          </w:tcPr>
          <w:p w:rsidR="00DB5770" w:rsidRPr="002C222C" w:rsidRDefault="00DB5770" w:rsidP="00362F84">
            <w:pPr>
              <w:rPr>
                <w:b/>
                <w:bCs/>
                <w:sz w:val="16"/>
                <w:szCs w:val="16"/>
              </w:rPr>
            </w:pPr>
            <w:r w:rsidRPr="002C222C">
              <w:rPr>
                <w:b/>
                <w:bCs/>
                <w:sz w:val="16"/>
                <w:szCs w:val="16"/>
              </w:rPr>
              <w:t>Limpieza, desmonte y destronque:</w:t>
            </w:r>
          </w:p>
        </w:tc>
        <w:tc>
          <w:tcPr>
            <w:tcW w:w="858" w:type="dxa"/>
            <w:tcBorders>
              <w:top w:val="single" w:sz="4" w:space="0" w:color="auto"/>
              <w:left w:val="nil"/>
              <w:bottom w:val="single" w:sz="4" w:space="0" w:color="auto"/>
              <w:right w:val="single" w:sz="4" w:space="0" w:color="auto"/>
            </w:tcBorders>
            <w:shd w:val="clear" w:color="000000" w:fill="D9D9D9"/>
            <w:noWrap/>
            <w:vAlign w:val="bottom"/>
            <w:hideMark/>
          </w:tcPr>
          <w:p w:rsidR="00DB5770" w:rsidRPr="002C222C" w:rsidRDefault="00DB5770" w:rsidP="00362F84">
            <w:pPr>
              <w:jc w:val="center"/>
              <w:rPr>
                <w:sz w:val="16"/>
                <w:szCs w:val="16"/>
              </w:rPr>
            </w:pPr>
            <w:r w:rsidRPr="002C222C">
              <w:rPr>
                <w:sz w:val="16"/>
                <w:szCs w:val="16"/>
              </w:rPr>
              <w:t> </w:t>
            </w:r>
          </w:p>
        </w:tc>
        <w:tc>
          <w:tcPr>
            <w:tcW w:w="1135" w:type="dxa"/>
            <w:tcBorders>
              <w:top w:val="single" w:sz="4" w:space="0" w:color="auto"/>
              <w:left w:val="nil"/>
              <w:bottom w:val="single" w:sz="4" w:space="0" w:color="auto"/>
              <w:right w:val="nil"/>
            </w:tcBorders>
            <w:shd w:val="clear" w:color="000000" w:fill="D9D9D9"/>
            <w:noWrap/>
            <w:vAlign w:val="bottom"/>
            <w:hideMark/>
          </w:tcPr>
          <w:p w:rsidR="00DB5770" w:rsidRPr="002C222C" w:rsidRDefault="00DB5770" w:rsidP="00362F84">
            <w:pPr>
              <w:jc w:val="center"/>
              <w:rPr>
                <w:sz w:val="16"/>
                <w:szCs w:val="16"/>
              </w:rPr>
            </w:pPr>
            <w:r w:rsidRPr="002C222C">
              <w:rPr>
                <w:sz w:val="16"/>
                <w:szCs w:val="16"/>
              </w:rPr>
              <w:t> </w:t>
            </w:r>
          </w:p>
        </w:tc>
        <w:tc>
          <w:tcPr>
            <w:tcW w:w="1139" w:type="dxa"/>
            <w:tcBorders>
              <w:top w:val="single" w:sz="4" w:space="0" w:color="auto"/>
              <w:left w:val="single" w:sz="4" w:space="0" w:color="auto"/>
              <w:bottom w:val="single" w:sz="4" w:space="0" w:color="auto"/>
              <w:right w:val="nil"/>
            </w:tcBorders>
            <w:shd w:val="clear" w:color="000000" w:fill="D9D9D9"/>
            <w:noWrap/>
            <w:vAlign w:val="bottom"/>
            <w:hideMark/>
          </w:tcPr>
          <w:p w:rsidR="00DB5770" w:rsidRPr="002C222C" w:rsidRDefault="00DB5770" w:rsidP="00362F84">
            <w:pPr>
              <w:jc w:val="center"/>
              <w:rPr>
                <w:sz w:val="16"/>
                <w:szCs w:val="16"/>
              </w:rPr>
            </w:pPr>
            <w:r w:rsidRPr="002C222C">
              <w:rPr>
                <w:sz w:val="16"/>
                <w:szCs w:val="16"/>
              </w:rPr>
              <w:t> </w:t>
            </w:r>
          </w:p>
        </w:tc>
        <w:tc>
          <w:tcPr>
            <w:tcW w:w="844"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DB5770" w:rsidRPr="002C222C" w:rsidRDefault="00DB5770" w:rsidP="00362F84">
            <w:pPr>
              <w:jc w:val="center"/>
              <w:rPr>
                <w:sz w:val="16"/>
                <w:szCs w:val="16"/>
              </w:rPr>
            </w:pPr>
            <w:r w:rsidRPr="002C222C">
              <w:rPr>
                <w:sz w:val="16"/>
                <w:szCs w:val="16"/>
              </w:rPr>
              <w:t> </w:t>
            </w:r>
          </w:p>
        </w:tc>
      </w:tr>
      <w:tr w:rsidR="00DB5770" w:rsidRPr="002C222C" w:rsidTr="00362F84">
        <w:trPr>
          <w:trHeight w:val="20"/>
        </w:trPr>
        <w:tc>
          <w:tcPr>
            <w:tcW w:w="8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2C222C" w:rsidRDefault="00DB5770" w:rsidP="00362F84">
            <w:pPr>
              <w:ind w:firstLineChars="100" w:firstLine="160"/>
              <w:rPr>
                <w:sz w:val="16"/>
                <w:szCs w:val="16"/>
              </w:rPr>
            </w:pPr>
            <w:r w:rsidRPr="002C222C">
              <w:rPr>
                <w:sz w:val="16"/>
                <w:szCs w:val="16"/>
              </w:rPr>
              <w:t>2.1.2</w:t>
            </w:r>
          </w:p>
        </w:tc>
        <w:tc>
          <w:tcPr>
            <w:tcW w:w="4570" w:type="dxa"/>
            <w:tcBorders>
              <w:top w:val="single" w:sz="4" w:space="0" w:color="auto"/>
              <w:left w:val="nil"/>
              <w:bottom w:val="single" w:sz="4" w:space="0" w:color="auto"/>
              <w:right w:val="single" w:sz="4" w:space="0" w:color="auto"/>
            </w:tcBorders>
            <w:shd w:val="clear" w:color="auto" w:fill="auto"/>
            <w:noWrap/>
            <w:vAlign w:val="bottom"/>
            <w:hideMark/>
          </w:tcPr>
          <w:p w:rsidR="00DB5770" w:rsidRPr="002C222C" w:rsidRDefault="00DB5770" w:rsidP="00362F84">
            <w:pPr>
              <w:ind w:firstLineChars="200" w:firstLine="320"/>
              <w:rPr>
                <w:sz w:val="16"/>
                <w:szCs w:val="16"/>
              </w:rPr>
            </w:pPr>
            <w:r w:rsidRPr="002C222C">
              <w:rPr>
                <w:sz w:val="16"/>
                <w:szCs w:val="16"/>
              </w:rPr>
              <w:t>Limpieza, desmonte y destronque, área tipo B</w:t>
            </w:r>
          </w:p>
        </w:tc>
        <w:tc>
          <w:tcPr>
            <w:tcW w:w="858" w:type="dxa"/>
            <w:tcBorders>
              <w:top w:val="single" w:sz="4" w:space="0" w:color="auto"/>
              <w:left w:val="nil"/>
              <w:bottom w:val="single" w:sz="4" w:space="0" w:color="auto"/>
              <w:right w:val="single" w:sz="4" w:space="0" w:color="auto"/>
            </w:tcBorders>
            <w:shd w:val="clear" w:color="auto" w:fill="auto"/>
            <w:vAlign w:val="bottom"/>
            <w:hideMark/>
          </w:tcPr>
          <w:p w:rsidR="00DB5770" w:rsidRPr="002C222C" w:rsidRDefault="00DB5770" w:rsidP="00362F84">
            <w:pPr>
              <w:jc w:val="center"/>
              <w:rPr>
                <w:sz w:val="16"/>
                <w:szCs w:val="16"/>
              </w:rPr>
            </w:pPr>
            <w:r w:rsidRPr="002C222C">
              <w:rPr>
                <w:sz w:val="16"/>
                <w:szCs w:val="16"/>
              </w:rPr>
              <w:t>ha</w:t>
            </w:r>
          </w:p>
        </w:tc>
        <w:tc>
          <w:tcPr>
            <w:tcW w:w="1135" w:type="dxa"/>
            <w:tcBorders>
              <w:top w:val="single" w:sz="4" w:space="0" w:color="auto"/>
              <w:left w:val="nil"/>
              <w:bottom w:val="single" w:sz="4" w:space="0" w:color="auto"/>
              <w:right w:val="nil"/>
            </w:tcBorders>
            <w:shd w:val="clear" w:color="auto" w:fill="auto"/>
            <w:noWrap/>
            <w:vAlign w:val="center"/>
            <w:hideMark/>
          </w:tcPr>
          <w:p w:rsidR="00DB5770" w:rsidRPr="002C222C" w:rsidRDefault="00DB5770" w:rsidP="00362F84">
            <w:pPr>
              <w:jc w:val="center"/>
              <w:rPr>
                <w:sz w:val="16"/>
                <w:szCs w:val="16"/>
              </w:rPr>
            </w:pPr>
            <w:r w:rsidRPr="002C222C">
              <w:rPr>
                <w:sz w:val="16"/>
                <w:szCs w:val="16"/>
              </w:rPr>
              <w:t>33,80</w:t>
            </w:r>
          </w:p>
        </w:tc>
        <w:tc>
          <w:tcPr>
            <w:tcW w:w="1139" w:type="dxa"/>
            <w:tcBorders>
              <w:top w:val="single" w:sz="4" w:space="0" w:color="auto"/>
              <w:left w:val="single" w:sz="4" w:space="0" w:color="auto"/>
              <w:bottom w:val="single" w:sz="4" w:space="0" w:color="auto"/>
              <w:right w:val="nil"/>
            </w:tcBorders>
            <w:shd w:val="clear" w:color="auto" w:fill="auto"/>
            <w:vAlign w:val="bottom"/>
            <w:hideMark/>
          </w:tcPr>
          <w:p w:rsidR="00DB5770" w:rsidRPr="002C222C" w:rsidRDefault="00DB5770" w:rsidP="00362F84">
            <w:pPr>
              <w:jc w:val="center"/>
              <w:rPr>
                <w:sz w:val="16"/>
                <w:szCs w:val="16"/>
              </w:rPr>
            </w:pPr>
            <w:r w:rsidRPr="002C222C">
              <w:rPr>
                <w:sz w:val="16"/>
                <w:szCs w:val="16"/>
              </w:rPr>
              <w:t> </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2C222C" w:rsidRDefault="00DB5770" w:rsidP="00362F84">
            <w:pPr>
              <w:jc w:val="center"/>
              <w:rPr>
                <w:sz w:val="16"/>
                <w:szCs w:val="16"/>
              </w:rPr>
            </w:pPr>
            <w:r w:rsidRPr="002C222C">
              <w:rPr>
                <w:sz w:val="16"/>
                <w:szCs w:val="16"/>
              </w:rPr>
              <w:t> </w:t>
            </w:r>
          </w:p>
        </w:tc>
      </w:tr>
      <w:tr w:rsidR="00DB5770" w:rsidRPr="002C222C" w:rsidTr="00362F84">
        <w:trPr>
          <w:trHeight w:val="20"/>
        </w:trPr>
        <w:tc>
          <w:tcPr>
            <w:tcW w:w="804"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DB5770" w:rsidRPr="002C222C" w:rsidRDefault="00DB5770" w:rsidP="00362F84">
            <w:pPr>
              <w:rPr>
                <w:b/>
                <w:bCs/>
                <w:sz w:val="16"/>
                <w:szCs w:val="16"/>
              </w:rPr>
            </w:pPr>
            <w:r w:rsidRPr="002C222C">
              <w:rPr>
                <w:b/>
                <w:bCs/>
                <w:sz w:val="16"/>
                <w:szCs w:val="16"/>
              </w:rPr>
              <w:t>2.2</w:t>
            </w:r>
          </w:p>
        </w:tc>
        <w:tc>
          <w:tcPr>
            <w:tcW w:w="4570" w:type="dxa"/>
            <w:tcBorders>
              <w:top w:val="single" w:sz="4" w:space="0" w:color="auto"/>
              <w:left w:val="nil"/>
              <w:bottom w:val="single" w:sz="4" w:space="0" w:color="auto"/>
              <w:right w:val="single" w:sz="4" w:space="0" w:color="auto"/>
            </w:tcBorders>
            <w:shd w:val="clear" w:color="000000" w:fill="D9D9D9"/>
            <w:noWrap/>
            <w:vAlign w:val="bottom"/>
            <w:hideMark/>
          </w:tcPr>
          <w:p w:rsidR="00DB5770" w:rsidRPr="002C222C" w:rsidRDefault="00DB5770" w:rsidP="00362F84">
            <w:pPr>
              <w:rPr>
                <w:b/>
                <w:bCs/>
                <w:sz w:val="16"/>
                <w:szCs w:val="16"/>
              </w:rPr>
            </w:pPr>
            <w:r w:rsidRPr="002C222C">
              <w:rPr>
                <w:b/>
                <w:bCs/>
                <w:sz w:val="16"/>
                <w:szCs w:val="16"/>
              </w:rPr>
              <w:t xml:space="preserve">Remoción de obstáculos y estructuras existentes: </w:t>
            </w:r>
          </w:p>
        </w:tc>
        <w:tc>
          <w:tcPr>
            <w:tcW w:w="858" w:type="dxa"/>
            <w:tcBorders>
              <w:top w:val="single" w:sz="4" w:space="0" w:color="auto"/>
              <w:left w:val="nil"/>
              <w:bottom w:val="single" w:sz="4" w:space="0" w:color="auto"/>
              <w:right w:val="single" w:sz="4" w:space="0" w:color="auto"/>
            </w:tcBorders>
            <w:shd w:val="clear" w:color="000000" w:fill="D9D9D9"/>
            <w:noWrap/>
            <w:vAlign w:val="bottom"/>
            <w:hideMark/>
          </w:tcPr>
          <w:p w:rsidR="00DB5770" w:rsidRPr="002C222C" w:rsidRDefault="00DB5770" w:rsidP="00362F84">
            <w:pPr>
              <w:jc w:val="center"/>
              <w:rPr>
                <w:sz w:val="16"/>
                <w:szCs w:val="16"/>
              </w:rPr>
            </w:pPr>
            <w:r w:rsidRPr="002C222C">
              <w:rPr>
                <w:sz w:val="16"/>
                <w:szCs w:val="16"/>
              </w:rPr>
              <w:t> </w:t>
            </w:r>
          </w:p>
        </w:tc>
        <w:tc>
          <w:tcPr>
            <w:tcW w:w="1135" w:type="dxa"/>
            <w:tcBorders>
              <w:top w:val="single" w:sz="4" w:space="0" w:color="auto"/>
              <w:left w:val="nil"/>
              <w:bottom w:val="single" w:sz="4" w:space="0" w:color="auto"/>
              <w:right w:val="nil"/>
            </w:tcBorders>
            <w:shd w:val="clear" w:color="000000" w:fill="D9D9D9"/>
            <w:noWrap/>
            <w:vAlign w:val="bottom"/>
            <w:hideMark/>
          </w:tcPr>
          <w:p w:rsidR="00DB5770" w:rsidRPr="002C222C" w:rsidRDefault="00DB5770" w:rsidP="00362F84">
            <w:pPr>
              <w:jc w:val="center"/>
              <w:rPr>
                <w:sz w:val="16"/>
                <w:szCs w:val="16"/>
              </w:rPr>
            </w:pPr>
            <w:r w:rsidRPr="002C222C">
              <w:rPr>
                <w:sz w:val="16"/>
                <w:szCs w:val="16"/>
              </w:rPr>
              <w:t> </w:t>
            </w:r>
          </w:p>
        </w:tc>
        <w:tc>
          <w:tcPr>
            <w:tcW w:w="1139" w:type="dxa"/>
            <w:tcBorders>
              <w:top w:val="single" w:sz="4" w:space="0" w:color="auto"/>
              <w:left w:val="single" w:sz="4" w:space="0" w:color="auto"/>
              <w:bottom w:val="single" w:sz="4" w:space="0" w:color="auto"/>
              <w:right w:val="nil"/>
            </w:tcBorders>
            <w:shd w:val="clear" w:color="000000" w:fill="D9D9D9"/>
            <w:noWrap/>
            <w:vAlign w:val="bottom"/>
            <w:hideMark/>
          </w:tcPr>
          <w:p w:rsidR="00DB5770" w:rsidRPr="002C222C" w:rsidRDefault="00DB5770" w:rsidP="00362F84">
            <w:pPr>
              <w:jc w:val="center"/>
              <w:rPr>
                <w:sz w:val="16"/>
                <w:szCs w:val="16"/>
              </w:rPr>
            </w:pPr>
            <w:r w:rsidRPr="002C222C">
              <w:rPr>
                <w:sz w:val="16"/>
                <w:szCs w:val="16"/>
              </w:rPr>
              <w:t> </w:t>
            </w:r>
          </w:p>
        </w:tc>
        <w:tc>
          <w:tcPr>
            <w:tcW w:w="844"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DB5770" w:rsidRPr="002C222C" w:rsidRDefault="00DB5770" w:rsidP="00362F84">
            <w:pPr>
              <w:jc w:val="center"/>
              <w:rPr>
                <w:sz w:val="16"/>
                <w:szCs w:val="16"/>
              </w:rPr>
            </w:pPr>
            <w:r w:rsidRPr="002C222C">
              <w:rPr>
                <w:sz w:val="16"/>
                <w:szCs w:val="16"/>
              </w:rPr>
              <w:t> </w:t>
            </w:r>
          </w:p>
        </w:tc>
      </w:tr>
      <w:tr w:rsidR="00DB5770" w:rsidRPr="002C222C" w:rsidTr="00362F84">
        <w:trPr>
          <w:trHeight w:val="20"/>
        </w:trPr>
        <w:tc>
          <w:tcPr>
            <w:tcW w:w="8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2C222C" w:rsidRDefault="00DB5770" w:rsidP="00362F84">
            <w:pPr>
              <w:ind w:firstLineChars="100" w:firstLine="160"/>
              <w:rPr>
                <w:sz w:val="16"/>
                <w:szCs w:val="16"/>
              </w:rPr>
            </w:pPr>
            <w:r w:rsidRPr="002C222C">
              <w:rPr>
                <w:sz w:val="16"/>
                <w:szCs w:val="16"/>
              </w:rPr>
              <w:t>2.2.3</w:t>
            </w:r>
          </w:p>
        </w:tc>
        <w:tc>
          <w:tcPr>
            <w:tcW w:w="4570" w:type="dxa"/>
            <w:tcBorders>
              <w:top w:val="single" w:sz="4" w:space="0" w:color="auto"/>
              <w:left w:val="nil"/>
              <w:bottom w:val="single" w:sz="4" w:space="0" w:color="auto"/>
              <w:right w:val="single" w:sz="4" w:space="0" w:color="auto"/>
            </w:tcBorders>
            <w:shd w:val="clear" w:color="auto" w:fill="auto"/>
            <w:noWrap/>
            <w:vAlign w:val="bottom"/>
            <w:hideMark/>
          </w:tcPr>
          <w:p w:rsidR="00DB5770" w:rsidRPr="002C222C" w:rsidRDefault="00DB5770" w:rsidP="00362F84">
            <w:pPr>
              <w:ind w:firstLineChars="200" w:firstLine="320"/>
              <w:rPr>
                <w:sz w:val="16"/>
                <w:szCs w:val="16"/>
              </w:rPr>
            </w:pPr>
            <w:r w:rsidRPr="002C222C">
              <w:rPr>
                <w:sz w:val="16"/>
                <w:szCs w:val="16"/>
              </w:rPr>
              <w:t xml:space="preserve">Remoción y colocación de edificios </w:t>
            </w:r>
          </w:p>
        </w:tc>
        <w:tc>
          <w:tcPr>
            <w:tcW w:w="858" w:type="dxa"/>
            <w:tcBorders>
              <w:top w:val="single" w:sz="4" w:space="0" w:color="auto"/>
              <w:left w:val="nil"/>
              <w:bottom w:val="single" w:sz="4" w:space="0" w:color="auto"/>
              <w:right w:val="single" w:sz="4" w:space="0" w:color="auto"/>
            </w:tcBorders>
            <w:shd w:val="clear" w:color="auto" w:fill="auto"/>
            <w:vAlign w:val="bottom"/>
            <w:hideMark/>
          </w:tcPr>
          <w:p w:rsidR="00DB5770" w:rsidRPr="002C222C" w:rsidRDefault="00DB5770" w:rsidP="00362F84">
            <w:pPr>
              <w:jc w:val="center"/>
              <w:rPr>
                <w:sz w:val="16"/>
                <w:szCs w:val="16"/>
              </w:rPr>
            </w:pPr>
            <w:r w:rsidRPr="002C222C">
              <w:rPr>
                <w:sz w:val="16"/>
                <w:szCs w:val="16"/>
              </w:rPr>
              <w:t>PA/</w:t>
            </w:r>
            <w:proofErr w:type="spellStart"/>
            <w:r w:rsidRPr="002C222C">
              <w:rPr>
                <w:sz w:val="16"/>
                <w:szCs w:val="16"/>
              </w:rPr>
              <w:t>ud</w:t>
            </w:r>
            <w:proofErr w:type="spellEnd"/>
          </w:p>
        </w:tc>
        <w:tc>
          <w:tcPr>
            <w:tcW w:w="1135" w:type="dxa"/>
            <w:tcBorders>
              <w:top w:val="single" w:sz="4" w:space="0" w:color="auto"/>
              <w:left w:val="nil"/>
              <w:bottom w:val="single" w:sz="4" w:space="0" w:color="auto"/>
              <w:right w:val="nil"/>
            </w:tcBorders>
            <w:shd w:val="clear" w:color="auto" w:fill="auto"/>
            <w:noWrap/>
            <w:vAlign w:val="center"/>
            <w:hideMark/>
          </w:tcPr>
          <w:p w:rsidR="00DB5770" w:rsidRPr="002C222C" w:rsidRDefault="00DB5770" w:rsidP="00362F84">
            <w:pPr>
              <w:jc w:val="center"/>
              <w:rPr>
                <w:sz w:val="16"/>
                <w:szCs w:val="16"/>
              </w:rPr>
            </w:pPr>
            <w:r w:rsidRPr="002C222C">
              <w:rPr>
                <w:sz w:val="16"/>
                <w:szCs w:val="16"/>
              </w:rPr>
              <w:t>1,00</w:t>
            </w:r>
          </w:p>
        </w:tc>
        <w:tc>
          <w:tcPr>
            <w:tcW w:w="1139" w:type="dxa"/>
            <w:tcBorders>
              <w:top w:val="single" w:sz="4" w:space="0" w:color="auto"/>
              <w:left w:val="single" w:sz="4" w:space="0" w:color="auto"/>
              <w:bottom w:val="single" w:sz="4" w:space="0" w:color="auto"/>
              <w:right w:val="nil"/>
            </w:tcBorders>
            <w:shd w:val="clear" w:color="auto" w:fill="auto"/>
            <w:vAlign w:val="bottom"/>
            <w:hideMark/>
          </w:tcPr>
          <w:p w:rsidR="00DB5770" w:rsidRPr="002C222C" w:rsidRDefault="00DB5770" w:rsidP="00362F84">
            <w:pPr>
              <w:jc w:val="center"/>
              <w:rPr>
                <w:sz w:val="16"/>
                <w:szCs w:val="16"/>
              </w:rPr>
            </w:pPr>
            <w:r w:rsidRPr="002C222C">
              <w:rPr>
                <w:sz w:val="16"/>
                <w:szCs w:val="16"/>
              </w:rPr>
              <w:t> </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2C222C" w:rsidRDefault="00DB5770" w:rsidP="00362F84">
            <w:pPr>
              <w:jc w:val="center"/>
              <w:rPr>
                <w:sz w:val="16"/>
                <w:szCs w:val="16"/>
              </w:rPr>
            </w:pPr>
            <w:r w:rsidRPr="002C222C">
              <w:rPr>
                <w:sz w:val="16"/>
                <w:szCs w:val="16"/>
              </w:rPr>
              <w:t> </w:t>
            </w:r>
          </w:p>
        </w:tc>
      </w:tr>
      <w:tr w:rsidR="00DB5770" w:rsidRPr="002C222C" w:rsidTr="00362F84">
        <w:trPr>
          <w:trHeight w:val="20"/>
        </w:trPr>
        <w:tc>
          <w:tcPr>
            <w:tcW w:w="8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2C222C" w:rsidRDefault="00DB5770" w:rsidP="00362F84">
            <w:pPr>
              <w:ind w:firstLineChars="100" w:firstLine="160"/>
              <w:rPr>
                <w:sz w:val="16"/>
                <w:szCs w:val="16"/>
              </w:rPr>
            </w:pPr>
            <w:r w:rsidRPr="002C222C">
              <w:rPr>
                <w:sz w:val="16"/>
                <w:szCs w:val="16"/>
              </w:rPr>
              <w:t>2.2.4</w:t>
            </w:r>
          </w:p>
        </w:tc>
        <w:tc>
          <w:tcPr>
            <w:tcW w:w="4570" w:type="dxa"/>
            <w:tcBorders>
              <w:top w:val="single" w:sz="4" w:space="0" w:color="auto"/>
              <w:left w:val="nil"/>
              <w:bottom w:val="single" w:sz="4" w:space="0" w:color="auto"/>
              <w:right w:val="single" w:sz="4" w:space="0" w:color="auto"/>
            </w:tcBorders>
            <w:shd w:val="clear" w:color="auto" w:fill="auto"/>
            <w:noWrap/>
            <w:vAlign w:val="bottom"/>
            <w:hideMark/>
          </w:tcPr>
          <w:p w:rsidR="00DB5770" w:rsidRPr="002C222C" w:rsidRDefault="00DB5770" w:rsidP="00362F84">
            <w:pPr>
              <w:ind w:firstLineChars="200" w:firstLine="320"/>
              <w:rPr>
                <w:sz w:val="16"/>
                <w:szCs w:val="16"/>
              </w:rPr>
            </w:pPr>
            <w:r w:rsidRPr="002C222C">
              <w:rPr>
                <w:sz w:val="16"/>
                <w:szCs w:val="16"/>
              </w:rPr>
              <w:t>Remoción de alcantarillas tubulares de hasta 76cm (30") de diámetro Interior</w:t>
            </w:r>
          </w:p>
        </w:tc>
        <w:tc>
          <w:tcPr>
            <w:tcW w:w="858" w:type="dxa"/>
            <w:tcBorders>
              <w:top w:val="single" w:sz="4" w:space="0" w:color="auto"/>
              <w:left w:val="nil"/>
              <w:bottom w:val="single" w:sz="4" w:space="0" w:color="auto"/>
              <w:right w:val="single" w:sz="4" w:space="0" w:color="auto"/>
            </w:tcBorders>
            <w:shd w:val="clear" w:color="auto" w:fill="auto"/>
            <w:noWrap/>
            <w:vAlign w:val="bottom"/>
            <w:hideMark/>
          </w:tcPr>
          <w:p w:rsidR="00DB5770" w:rsidRPr="002C222C" w:rsidRDefault="00DB5770" w:rsidP="00362F84">
            <w:pPr>
              <w:jc w:val="center"/>
              <w:rPr>
                <w:sz w:val="16"/>
                <w:szCs w:val="16"/>
              </w:rPr>
            </w:pPr>
            <w:r w:rsidRPr="002C222C">
              <w:rPr>
                <w:sz w:val="16"/>
                <w:szCs w:val="16"/>
              </w:rPr>
              <w:t>m</w:t>
            </w:r>
          </w:p>
        </w:tc>
        <w:tc>
          <w:tcPr>
            <w:tcW w:w="1135" w:type="dxa"/>
            <w:tcBorders>
              <w:top w:val="single" w:sz="4" w:space="0" w:color="auto"/>
              <w:left w:val="nil"/>
              <w:bottom w:val="single" w:sz="4" w:space="0" w:color="auto"/>
              <w:right w:val="nil"/>
            </w:tcBorders>
            <w:shd w:val="clear" w:color="auto" w:fill="auto"/>
            <w:noWrap/>
            <w:vAlign w:val="center"/>
            <w:hideMark/>
          </w:tcPr>
          <w:p w:rsidR="00DB5770" w:rsidRPr="002C222C" w:rsidRDefault="00DB5770" w:rsidP="00362F84">
            <w:pPr>
              <w:jc w:val="center"/>
              <w:rPr>
                <w:sz w:val="16"/>
                <w:szCs w:val="16"/>
              </w:rPr>
            </w:pPr>
            <w:r w:rsidRPr="002C222C">
              <w:rPr>
                <w:sz w:val="16"/>
                <w:szCs w:val="16"/>
              </w:rPr>
              <w:t>3,90</w:t>
            </w:r>
          </w:p>
        </w:tc>
        <w:tc>
          <w:tcPr>
            <w:tcW w:w="1139" w:type="dxa"/>
            <w:tcBorders>
              <w:top w:val="single" w:sz="4" w:space="0" w:color="auto"/>
              <w:left w:val="single" w:sz="4" w:space="0" w:color="auto"/>
              <w:bottom w:val="single" w:sz="4" w:space="0" w:color="auto"/>
              <w:right w:val="nil"/>
            </w:tcBorders>
            <w:shd w:val="clear" w:color="auto" w:fill="auto"/>
            <w:vAlign w:val="bottom"/>
            <w:hideMark/>
          </w:tcPr>
          <w:p w:rsidR="00DB5770" w:rsidRPr="002C222C" w:rsidRDefault="00DB5770" w:rsidP="00362F84">
            <w:pPr>
              <w:jc w:val="center"/>
              <w:rPr>
                <w:sz w:val="16"/>
                <w:szCs w:val="16"/>
              </w:rPr>
            </w:pPr>
            <w:r w:rsidRPr="002C222C">
              <w:rPr>
                <w:sz w:val="16"/>
                <w:szCs w:val="16"/>
              </w:rPr>
              <w:t> </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2C222C" w:rsidRDefault="00DB5770" w:rsidP="00362F84">
            <w:pPr>
              <w:jc w:val="center"/>
              <w:rPr>
                <w:sz w:val="16"/>
                <w:szCs w:val="16"/>
              </w:rPr>
            </w:pPr>
            <w:r w:rsidRPr="002C222C">
              <w:rPr>
                <w:sz w:val="16"/>
                <w:szCs w:val="16"/>
              </w:rPr>
              <w:t> </w:t>
            </w:r>
          </w:p>
        </w:tc>
      </w:tr>
      <w:tr w:rsidR="00DB5770" w:rsidRPr="002C222C" w:rsidTr="00362F84">
        <w:trPr>
          <w:trHeight w:val="20"/>
        </w:trPr>
        <w:tc>
          <w:tcPr>
            <w:tcW w:w="8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2C222C" w:rsidRDefault="00DB5770" w:rsidP="00362F84">
            <w:pPr>
              <w:ind w:firstLineChars="100" w:firstLine="160"/>
              <w:rPr>
                <w:sz w:val="16"/>
                <w:szCs w:val="16"/>
              </w:rPr>
            </w:pPr>
            <w:r w:rsidRPr="002C222C">
              <w:rPr>
                <w:sz w:val="16"/>
                <w:szCs w:val="16"/>
              </w:rPr>
              <w:t>2.2.5</w:t>
            </w:r>
          </w:p>
        </w:tc>
        <w:tc>
          <w:tcPr>
            <w:tcW w:w="4570" w:type="dxa"/>
            <w:tcBorders>
              <w:top w:val="single" w:sz="4" w:space="0" w:color="auto"/>
              <w:left w:val="nil"/>
              <w:bottom w:val="single" w:sz="4" w:space="0" w:color="auto"/>
              <w:right w:val="single" w:sz="4" w:space="0" w:color="auto"/>
            </w:tcBorders>
            <w:shd w:val="clear" w:color="auto" w:fill="auto"/>
            <w:noWrap/>
            <w:vAlign w:val="bottom"/>
            <w:hideMark/>
          </w:tcPr>
          <w:p w:rsidR="00DB5770" w:rsidRPr="002C222C" w:rsidRDefault="00DB5770" w:rsidP="00362F84">
            <w:pPr>
              <w:ind w:firstLineChars="200" w:firstLine="320"/>
              <w:rPr>
                <w:sz w:val="16"/>
                <w:szCs w:val="16"/>
              </w:rPr>
            </w:pPr>
            <w:r w:rsidRPr="002C222C">
              <w:rPr>
                <w:sz w:val="16"/>
                <w:szCs w:val="16"/>
              </w:rPr>
              <w:t>Remoción de alcantarillas tubulares de más hasta 76cm (30") de diámetro Interior</w:t>
            </w:r>
          </w:p>
        </w:tc>
        <w:tc>
          <w:tcPr>
            <w:tcW w:w="858" w:type="dxa"/>
            <w:tcBorders>
              <w:top w:val="single" w:sz="4" w:space="0" w:color="auto"/>
              <w:left w:val="nil"/>
              <w:bottom w:val="single" w:sz="4" w:space="0" w:color="auto"/>
              <w:right w:val="single" w:sz="4" w:space="0" w:color="auto"/>
            </w:tcBorders>
            <w:shd w:val="clear" w:color="auto" w:fill="auto"/>
            <w:noWrap/>
            <w:vAlign w:val="center"/>
            <w:hideMark/>
          </w:tcPr>
          <w:p w:rsidR="00DB5770" w:rsidRPr="002C222C" w:rsidRDefault="00DB5770" w:rsidP="00362F84">
            <w:pPr>
              <w:jc w:val="center"/>
              <w:rPr>
                <w:sz w:val="16"/>
                <w:szCs w:val="16"/>
              </w:rPr>
            </w:pPr>
            <w:r w:rsidRPr="002C222C">
              <w:rPr>
                <w:sz w:val="16"/>
                <w:szCs w:val="16"/>
              </w:rPr>
              <w:t>m</w:t>
            </w:r>
          </w:p>
        </w:tc>
        <w:tc>
          <w:tcPr>
            <w:tcW w:w="1135" w:type="dxa"/>
            <w:tcBorders>
              <w:top w:val="single" w:sz="4" w:space="0" w:color="auto"/>
              <w:left w:val="nil"/>
              <w:bottom w:val="single" w:sz="4" w:space="0" w:color="auto"/>
              <w:right w:val="nil"/>
            </w:tcBorders>
            <w:shd w:val="clear" w:color="auto" w:fill="auto"/>
            <w:noWrap/>
            <w:vAlign w:val="center"/>
            <w:hideMark/>
          </w:tcPr>
          <w:p w:rsidR="00DB5770" w:rsidRPr="002C222C" w:rsidRDefault="00DB5770" w:rsidP="00362F84">
            <w:pPr>
              <w:jc w:val="center"/>
              <w:rPr>
                <w:sz w:val="16"/>
                <w:szCs w:val="16"/>
              </w:rPr>
            </w:pPr>
            <w:r w:rsidRPr="002C222C">
              <w:rPr>
                <w:sz w:val="16"/>
                <w:szCs w:val="16"/>
              </w:rPr>
              <w:t>20,80</w:t>
            </w:r>
          </w:p>
        </w:tc>
        <w:tc>
          <w:tcPr>
            <w:tcW w:w="1139" w:type="dxa"/>
            <w:tcBorders>
              <w:top w:val="single" w:sz="4" w:space="0" w:color="auto"/>
              <w:left w:val="single" w:sz="4" w:space="0" w:color="auto"/>
              <w:bottom w:val="single" w:sz="4" w:space="0" w:color="auto"/>
              <w:right w:val="nil"/>
            </w:tcBorders>
            <w:shd w:val="clear" w:color="auto" w:fill="auto"/>
            <w:vAlign w:val="center"/>
            <w:hideMark/>
          </w:tcPr>
          <w:p w:rsidR="00DB5770" w:rsidRPr="002C222C" w:rsidRDefault="00DB5770" w:rsidP="00362F84">
            <w:pPr>
              <w:jc w:val="center"/>
              <w:rPr>
                <w:sz w:val="16"/>
                <w:szCs w:val="16"/>
              </w:rPr>
            </w:pPr>
            <w:r w:rsidRPr="002C222C">
              <w:rPr>
                <w:sz w:val="16"/>
                <w:szCs w:val="16"/>
              </w:rPr>
              <w:t> </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2C222C" w:rsidRDefault="00DB5770" w:rsidP="00362F84">
            <w:pPr>
              <w:jc w:val="center"/>
              <w:rPr>
                <w:sz w:val="16"/>
                <w:szCs w:val="16"/>
              </w:rPr>
            </w:pPr>
            <w:r w:rsidRPr="002C222C">
              <w:rPr>
                <w:sz w:val="16"/>
                <w:szCs w:val="16"/>
              </w:rPr>
              <w:t> </w:t>
            </w:r>
          </w:p>
        </w:tc>
      </w:tr>
      <w:tr w:rsidR="00DB5770" w:rsidRPr="002C222C" w:rsidTr="00362F84">
        <w:trPr>
          <w:trHeight w:val="20"/>
        </w:trPr>
        <w:tc>
          <w:tcPr>
            <w:tcW w:w="8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2C222C" w:rsidRDefault="00DB5770" w:rsidP="00362F84">
            <w:pPr>
              <w:ind w:firstLineChars="100" w:firstLine="160"/>
              <w:rPr>
                <w:sz w:val="16"/>
                <w:szCs w:val="16"/>
              </w:rPr>
            </w:pPr>
            <w:r w:rsidRPr="002C222C">
              <w:rPr>
                <w:sz w:val="16"/>
                <w:szCs w:val="16"/>
              </w:rPr>
              <w:t>2.2.8</w:t>
            </w:r>
          </w:p>
        </w:tc>
        <w:tc>
          <w:tcPr>
            <w:tcW w:w="4570" w:type="dxa"/>
            <w:tcBorders>
              <w:top w:val="single" w:sz="4" w:space="0" w:color="auto"/>
              <w:left w:val="nil"/>
              <w:bottom w:val="single" w:sz="4" w:space="0" w:color="auto"/>
              <w:right w:val="single" w:sz="4" w:space="0" w:color="auto"/>
            </w:tcBorders>
            <w:shd w:val="clear" w:color="auto" w:fill="auto"/>
            <w:noWrap/>
            <w:vAlign w:val="bottom"/>
            <w:hideMark/>
          </w:tcPr>
          <w:p w:rsidR="00DB5770" w:rsidRPr="002C222C" w:rsidRDefault="00DB5770" w:rsidP="00362F84">
            <w:pPr>
              <w:ind w:firstLineChars="200" w:firstLine="320"/>
              <w:rPr>
                <w:sz w:val="16"/>
                <w:szCs w:val="16"/>
              </w:rPr>
            </w:pPr>
            <w:r w:rsidRPr="002C222C">
              <w:rPr>
                <w:sz w:val="16"/>
                <w:szCs w:val="16"/>
              </w:rPr>
              <w:t>Remoción de cabezales y muros de alas de hormigón armado</w:t>
            </w:r>
          </w:p>
        </w:tc>
        <w:tc>
          <w:tcPr>
            <w:tcW w:w="858" w:type="dxa"/>
            <w:tcBorders>
              <w:top w:val="single" w:sz="4" w:space="0" w:color="auto"/>
              <w:left w:val="nil"/>
              <w:bottom w:val="single" w:sz="4" w:space="0" w:color="auto"/>
              <w:right w:val="single" w:sz="4" w:space="0" w:color="auto"/>
            </w:tcBorders>
            <w:shd w:val="clear" w:color="auto" w:fill="auto"/>
            <w:noWrap/>
            <w:vAlign w:val="bottom"/>
            <w:hideMark/>
          </w:tcPr>
          <w:p w:rsidR="00DB5770" w:rsidRPr="002C222C" w:rsidRDefault="00DB5770" w:rsidP="00362F84">
            <w:pPr>
              <w:jc w:val="center"/>
              <w:rPr>
                <w:sz w:val="16"/>
                <w:szCs w:val="16"/>
              </w:rPr>
            </w:pPr>
            <w:r w:rsidRPr="002C222C">
              <w:rPr>
                <w:sz w:val="16"/>
                <w:szCs w:val="16"/>
              </w:rPr>
              <w:t>m³</w:t>
            </w:r>
          </w:p>
        </w:tc>
        <w:tc>
          <w:tcPr>
            <w:tcW w:w="1135" w:type="dxa"/>
            <w:tcBorders>
              <w:top w:val="single" w:sz="4" w:space="0" w:color="auto"/>
              <w:left w:val="nil"/>
              <w:bottom w:val="single" w:sz="4" w:space="0" w:color="auto"/>
              <w:right w:val="nil"/>
            </w:tcBorders>
            <w:shd w:val="clear" w:color="auto" w:fill="auto"/>
            <w:noWrap/>
            <w:vAlign w:val="center"/>
            <w:hideMark/>
          </w:tcPr>
          <w:p w:rsidR="00DB5770" w:rsidRPr="002C222C" w:rsidRDefault="00DB5770" w:rsidP="00362F84">
            <w:pPr>
              <w:jc w:val="center"/>
              <w:rPr>
                <w:sz w:val="16"/>
                <w:szCs w:val="16"/>
              </w:rPr>
            </w:pPr>
            <w:r w:rsidRPr="002C222C">
              <w:rPr>
                <w:sz w:val="16"/>
                <w:szCs w:val="16"/>
              </w:rPr>
              <w:t>29,66</w:t>
            </w:r>
          </w:p>
        </w:tc>
        <w:tc>
          <w:tcPr>
            <w:tcW w:w="1139" w:type="dxa"/>
            <w:tcBorders>
              <w:top w:val="single" w:sz="4" w:space="0" w:color="auto"/>
              <w:left w:val="single" w:sz="4" w:space="0" w:color="auto"/>
              <w:bottom w:val="single" w:sz="4" w:space="0" w:color="auto"/>
              <w:right w:val="nil"/>
            </w:tcBorders>
            <w:shd w:val="clear" w:color="auto" w:fill="auto"/>
            <w:vAlign w:val="bottom"/>
            <w:hideMark/>
          </w:tcPr>
          <w:p w:rsidR="00DB5770" w:rsidRPr="002C222C" w:rsidRDefault="00DB5770" w:rsidP="00362F84">
            <w:pPr>
              <w:jc w:val="center"/>
              <w:rPr>
                <w:sz w:val="16"/>
                <w:szCs w:val="16"/>
              </w:rPr>
            </w:pPr>
            <w:r w:rsidRPr="002C222C">
              <w:rPr>
                <w:sz w:val="16"/>
                <w:szCs w:val="16"/>
              </w:rPr>
              <w:t> </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2C222C" w:rsidRDefault="00DB5770" w:rsidP="00362F84">
            <w:pPr>
              <w:jc w:val="center"/>
              <w:rPr>
                <w:sz w:val="16"/>
                <w:szCs w:val="16"/>
              </w:rPr>
            </w:pPr>
            <w:r w:rsidRPr="002C222C">
              <w:rPr>
                <w:sz w:val="16"/>
                <w:szCs w:val="16"/>
              </w:rPr>
              <w:t> </w:t>
            </w:r>
          </w:p>
        </w:tc>
      </w:tr>
      <w:tr w:rsidR="00DB5770" w:rsidRPr="002C222C" w:rsidTr="00362F84">
        <w:trPr>
          <w:trHeight w:val="20"/>
        </w:trPr>
        <w:tc>
          <w:tcPr>
            <w:tcW w:w="804"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DB5770" w:rsidRPr="002C222C" w:rsidRDefault="00DB5770" w:rsidP="00362F84">
            <w:pPr>
              <w:rPr>
                <w:b/>
                <w:bCs/>
                <w:sz w:val="16"/>
                <w:szCs w:val="16"/>
              </w:rPr>
            </w:pPr>
            <w:r w:rsidRPr="002C222C">
              <w:rPr>
                <w:b/>
                <w:bCs/>
                <w:sz w:val="16"/>
                <w:szCs w:val="16"/>
              </w:rPr>
              <w:t>2.3</w:t>
            </w:r>
          </w:p>
        </w:tc>
        <w:tc>
          <w:tcPr>
            <w:tcW w:w="4570" w:type="dxa"/>
            <w:tcBorders>
              <w:top w:val="single" w:sz="4" w:space="0" w:color="auto"/>
              <w:left w:val="nil"/>
              <w:bottom w:val="single" w:sz="4" w:space="0" w:color="auto"/>
              <w:right w:val="single" w:sz="4" w:space="0" w:color="auto"/>
            </w:tcBorders>
            <w:shd w:val="clear" w:color="000000" w:fill="D9D9D9"/>
            <w:noWrap/>
            <w:vAlign w:val="bottom"/>
            <w:hideMark/>
          </w:tcPr>
          <w:p w:rsidR="00DB5770" w:rsidRPr="002C222C" w:rsidRDefault="00DB5770" w:rsidP="00362F84">
            <w:pPr>
              <w:rPr>
                <w:b/>
                <w:bCs/>
                <w:sz w:val="16"/>
                <w:szCs w:val="16"/>
              </w:rPr>
            </w:pPr>
            <w:r w:rsidRPr="002C222C">
              <w:rPr>
                <w:b/>
                <w:bCs/>
                <w:sz w:val="16"/>
                <w:szCs w:val="16"/>
              </w:rPr>
              <w:t>Excavación y relleno</w:t>
            </w:r>
          </w:p>
        </w:tc>
        <w:tc>
          <w:tcPr>
            <w:tcW w:w="858" w:type="dxa"/>
            <w:tcBorders>
              <w:top w:val="single" w:sz="4" w:space="0" w:color="auto"/>
              <w:left w:val="nil"/>
              <w:bottom w:val="single" w:sz="4" w:space="0" w:color="auto"/>
              <w:right w:val="single" w:sz="4" w:space="0" w:color="auto"/>
            </w:tcBorders>
            <w:shd w:val="clear" w:color="000000" w:fill="D9D9D9"/>
            <w:noWrap/>
            <w:vAlign w:val="bottom"/>
            <w:hideMark/>
          </w:tcPr>
          <w:p w:rsidR="00DB5770" w:rsidRPr="002C222C" w:rsidRDefault="00DB5770" w:rsidP="00362F84">
            <w:pPr>
              <w:jc w:val="center"/>
              <w:rPr>
                <w:b/>
                <w:bCs/>
                <w:sz w:val="16"/>
                <w:szCs w:val="16"/>
              </w:rPr>
            </w:pPr>
            <w:r w:rsidRPr="002C222C">
              <w:rPr>
                <w:b/>
                <w:bCs/>
                <w:sz w:val="16"/>
                <w:szCs w:val="16"/>
              </w:rPr>
              <w:t> </w:t>
            </w:r>
          </w:p>
        </w:tc>
        <w:tc>
          <w:tcPr>
            <w:tcW w:w="1135" w:type="dxa"/>
            <w:tcBorders>
              <w:top w:val="single" w:sz="4" w:space="0" w:color="auto"/>
              <w:left w:val="nil"/>
              <w:bottom w:val="single" w:sz="4" w:space="0" w:color="auto"/>
              <w:right w:val="nil"/>
            </w:tcBorders>
            <w:shd w:val="clear" w:color="000000" w:fill="D9D9D9"/>
            <w:noWrap/>
            <w:vAlign w:val="bottom"/>
            <w:hideMark/>
          </w:tcPr>
          <w:p w:rsidR="00DB5770" w:rsidRPr="002C222C" w:rsidRDefault="00DB5770" w:rsidP="00362F84">
            <w:pPr>
              <w:jc w:val="center"/>
              <w:rPr>
                <w:b/>
                <w:bCs/>
                <w:sz w:val="16"/>
                <w:szCs w:val="16"/>
              </w:rPr>
            </w:pPr>
            <w:r w:rsidRPr="002C222C">
              <w:rPr>
                <w:b/>
                <w:bCs/>
                <w:sz w:val="16"/>
                <w:szCs w:val="16"/>
              </w:rPr>
              <w:t> </w:t>
            </w:r>
          </w:p>
        </w:tc>
        <w:tc>
          <w:tcPr>
            <w:tcW w:w="1139" w:type="dxa"/>
            <w:tcBorders>
              <w:top w:val="single" w:sz="4" w:space="0" w:color="auto"/>
              <w:left w:val="single" w:sz="4" w:space="0" w:color="auto"/>
              <w:bottom w:val="single" w:sz="4" w:space="0" w:color="auto"/>
              <w:right w:val="nil"/>
            </w:tcBorders>
            <w:shd w:val="clear" w:color="000000" w:fill="D9D9D9"/>
            <w:noWrap/>
            <w:vAlign w:val="bottom"/>
            <w:hideMark/>
          </w:tcPr>
          <w:p w:rsidR="00DB5770" w:rsidRPr="002C222C" w:rsidRDefault="00DB5770" w:rsidP="00362F84">
            <w:pPr>
              <w:jc w:val="center"/>
              <w:rPr>
                <w:b/>
                <w:bCs/>
                <w:sz w:val="16"/>
                <w:szCs w:val="16"/>
              </w:rPr>
            </w:pPr>
            <w:r w:rsidRPr="002C222C">
              <w:rPr>
                <w:b/>
                <w:bCs/>
                <w:sz w:val="16"/>
                <w:szCs w:val="16"/>
              </w:rPr>
              <w:t> </w:t>
            </w:r>
          </w:p>
        </w:tc>
        <w:tc>
          <w:tcPr>
            <w:tcW w:w="844"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DB5770" w:rsidRPr="002C222C" w:rsidRDefault="00DB5770" w:rsidP="00362F84">
            <w:pPr>
              <w:jc w:val="center"/>
              <w:rPr>
                <w:b/>
                <w:bCs/>
                <w:sz w:val="16"/>
                <w:szCs w:val="16"/>
              </w:rPr>
            </w:pPr>
            <w:r w:rsidRPr="002C222C">
              <w:rPr>
                <w:b/>
                <w:bCs/>
                <w:sz w:val="16"/>
                <w:szCs w:val="16"/>
              </w:rPr>
              <w:t> </w:t>
            </w:r>
          </w:p>
        </w:tc>
      </w:tr>
      <w:tr w:rsidR="00DB5770" w:rsidRPr="002C222C" w:rsidTr="00362F84">
        <w:trPr>
          <w:trHeight w:val="20"/>
        </w:trPr>
        <w:tc>
          <w:tcPr>
            <w:tcW w:w="8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2C222C" w:rsidRDefault="00DB5770" w:rsidP="00362F84">
            <w:pPr>
              <w:ind w:firstLineChars="100" w:firstLine="160"/>
              <w:rPr>
                <w:sz w:val="16"/>
                <w:szCs w:val="16"/>
              </w:rPr>
            </w:pPr>
            <w:r w:rsidRPr="002C222C">
              <w:rPr>
                <w:sz w:val="16"/>
                <w:szCs w:val="16"/>
              </w:rPr>
              <w:t>2.3.1</w:t>
            </w:r>
          </w:p>
        </w:tc>
        <w:tc>
          <w:tcPr>
            <w:tcW w:w="4570" w:type="dxa"/>
            <w:tcBorders>
              <w:top w:val="single" w:sz="4" w:space="0" w:color="auto"/>
              <w:left w:val="nil"/>
              <w:bottom w:val="single" w:sz="4" w:space="0" w:color="auto"/>
              <w:right w:val="single" w:sz="4" w:space="0" w:color="auto"/>
            </w:tcBorders>
            <w:shd w:val="clear" w:color="auto" w:fill="auto"/>
            <w:noWrap/>
            <w:vAlign w:val="bottom"/>
            <w:hideMark/>
          </w:tcPr>
          <w:p w:rsidR="00DB5770" w:rsidRPr="002C222C" w:rsidRDefault="00DB5770" w:rsidP="00362F84">
            <w:pPr>
              <w:ind w:firstLineChars="200" w:firstLine="320"/>
              <w:rPr>
                <w:sz w:val="16"/>
                <w:szCs w:val="16"/>
              </w:rPr>
            </w:pPr>
            <w:r w:rsidRPr="002C222C">
              <w:rPr>
                <w:sz w:val="16"/>
                <w:szCs w:val="16"/>
              </w:rPr>
              <w:t>Excavación en roca 60macarreo libre.</w:t>
            </w:r>
          </w:p>
        </w:tc>
        <w:tc>
          <w:tcPr>
            <w:tcW w:w="858" w:type="dxa"/>
            <w:tcBorders>
              <w:top w:val="single" w:sz="4" w:space="0" w:color="auto"/>
              <w:left w:val="nil"/>
              <w:bottom w:val="single" w:sz="4" w:space="0" w:color="auto"/>
              <w:right w:val="single" w:sz="4" w:space="0" w:color="auto"/>
            </w:tcBorders>
            <w:shd w:val="clear" w:color="auto" w:fill="auto"/>
            <w:noWrap/>
            <w:vAlign w:val="bottom"/>
            <w:hideMark/>
          </w:tcPr>
          <w:p w:rsidR="00DB5770" w:rsidRPr="002C222C" w:rsidRDefault="00DB5770" w:rsidP="00362F84">
            <w:pPr>
              <w:jc w:val="center"/>
              <w:rPr>
                <w:sz w:val="16"/>
                <w:szCs w:val="16"/>
              </w:rPr>
            </w:pPr>
            <w:r w:rsidRPr="002C222C">
              <w:rPr>
                <w:sz w:val="16"/>
                <w:szCs w:val="16"/>
              </w:rPr>
              <w:t>m³</w:t>
            </w:r>
          </w:p>
        </w:tc>
        <w:tc>
          <w:tcPr>
            <w:tcW w:w="1135" w:type="dxa"/>
            <w:tcBorders>
              <w:top w:val="single" w:sz="4" w:space="0" w:color="auto"/>
              <w:left w:val="nil"/>
              <w:bottom w:val="single" w:sz="4" w:space="0" w:color="auto"/>
              <w:right w:val="nil"/>
            </w:tcBorders>
            <w:shd w:val="clear" w:color="auto" w:fill="auto"/>
            <w:noWrap/>
            <w:vAlign w:val="center"/>
            <w:hideMark/>
          </w:tcPr>
          <w:p w:rsidR="00DB5770" w:rsidRPr="002C222C" w:rsidRDefault="00DB5770" w:rsidP="00362F84">
            <w:pPr>
              <w:jc w:val="center"/>
              <w:rPr>
                <w:sz w:val="16"/>
                <w:szCs w:val="16"/>
              </w:rPr>
            </w:pPr>
            <w:r w:rsidRPr="002C222C">
              <w:rPr>
                <w:sz w:val="16"/>
                <w:szCs w:val="16"/>
              </w:rPr>
              <w:t>1.186,50</w:t>
            </w:r>
          </w:p>
        </w:tc>
        <w:tc>
          <w:tcPr>
            <w:tcW w:w="1139" w:type="dxa"/>
            <w:tcBorders>
              <w:top w:val="single" w:sz="4" w:space="0" w:color="auto"/>
              <w:left w:val="single" w:sz="4" w:space="0" w:color="auto"/>
              <w:bottom w:val="single" w:sz="4" w:space="0" w:color="auto"/>
              <w:right w:val="nil"/>
            </w:tcBorders>
            <w:shd w:val="clear" w:color="auto" w:fill="auto"/>
            <w:vAlign w:val="bottom"/>
            <w:hideMark/>
          </w:tcPr>
          <w:p w:rsidR="00DB5770" w:rsidRPr="002C222C" w:rsidRDefault="00DB5770" w:rsidP="00362F84">
            <w:pPr>
              <w:jc w:val="center"/>
              <w:rPr>
                <w:sz w:val="16"/>
                <w:szCs w:val="16"/>
              </w:rPr>
            </w:pPr>
            <w:r w:rsidRPr="002C222C">
              <w:rPr>
                <w:sz w:val="16"/>
                <w:szCs w:val="16"/>
              </w:rPr>
              <w:t> </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2C222C" w:rsidRDefault="00DB5770" w:rsidP="00362F84">
            <w:pPr>
              <w:jc w:val="center"/>
              <w:rPr>
                <w:sz w:val="16"/>
                <w:szCs w:val="16"/>
              </w:rPr>
            </w:pPr>
            <w:r w:rsidRPr="002C222C">
              <w:rPr>
                <w:sz w:val="16"/>
                <w:szCs w:val="16"/>
              </w:rPr>
              <w:t> </w:t>
            </w:r>
          </w:p>
        </w:tc>
      </w:tr>
      <w:tr w:rsidR="00DB5770" w:rsidRPr="002C222C" w:rsidTr="00362F84">
        <w:trPr>
          <w:trHeight w:val="20"/>
        </w:trPr>
        <w:tc>
          <w:tcPr>
            <w:tcW w:w="8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2C222C" w:rsidRDefault="00DB5770" w:rsidP="00362F84">
            <w:pPr>
              <w:ind w:firstLineChars="100" w:firstLine="160"/>
              <w:rPr>
                <w:sz w:val="16"/>
                <w:szCs w:val="16"/>
              </w:rPr>
            </w:pPr>
            <w:r w:rsidRPr="002C222C">
              <w:rPr>
                <w:sz w:val="16"/>
                <w:szCs w:val="16"/>
              </w:rPr>
              <w:t>2.3.3</w:t>
            </w:r>
          </w:p>
        </w:tc>
        <w:tc>
          <w:tcPr>
            <w:tcW w:w="4570" w:type="dxa"/>
            <w:tcBorders>
              <w:top w:val="single" w:sz="4" w:space="0" w:color="auto"/>
              <w:left w:val="nil"/>
              <w:bottom w:val="single" w:sz="4" w:space="0" w:color="auto"/>
              <w:right w:val="single" w:sz="4" w:space="0" w:color="auto"/>
            </w:tcBorders>
            <w:shd w:val="clear" w:color="auto" w:fill="auto"/>
            <w:noWrap/>
            <w:vAlign w:val="bottom"/>
            <w:hideMark/>
          </w:tcPr>
          <w:p w:rsidR="00DB5770" w:rsidRPr="002C222C" w:rsidRDefault="00DB5770" w:rsidP="00362F84">
            <w:pPr>
              <w:ind w:firstLineChars="200" w:firstLine="320"/>
              <w:rPr>
                <w:sz w:val="16"/>
                <w:szCs w:val="16"/>
              </w:rPr>
            </w:pPr>
            <w:r w:rsidRPr="002C222C">
              <w:rPr>
                <w:sz w:val="16"/>
                <w:szCs w:val="16"/>
              </w:rPr>
              <w:t>Excavación en material inservible con 60m. de acarreo libre.</w:t>
            </w:r>
          </w:p>
        </w:tc>
        <w:tc>
          <w:tcPr>
            <w:tcW w:w="858" w:type="dxa"/>
            <w:tcBorders>
              <w:top w:val="single" w:sz="4" w:space="0" w:color="auto"/>
              <w:left w:val="nil"/>
              <w:bottom w:val="single" w:sz="4" w:space="0" w:color="auto"/>
              <w:right w:val="single" w:sz="4" w:space="0" w:color="auto"/>
            </w:tcBorders>
            <w:shd w:val="clear" w:color="auto" w:fill="auto"/>
            <w:noWrap/>
            <w:vAlign w:val="bottom"/>
            <w:hideMark/>
          </w:tcPr>
          <w:p w:rsidR="00DB5770" w:rsidRPr="002C222C" w:rsidRDefault="00DB5770" w:rsidP="00362F84">
            <w:pPr>
              <w:jc w:val="center"/>
              <w:rPr>
                <w:sz w:val="16"/>
                <w:szCs w:val="16"/>
              </w:rPr>
            </w:pPr>
            <w:r w:rsidRPr="002C222C">
              <w:rPr>
                <w:sz w:val="16"/>
                <w:szCs w:val="16"/>
              </w:rPr>
              <w:t>m³</w:t>
            </w:r>
          </w:p>
        </w:tc>
        <w:tc>
          <w:tcPr>
            <w:tcW w:w="1135" w:type="dxa"/>
            <w:tcBorders>
              <w:top w:val="single" w:sz="4" w:space="0" w:color="auto"/>
              <w:left w:val="nil"/>
              <w:bottom w:val="single" w:sz="4" w:space="0" w:color="auto"/>
              <w:right w:val="nil"/>
            </w:tcBorders>
            <w:shd w:val="clear" w:color="auto" w:fill="auto"/>
            <w:noWrap/>
            <w:vAlign w:val="center"/>
            <w:hideMark/>
          </w:tcPr>
          <w:p w:rsidR="00DB5770" w:rsidRPr="002C222C" w:rsidRDefault="00DB5770" w:rsidP="00362F84">
            <w:pPr>
              <w:jc w:val="center"/>
              <w:rPr>
                <w:sz w:val="16"/>
                <w:szCs w:val="16"/>
              </w:rPr>
            </w:pPr>
            <w:r w:rsidRPr="002C222C">
              <w:rPr>
                <w:sz w:val="16"/>
                <w:szCs w:val="16"/>
              </w:rPr>
              <w:t>14.527,43</w:t>
            </w:r>
          </w:p>
        </w:tc>
        <w:tc>
          <w:tcPr>
            <w:tcW w:w="1139" w:type="dxa"/>
            <w:tcBorders>
              <w:top w:val="single" w:sz="4" w:space="0" w:color="auto"/>
              <w:left w:val="single" w:sz="4" w:space="0" w:color="auto"/>
              <w:bottom w:val="single" w:sz="4" w:space="0" w:color="auto"/>
              <w:right w:val="nil"/>
            </w:tcBorders>
            <w:shd w:val="clear" w:color="auto" w:fill="auto"/>
            <w:vAlign w:val="bottom"/>
            <w:hideMark/>
          </w:tcPr>
          <w:p w:rsidR="00DB5770" w:rsidRPr="002C222C" w:rsidRDefault="00DB5770" w:rsidP="00362F84">
            <w:pPr>
              <w:jc w:val="center"/>
              <w:rPr>
                <w:sz w:val="16"/>
                <w:szCs w:val="16"/>
              </w:rPr>
            </w:pPr>
            <w:r w:rsidRPr="002C222C">
              <w:rPr>
                <w:sz w:val="16"/>
                <w:szCs w:val="16"/>
              </w:rPr>
              <w:t> </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2C222C" w:rsidRDefault="00DB5770" w:rsidP="00362F84">
            <w:pPr>
              <w:jc w:val="center"/>
              <w:rPr>
                <w:sz w:val="16"/>
                <w:szCs w:val="16"/>
              </w:rPr>
            </w:pPr>
            <w:r w:rsidRPr="002C222C">
              <w:rPr>
                <w:sz w:val="16"/>
                <w:szCs w:val="16"/>
              </w:rPr>
              <w:t> </w:t>
            </w:r>
          </w:p>
        </w:tc>
      </w:tr>
      <w:tr w:rsidR="00DB5770" w:rsidRPr="002C222C" w:rsidTr="00362F84">
        <w:trPr>
          <w:trHeight w:val="20"/>
        </w:trPr>
        <w:tc>
          <w:tcPr>
            <w:tcW w:w="8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2C222C" w:rsidRDefault="00DB5770" w:rsidP="00362F84">
            <w:pPr>
              <w:ind w:firstLineChars="100" w:firstLine="160"/>
              <w:rPr>
                <w:sz w:val="16"/>
                <w:szCs w:val="16"/>
              </w:rPr>
            </w:pPr>
            <w:r w:rsidRPr="002C222C">
              <w:rPr>
                <w:sz w:val="16"/>
                <w:szCs w:val="16"/>
              </w:rPr>
              <w:t>2.3.4</w:t>
            </w:r>
          </w:p>
        </w:tc>
        <w:tc>
          <w:tcPr>
            <w:tcW w:w="4570" w:type="dxa"/>
            <w:tcBorders>
              <w:top w:val="single" w:sz="4" w:space="0" w:color="auto"/>
              <w:left w:val="nil"/>
              <w:bottom w:val="single" w:sz="4" w:space="0" w:color="auto"/>
              <w:right w:val="single" w:sz="4" w:space="0" w:color="auto"/>
            </w:tcBorders>
            <w:shd w:val="clear" w:color="auto" w:fill="auto"/>
            <w:noWrap/>
            <w:vAlign w:val="bottom"/>
            <w:hideMark/>
          </w:tcPr>
          <w:p w:rsidR="00DB5770" w:rsidRPr="002C222C" w:rsidRDefault="00DB5770" w:rsidP="00362F84">
            <w:pPr>
              <w:ind w:firstLineChars="200" w:firstLine="320"/>
              <w:rPr>
                <w:sz w:val="16"/>
                <w:szCs w:val="16"/>
              </w:rPr>
            </w:pPr>
            <w:r w:rsidRPr="002C222C">
              <w:rPr>
                <w:sz w:val="16"/>
                <w:szCs w:val="16"/>
              </w:rPr>
              <w:t>Excavación de préstamo, caso 1, 1er. Km. con acarreo libre</w:t>
            </w:r>
          </w:p>
        </w:tc>
        <w:tc>
          <w:tcPr>
            <w:tcW w:w="858" w:type="dxa"/>
            <w:tcBorders>
              <w:top w:val="single" w:sz="4" w:space="0" w:color="auto"/>
              <w:left w:val="nil"/>
              <w:bottom w:val="single" w:sz="4" w:space="0" w:color="auto"/>
              <w:right w:val="single" w:sz="4" w:space="0" w:color="auto"/>
            </w:tcBorders>
            <w:shd w:val="clear" w:color="auto" w:fill="auto"/>
            <w:noWrap/>
            <w:vAlign w:val="bottom"/>
            <w:hideMark/>
          </w:tcPr>
          <w:p w:rsidR="00DB5770" w:rsidRPr="002C222C" w:rsidRDefault="00DB5770" w:rsidP="00362F84">
            <w:pPr>
              <w:jc w:val="center"/>
              <w:rPr>
                <w:sz w:val="16"/>
                <w:szCs w:val="16"/>
              </w:rPr>
            </w:pPr>
            <w:r w:rsidRPr="002C222C">
              <w:rPr>
                <w:sz w:val="16"/>
                <w:szCs w:val="16"/>
              </w:rPr>
              <w:t>m³</w:t>
            </w:r>
          </w:p>
        </w:tc>
        <w:tc>
          <w:tcPr>
            <w:tcW w:w="1135" w:type="dxa"/>
            <w:tcBorders>
              <w:top w:val="single" w:sz="4" w:space="0" w:color="auto"/>
              <w:left w:val="nil"/>
              <w:bottom w:val="single" w:sz="4" w:space="0" w:color="auto"/>
              <w:right w:val="nil"/>
            </w:tcBorders>
            <w:shd w:val="clear" w:color="auto" w:fill="auto"/>
            <w:noWrap/>
            <w:vAlign w:val="center"/>
            <w:hideMark/>
          </w:tcPr>
          <w:p w:rsidR="00DB5770" w:rsidRPr="002C222C" w:rsidRDefault="00DB5770" w:rsidP="00362F84">
            <w:pPr>
              <w:jc w:val="center"/>
              <w:rPr>
                <w:sz w:val="16"/>
                <w:szCs w:val="16"/>
              </w:rPr>
            </w:pPr>
            <w:r w:rsidRPr="002C222C">
              <w:rPr>
                <w:sz w:val="16"/>
                <w:szCs w:val="16"/>
              </w:rPr>
              <w:t>34.902,00</w:t>
            </w:r>
          </w:p>
        </w:tc>
        <w:tc>
          <w:tcPr>
            <w:tcW w:w="1139" w:type="dxa"/>
            <w:tcBorders>
              <w:top w:val="single" w:sz="4" w:space="0" w:color="auto"/>
              <w:left w:val="single" w:sz="4" w:space="0" w:color="auto"/>
              <w:bottom w:val="single" w:sz="4" w:space="0" w:color="auto"/>
              <w:right w:val="nil"/>
            </w:tcBorders>
            <w:shd w:val="clear" w:color="auto" w:fill="auto"/>
            <w:noWrap/>
            <w:vAlign w:val="bottom"/>
            <w:hideMark/>
          </w:tcPr>
          <w:p w:rsidR="00DB5770" w:rsidRPr="002C222C" w:rsidRDefault="00DB5770" w:rsidP="00362F84">
            <w:pPr>
              <w:jc w:val="center"/>
              <w:rPr>
                <w:sz w:val="16"/>
                <w:szCs w:val="16"/>
              </w:rPr>
            </w:pPr>
            <w:r w:rsidRPr="002C222C">
              <w:rPr>
                <w:sz w:val="16"/>
                <w:szCs w:val="16"/>
              </w:rPr>
              <w:t> </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2C222C" w:rsidRDefault="00DB5770" w:rsidP="00362F84">
            <w:pPr>
              <w:jc w:val="center"/>
              <w:rPr>
                <w:sz w:val="16"/>
                <w:szCs w:val="16"/>
              </w:rPr>
            </w:pPr>
            <w:r w:rsidRPr="002C222C">
              <w:rPr>
                <w:sz w:val="16"/>
                <w:szCs w:val="16"/>
              </w:rPr>
              <w:t> </w:t>
            </w:r>
          </w:p>
        </w:tc>
      </w:tr>
      <w:tr w:rsidR="00DB5770" w:rsidRPr="002C222C" w:rsidTr="00362F84">
        <w:trPr>
          <w:trHeight w:val="20"/>
        </w:trPr>
        <w:tc>
          <w:tcPr>
            <w:tcW w:w="8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2C222C" w:rsidRDefault="00DB5770" w:rsidP="00362F84">
            <w:pPr>
              <w:ind w:firstLineChars="100" w:firstLine="160"/>
              <w:rPr>
                <w:sz w:val="16"/>
                <w:szCs w:val="16"/>
              </w:rPr>
            </w:pPr>
            <w:r w:rsidRPr="002C222C">
              <w:rPr>
                <w:sz w:val="16"/>
                <w:szCs w:val="16"/>
              </w:rPr>
              <w:t>2.3.6</w:t>
            </w:r>
          </w:p>
        </w:tc>
        <w:tc>
          <w:tcPr>
            <w:tcW w:w="4570" w:type="dxa"/>
            <w:tcBorders>
              <w:top w:val="single" w:sz="4" w:space="0" w:color="auto"/>
              <w:left w:val="nil"/>
              <w:bottom w:val="single" w:sz="4" w:space="0" w:color="auto"/>
              <w:right w:val="single" w:sz="4" w:space="0" w:color="auto"/>
            </w:tcBorders>
            <w:shd w:val="clear" w:color="auto" w:fill="auto"/>
            <w:noWrap/>
            <w:vAlign w:val="bottom"/>
            <w:hideMark/>
          </w:tcPr>
          <w:p w:rsidR="00DB5770" w:rsidRPr="002C222C" w:rsidRDefault="00DB5770" w:rsidP="00362F84">
            <w:pPr>
              <w:ind w:firstLineChars="200" w:firstLine="320"/>
              <w:rPr>
                <w:sz w:val="16"/>
                <w:szCs w:val="16"/>
              </w:rPr>
            </w:pPr>
            <w:r w:rsidRPr="002C222C">
              <w:rPr>
                <w:sz w:val="16"/>
                <w:szCs w:val="16"/>
              </w:rPr>
              <w:t>Relleno</w:t>
            </w:r>
          </w:p>
        </w:tc>
        <w:tc>
          <w:tcPr>
            <w:tcW w:w="858" w:type="dxa"/>
            <w:tcBorders>
              <w:top w:val="single" w:sz="4" w:space="0" w:color="auto"/>
              <w:left w:val="nil"/>
              <w:bottom w:val="single" w:sz="4" w:space="0" w:color="auto"/>
              <w:right w:val="single" w:sz="4" w:space="0" w:color="auto"/>
            </w:tcBorders>
            <w:shd w:val="clear" w:color="auto" w:fill="auto"/>
            <w:noWrap/>
            <w:vAlign w:val="bottom"/>
            <w:hideMark/>
          </w:tcPr>
          <w:p w:rsidR="00DB5770" w:rsidRPr="002C222C" w:rsidRDefault="00DB5770" w:rsidP="00362F84">
            <w:pPr>
              <w:jc w:val="center"/>
              <w:rPr>
                <w:sz w:val="16"/>
                <w:szCs w:val="16"/>
              </w:rPr>
            </w:pPr>
            <w:r w:rsidRPr="002C222C">
              <w:rPr>
                <w:sz w:val="16"/>
                <w:szCs w:val="16"/>
              </w:rPr>
              <w:t>m³</w:t>
            </w:r>
          </w:p>
        </w:tc>
        <w:tc>
          <w:tcPr>
            <w:tcW w:w="1135" w:type="dxa"/>
            <w:tcBorders>
              <w:top w:val="single" w:sz="4" w:space="0" w:color="auto"/>
              <w:left w:val="nil"/>
              <w:bottom w:val="single" w:sz="4" w:space="0" w:color="auto"/>
              <w:right w:val="nil"/>
            </w:tcBorders>
            <w:shd w:val="clear" w:color="auto" w:fill="auto"/>
            <w:noWrap/>
            <w:vAlign w:val="center"/>
            <w:hideMark/>
          </w:tcPr>
          <w:p w:rsidR="00DB5770" w:rsidRPr="002C222C" w:rsidRDefault="00DB5770" w:rsidP="00362F84">
            <w:pPr>
              <w:jc w:val="center"/>
              <w:rPr>
                <w:sz w:val="16"/>
                <w:szCs w:val="16"/>
              </w:rPr>
            </w:pPr>
            <w:r w:rsidRPr="002C222C">
              <w:rPr>
                <w:sz w:val="16"/>
                <w:szCs w:val="16"/>
              </w:rPr>
              <w:t>1.151,25</w:t>
            </w:r>
          </w:p>
        </w:tc>
        <w:tc>
          <w:tcPr>
            <w:tcW w:w="1139" w:type="dxa"/>
            <w:tcBorders>
              <w:top w:val="single" w:sz="4" w:space="0" w:color="auto"/>
              <w:left w:val="single" w:sz="4" w:space="0" w:color="auto"/>
              <w:bottom w:val="single" w:sz="4" w:space="0" w:color="auto"/>
              <w:right w:val="nil"/>
            </w:tcBorders>
            <w:shd w:val="clear" w:color="auto" w:fill="auto"/>
            <w:noWrap/>
            <w:vAlign w:val="bottom"/>
            <w:hideMark/>
          </w:tcPr>
          <w:p w:rsidR="00DB5770" w:rsidRPr="002C222C" w:rsidRDefault="00DB5770" w:rsidP="00362F84">
            <w:pPr>
              <w:jc w:val="center"/>
              <w:rPr>
                <w:sz w:val="16"/>
                <w:szCs w:val="16"/>
              </w:rPr>
            </w:pPr>
            <w:r w:rsidRPr="002C222C">
              <w:rPr>
                <w:sz w:val="16"/>
                <w:szCs w:val="16"/>
              </w:rPr>
              <w:t> </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2C222C" w:rsidRDefault="00DB5770" w:rsidP="00362F84">
            <w:pPr>
              <w:jc w:val="center"/>
              <w:rPr>
                <w:sz w:val="16"/>
                <w:szCs w:val="16"/>
              </w:rPr>
            </w:pPr>
            <w:r w:rsidRPr="002C222C">
              <w:rPr>
                <w:sz w:val="16"/>
                <w:szCs w:val="16"/>
              </w:rPr>
              <w:t> </w:t>
            </w:r>
          </w:p>
        </w:tc>
      </w:tr>
      <w:tr w:rsidR="00DB5770" w:rsidRPr="002C222C" w:rsidTr="00362F84">
        <w:trPr>
          <w:trHeight w:val="20"/>
        </w:trPr>
        <w:tc>
          <w:tcPr>
            <w:tcW w:w="8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2C222C" w:rsidRDefault="00DB5770" w:rsidP="00362F84">
            <w:pPr>
              <w:ind w:firstLineChars="100" w:firstLine="160"/>
              <w:rPr>
                <w:sz w:val="16"/>
                <w:szCs w:val="16"/>
              </w:rPr>
            </w:pPr>
            <w:r w:rsidRPr="002C222C">
              <w:rPr>
                <w:sz w:val="16"/>
                <w:szCs w:val="16"/>
              </w:rPr>
              <w:t>2.3.7</w:t>
            </w:r>
          </w:p>
        </w:tc>
        <w:tc>
          <w:tcPr>
            <w:tcW w:w="4570" w:type="dxa"/>
            <w:tcBorders>
              <w:top w:val="single" w:sz="4" w:space="0" w:color="auto"/>
              <w:left w:val="nil"/>
              <w:bottom w:val="single" w:sz="4" w:space="0" w:color="auto"/>
              <w:right w:val="single" w:sz="4" w:space="0" w:color="auto"/>
            </w:tcBorders>
            <w:shd w:val="clear" w:color="auto" w:fill="auto"/>
            <w:noWrap/>
            <w:vAlign w:val="bottom"/>
            <w:hideMark/>
          </w:tcPr>
          <w:p w:rsidR="00DB5770" w:rsidRPr="002C222C" w:rsidRDefault="00DB5770" w:rsidP="00362F84">
            <w:pPr>
              <w:ind w:firstLineChars="200" w:firstLine="320"/>
              <w:rPr>
                <w:sz w:val="16"/>
                <w:szCs w:val="16"/>
              </w:rPr>
            </w:pPr>
            <w:r w:rsidRPr="002C222C">
              <w:rPr>
                <w:sz w:val="16"/>
                <w:szCs w:val="16"/>
              </w:rPr>
              <w:t>Zanjas de coronación</w:t>
            </w:r>
          </w:p>
        </w:tc>
        <w:tc>
          <w:tcPr>
            <w:tcW w:w="858" w:type="dxa"/>
            <w:tcBorders>
              <w:top w:val="single" w:sz="4" w:space="0" w:color="auto"/>
              <w:left w:val="nil"/>
              <w:bottom w:val="single" w:sz="4" w:space="0" w:color="auto"/>
              <w:right w:val="single" w:sz="4" w:space="0" w:color="auto"/>
            </w:tcBorders>
            <w:shd w:val="clear" w:color="auto" w:fill="auto"/>
            <w:noWrap/>
            <w:vAlign w:val="bottom"/>
            <w:hideMark/>
          </w:tcPr>
          <w:p w:rsidR="00DB5770" w:rsidRPr="002C222C" w:rsidRDefault="00DB5770" w:rsidP="00362F84">
            <w:pPr>
              <w:jc w:val="center"/>
              <w:rPr>
                <w:sz w:val="16"/>
                <w:szCs w:val="16"/>
              </w:rPr>
            </w:pPr>
            <w:r w:rsidRPr="002C222C">
              <w:rPr>
                <w:sz w:val="16"/>
                <w:szCs w:val="16"/>
              </w:rPr>
              <w:t>ml</w:t>
            </w:r>
          </w:p>
        </w:tc>
        <w:tc>
          <w:tcPr>
            <w:tcW w:w="1135" w:type="dxa"/>
            <w:tcBorders>
              <w:top w:val="single" w:sz="4" w:space="0" w:color="auto"/>
              <w:left w:val="nil"/>
              <w:bottom w:val="single" w:sz="4" w:space="0" w:color="auto"/>
              <w:right w:val="nil"/>
            </w:tcBorders>
            <w:shd w:val="clear" w:color="auto" w:fill="auto"/>
            <w:noWrap/>
            <w:vAlign w:val="center"/>
            <w:hideMark/>
          </w:tcPr>
          <w:p w:rsidR="00DB5770" w:rsidRPr="002C222C" w:rsidRDefault="00DB5770" w:rsidP="00362F84">
            <w:pPr>
              <w:jc w:val="center"/>
              <w:rPr>
                <w:sz w:val="16"/>
                <w:szCs w:val="16"/>
              </w:rPr>
            </w:pPr>
            <w:r w:rsidRPr="002C222C">
              <w:rPr>
                <w:sz w:val="16"/>
                <w:szCs w:val="16"/>
              </w:rPr>
              <w:t>375,00</w:t>
            </w:r>
          </w:p>
        </w:tc>
        <w:tc>
          <w:tcPr>
            <w:tcW w:w="1139" w:type="dxa"/>
            <w:tcBorders>
              <w:top w:val="single" w:sz="4" w:space="0" w:color="auto"/>
              <w:left w:val="single" w:sz="4" w:space="0" w:color="auto"/>
              <w:bottom w:val="single" w:sz="4" w:space="0" w:color="auto"/>
              <w:right w:val="nil"/>
            </w:tcBorders>
            <w:shd w:val="clear" w:color="auto" w:fill="auto"/>
            <w:noWrap/>
            <w:vAlign w:val="bottom"/>
            <w:hideMark/>
          </w:tcPr>
          <w:p w:rsidR="00DB5770" w:rsidRPr="002C222C" w:rsidRDefault="00DB5770" w:rsidP="00362F84">
            <w:pPr>
              <w:jc w:val="center"/>
              <w:rPr>
                <w:sz w:val="16"/>
                <w:szCs w:val="16"/>
              </w:rPr>
            </w:pPr>
            <w:r w:rsidRPr="002C222C">
              <w:rPr>
                <w:sz w:val="16"/>
                <w:szCs w:val="16"/>
              </w:rPr>
              <w:t> </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2C222C" w:rsidRDefault="00DB5770" w:rsidP="00362F84">
            <w:pPr>
              <w:jc w:val="center"/>
              <w:rPr>
                <w:sz w:val="16"/>
                <w:szCs w:val="16"/>
              </w:rPr>
            </w:pPr>
            <w:r w:rsidRPr="002C222C">
              <w:rPr>
                <w:sz w:val="16"/>
                <w:szCs w:val="16"/>
              </w:rPr>
              <w:t> </w:t>
            </w:r>
          </w:p>
        </w:tc>
      </w:tr>
      <w:tr w:rsidR="00DB5770" w:rsidRPr="002C222C" w:rsidTr="00362F84">
        <w:trPr>
          <w:trHeight w:val="20"/>
        </w:trPr>
        <w:tc>
          <w:tcPr>
            <w:tcW w:w="8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5770" w:rsidRPr="002C222C" w:rsidRDefault="00DB5770" w:rsidP="00362F84">
            <w:pPr>
              <w:ind w:firstLineChars="100" w:firstLine="160"/>
              <w:rPr>
                <w:sz w:val="16"/>
                <w:szCs w:val="16"/>
              </w:rPr>
            </w:pPr>
            <w:r w:rsidRPr="002C222C">
              <w:rPr>
                <w:sz w:val="16"/>
                <w:szCs w:val="16"/>
              </w:rPr>
              <w:t>2.3.11</w:t>
            </w:r>
          </w:p>
        </w:tc>
        <w:tc>
          <w:tcPr>
            <w:tcW w:w="4570" w:type="dxa"/>
            <w:tcBorders>
              <w:top w:val="single" w:sz="4" w:space="0" w:color="auto"/>
              <w:left w:val="nil"/>
              <w:bottom w:val="single" w:sz="4" w:space="0" w:color="auto"/>
              <w:right w:val="single" w:sz="4" w:space="0" w:color="auto"/>
            </w:tcBorders>
            <w:shd w:val="clear" w:color="auto" w:fill="auto"/>
            <w:noWrap/>
            <w:vAlign w:val="bottom"/>
            <w:hideMark/>
          </w:tcPr>
          <w:p w:rsidR="00DB5770" w:rsidRPr="002C222C" w:rsidRDefault="00DB5770" w:rsidP="00362F84">
            <w:pPr>
              <w:ind w:firstLineChars="200" w:firstLine="320"/>
              <w:rPr>
                <w:sz w:val="16"/>
                <w:szCs w:val="16"/>
              </w:rPr>
            </w:pPr>
            <w:r w:rsidRPr="002C222C">
              <w:rPr>
                <w:sz w:val="16"/>
                <w:szCs w:val="16"/>
              </w:rPr>
              <w:t>Cuneta en pie de talud</w:t>
            </w:r>
          </w:p>
        </w:tc>
        <w:tc>
          <w:tcPr>
            <w:tcW w:w="858" w:type="dxa"/>
            <w:tcBorders>
              <w:top w:val="single" w:sz="4" w:space="0" w:color="auto"/>
              <w:left w:val="nil"/>
              <w:bottom w:val="single" w:sz="4" w:space="0" w:color="auto"/>
              <w:right w:val="single" w:sz="4" w:space="0" w:color="auto"/>
            </w:tcBorders>
            <w:shd w:val="clear" w:color="auto" w:fill="auto"/>
            <w:noWrap/>
            <w:vAlign w:val="bottom"/>
            <w:hideMark/>
          </w:tcPr>
          <w:p w:rsidR="00DB5770" w:rsidRPr="002C222C" w:rsidRDefault="00DB5770" w:rsidP="00362F84">
            <w:pPr>
              <w:jc w:val="center"/>
              <w:rPr>
                <w:sz w:val="16"/>
                <w:szCs w:val="16"/>
              </w:rPr>
            </w:pPr>
            <w:r w:rsidRPr="002C222C">
              <w:rPr>
                <w:sz w:val="16"/>
                <w:szCs w:val="16"/>
              </w:rPr>
              <w:t>ml</w:t>
            </w:r>
          </w:p>
        </w:tc>
        <w:tc>
          <w:tcPr>
            <w:tcW w:w="1135" w:type="dxa"/>
            <w:tcBorders>
              <w:top w:val="single" w:sz="4" w:space="0" w:color="auto"/>
              <w:left w:val="nil"/>
              <w:bottom w:val="single" w:sz="4" w:space="0" w:color="auto"/>
              <w:right w:val="nil"/>
            </w:tcBorders>
            <w:shd w:val="clear" w:color="auto" w:fill="auto"/>
            <w:noWrap/>
            <w:vAlign w:val="center"/>
            <w:hideMark/>
          </w:tcPr>
          <w:p w:rsidR="00DB5770" w:rsidRPr="002C222C" w:rsidRDefault="00DB5770" w:rsidP="00362F84">
            <w:pPr>
              <w:jc w:val="center"/>
              <w:rPr>
                <w:sz w:val="16"/>
                <w:szCs w:val="16"/>
              </w:rPr>
            </w:pPr>
            <w:r w:rsidRPr="002C222C">
              <w:rPr>
                <w:sz w:val="16"/>
                <w:szCs w:val="16"/>
              </w:rPr>
              <w:t>2.430,00</w:t>
            </w:r>
          </w:p>
        </w:tc>
        <w:tc>
          <w:tcPr>
            <w:tcW w:w="1139" w:type="dxa"/>
            <w:tcBorders>
              <w:top w:val="single" w:sz="4" w:space="0" w:color="auto"/>
              <w:left w:val="single" w:sz="4" w:space="0" w:color="auto"/>
              <w:bottom w:val="single" w:sz="4" w:space="0" w:color="auto"/>
              <w:right w:val="nil"/>
            </w:tcBorders>
            <w:shd w:val="clear" w:color="auto" w:fill="auto"/>
            <w:noWrap/>
            <w:vAlign w:val="bottom"/>
            <w:hideMark/>
          </w:tcPr>
          <w:p w:rsidR="00DB5770" w:rsidRPr="002C222C" w:rsidRDefault="00DB5770" w:rsidP="00362F84">
            <w:pPr>
              <w:jc w:val="center"/>
              <w:rPr>
                <w:sz w:val="16"/>
                <w:szCs w:val="16"/>
              </w:rPr>
            </w:pPr>
            <w:r w:rsidRPr="002C222C">
              <w:rPr>
                <w:sz w:val="16"/>
                <w:szCs w:val="16"/>
              </w:rPr>
              <w:t> </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2C222C" w:rsidRDefault="00DB5770" w:rsidP="00362F84">
            <w:pPr>
              <w:jc w:val="center"/>
              <w:rPr>
                <w:sz w:val="16"/>
                <w:szCs w:val="16"/>
              </w:rPr>
            </w:pPr>
            <w:r w:rsidRPr="002C222C">
              <w:rPr>
                <w:sz w:val="16"/>
                <w:szCs w:val="16"/>
              </w:rPr>
              <w:t> </w:t>
            </w:r>
          </w:p>
        </w:tc>
      </w:tr>
      <w:tr w:rsidR="00DB5770" w:rsidRPr="002C222C" w:rsidTr="00362F84">
        <w:trPr>
          <w:trHeight w:val="20"/>
        </w:trPr>
        <w:tc>
          <w:tcPr>
            <w:tcW w:w="804"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DB5770" w:rsidRPr="002C222C" w:rsidRDefault="00DB5770" w:rsidP="00362F84">
            <w:pPr>
              <w:rPr>
                <w:b/>
                <w:bCs/>
                <w:sz w:val="16"/>
                <w:szCs w:val="16"/>
              </w:rPr>
            </w:pPr>
            <w:r w:rsidRPr="002C222C">
              <w:rPr>
                <w:b/>
                <w:bCs/>
                <w:sz w:val="16"/>
                <w:szCs w:val="16"/>
              </w:rPr>
              <w:t>2.4</w:t>
            </w:r>
          </w:p>
        </w:tc>
        <w:tc>
          <w:tcPr>
            <w:tcW w:w="4570" w:type="dxa"/>
            <w:tcBorders>
              <w:top w:val="single" w:sz="4" w:space="0" w:color="auto"/>
              <w:left w:val="nil"/>
              <w:bottom w:val="single" w:sz="4" w:space="0" w:color="auto"/>
              <w:right w:val="single" w:sz="4" w:space="0" w:color="auto"/>
            </w:tcBorders>
            <w:shd w:val="clear" w:color="000000" w:fill="D9D9D9"/>
            <w:noWrap/>
            <w:vAlign w:val="bottom"/>
            <w:hideMark/>
          </w:tcPr>
          <w:p w:rsidR="00DB5770" w:rsidRPr="002C222C" w:rsidRDefault="00DB5770" w:rsidP="00362F84">
            <w:pPr>
              <w:rPr>
                <w:b/>
                <w:bCs/>
                <w:sz w:val="16"/>
                <w:szCs w:val="16"/>
              </w:rPr>
            </w:pPr>
            <w:r w:rsidRPr="002C222C">
              <w:rPr>
                <w:b/>
                <w:bCs/>
                <w:sz w:val="16"/>
                <w:szCs w:val="16"/>
              </w:rPr>
              <w:t>Acarreo adicional:</w:t>
            </w:r>
          </w:p>
        </w:tc>
        <w:tc>
          <w:tcPr>
            <w:tcW w:w="858" w:type="dxa"/>
            <w:tcBorders>
              <w:top w:val="single" w:sz="4" w:space="0" w:color="auto"/>
              <w:left w:val="nil"/>
              <w:bottom w:val="single" w:sz="4" w:space="0" w:color="auto"/>
              <w:right w:val="single" w:sz="4" w:space="0" w:color="auto"/>
            </w:tcBorders>
            <w:shd w:val="clear" w:color="000000" w:fill="D9D9D9"/>
            <w:noWrap/>
            <w:vAlign w:val="bottom"/>
            <w:hideMark/>
          </w:tcPr>
          <w:p w:rsidR="00DB5770" w:rsidRPr="002C222C" w:rsidRDefault="00DB5770" w:rsidP="00362F84">
            <w:pPr>
              <w:jc w:val="center"/>
              <w:rPr>
                <w:sz w:val="16"/>
                <w:szCs w:val="16"/>
              </w:rPr>
            </w:pPr>
            <w:r w:rsidRPr="002C222C">
              <w:rPr>
                <w:sz w:val="16"/>
                <w:szCs w:val="16"/>
              </w:rPr>
              <w:t> </w:t>
            </w:r>
          </w:p>
        </w:tc>
        <w:tc>
          <w:tcPr>
            <w:tcW w:w="1135" w:type="dxa"/>
            <w:tcBorders>
              <w:top w:val="single" w:sz="4" w:space="0" w:color="auto"/>
              <w:left w:val="nil"/>
              <w:bottom w:val="single" w:sz="4" w:space="0" w:color="auto"/>
              <w:right w:val="nil"/>
            </w:tcBorders>
            <w:shd w:val="clear" w:color="000000" w:fill="D9D9D9"/>
            <w:noWrap/>
            <w:vAlign w:val="bottom"/>
            <w:hideMark/>
          </w:tcPr>
          <w:p w:rsidR="00DB5770" w:rsidRPr="002C222C" w:rsidRDefault="00DB5770" w:rsidP="00362F84">
            <w:pPr>
              <w:jc w:val="center"/>
              <w:rPr>
                <w:sz w:val="16"/>
                <w:szCs w:val="16"/>
              </w:rPr>
            </w:pPr>
            <w:r w:rsidRPr="002C222C">
              <w:rPr>
                <w:sz w:val="16"/>
                <w:szCs w:val="16"/>
              </w:rPr>
              <w:t> </w:t>
            </w:r>
          </w:p>
        </w:tc>
        <w:tc>
          <w:tcPr>
            <w:tcW w:w="1139" w:type="dxa"/>
            <w:tcBorders>
              <w:top w:val="single" w:sz="4" w:space="0" w:color="auto"/>
              <w:left w:val="single" w:sz="4" w:space="0" w:color="auto"/>
              <w:bottom w:val="single" w:sz="4" w:space="0" w:color="auto"/>
              <w:right w:val="nil"/>
            </w:tcBorders>
            <w:shd w:val="clear" w:color="000000" w:fill="D9D9D9"/>
            <w:noWrap/>
            <w:vAlign w:val="bottom"/>
            <w:hideMark/>
          </w:tcPr>
          <w:p w:rsidR="00DB5770" w:rsidRPr="002C222C" w:rsidRDefault="00DB5770" w:rsidP="00362F84">
            <w:pPr>
              <w:jc w:val="center"/>
              <w:rPr>
                <w:sz w:val="16"/>
                <w:szCs w:val="16"/>
              </w:rPr>
            </w:pPr>
            <w:r w:rsidRPr="002C222C">
              <w:rPr>
                <w:sz w:val="16"/>
                <w:szCs w:val="16"/>
              </w:rPr>
              <w:t> </w:t>
            </w:r>
          </w:p>
        </w:tc>
        <w:tc>
          <w:tcPr>
            <w:tcW w:w="844"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DB5770" w:rsidRPr="002C222C" w:rsidRDefault="00DB5770" w:rsidP="00362F84">
            <w:pPr>
              <w:jc w:val="center"/>
              <w:rPr>
                <w:sz w:val="16"/>
                <w:szCs w:val="16"/>
              </w:rPr>
            </w:pPr>
            <w:r w:rsidRPr="002C222C">
              <w:rPr>
                <w:sz w:val="16"/>
                <w:szCs w:val="16"/>
              </w:rPr>
              <w:t> </w:t>
            </w:r>
          </w:p>
        </w:tc>
      </w:tr>
      <w:tr w:rsidR="00DB5770" w:rsidRPr="002C222C" w:rsidTr="00362F84">
        <w:trPr>
          <w:trHeight w:val="20"/>
        </w:trPr>
        <w:tc>
          <w:tcPr>
            <w:tcW w:w="8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2C222C" w:rsidRDefault="00DB5770" w:rsidP="00362F84">
            <w:pPr>
              <w:ind w:firstLineChars="100" w:firstLine="160"/>
              <w:rPr>
                <w:sz w:val="16"/>
                <w:szCs w:val="16"/>
              </w:rPr>
            </w:pPr>
            <w:r w:rsidRPr="002C222C">
              <w:rPr>
                <w:sz w:val="16"/>
                <w:szCs w:val="16"/>
              </w:rPr>
              <w:t>2.4.1</w:t>
            </w:r>
          </w:p>
        </w:tc>
        <w:tc>
          <w:tcPr>
            <w:tcW w:w="4570" w:type="dxa"/>
            <w:tcBorders>
              <w:top w:val="single" w:sz="4" w:space="0" w:color="auto"/>
              <w:left w:val="nil"/>
              <w:bottom w:val="single" w:sz="4" w:space="0" w:color="auto"/>
              <w:right w:val="single" w:sz="4" w:space="0" w:color="auto"/>
            </w:tcBorders>
            <w:shd w:val="clear" w:color="auto" w:fill="auto"/>
            <w:noWrap/>
            <w:vAlign w:val="bottom"/>
            <w:hideMark/>
          </w:tcPr>
          <w:p w:rsidR="00DB5770" w:rsidRPr="002C222C" w:rsidRDefault="00DB5770" w:rsidP="00362F84">
            <w:pPr>
              <w:ind w:firstLineChars="200" w:firstLine="320"/>
              <w:rPr>
                <w:sz w:val="16"/>
                <w:szCs w:val="16"/>
              </w:rPr>
            </w:pPr>
            <w:r w:rsidRPr="002C222C">
              <w:rPr>
                <w:sz w:val="16"/>
                <w:szCs w:val="16"/>
              </w:rPr>
              <w:t>Acarreo adicional de materiales de excavación</w:t>
            </w:r>
          </w:p>
        </w:tc>
        <w:tc>
          <w:tcPr>
            <w:tcW w:w="858" w:type="dxa"/>
            <w:tcBorders>
              <w:top w:val="single" w:sz="4" w:space="0" w:color="auto"/>
              <w:left w:val="nil"/>
              <w:bottom w:val="single" w:sz="4" w:space="0" w:color="auto"/>
              <w:right w:val="single" w:sz="4" w:space="0" w:color="auto"/>
            </w:tcBorders>
            <w:shd w:val="clear" w:color="auto" w:fill="auto"/>
            <w:noWrap/>
            <w:vAlign w:val="bottom"/>
            <w:hideMark/>
          </w:tcPr>
          <w:p w:rsidR="00DB5770" w:rsidRPr="002C222C" w:rsidRDefault="00DB5770" w:rsidP="00362F84">
            <w:pPr>
              <w:jc w:val="center"/>
              <w:rPr>
                <w:sz w:val="16"/>
                <w:szCs w:val="16"/>
              </w:rPr>
            </w:pPr>
            <w:r w:rsidRPr="002C222C">
              <w:rPr>
                <w:sz w:val="16"/>
                <w:szCs w:val="16"/>
              </w:rPr>
              <w:t>m³e-hm</w:t>
            </w:r>
          </w:p>
        </w:tc>
        <w:tc>
          <w:tcPr>
            <w:tcW w:w="1135" w:type="dxa"/>
            <w:tcBorders>
              <w:top w:val="single" w:sz="4" w:space="0" w:color="auto"/>
              <w:left w:val="nil"/>
              <w:bottom w:val="single" w:sz="4" w:space="0" w:color="auto"/>
              <w:right w:val="nil"/>
            </w:tcBorders>
            <w:shd w:val="clear" w:color="auto" w:fill="auto"/>
            <w:noWrap/>
            <w:vAlign w:val="center"/>
            <w:hideMark/>
          </w:tcPr>
          <w:p w:rsidR="00DB5770" w:rsidRPr="002C222C" w:rsidRDefault="00DB5770" w:rsidP="00362F84">
            <w:pPr>
              <w:jc w:val="center"/>
              <w:rPr>
                <w:sz w:val="16"/>
                <w:szCs w:val="16"/>
              </w:rPr>
            </w:pPr>
            <w:r w:rsidRPr="002C222C">
              <w:rPr>
                <w:sz w:val="16"/>
                <w:szCs w:val="16"/>
              </w:rPr>
              <w:t>37.858,71</w:t>
            </w:r>
          </w:p>
        </w:tc>
        <w:tc>
          <w:tcPr>
            <w:tcW w:w="1139" w:type="dxa"/>
            <w:tcBorders>
              <w:top w:val="single" w:sz="4" w:space="0" w:color="auto"/>
              <w:left w:val="single" w:sz="4" w:space="0" w:color="auto"/>
              <w:bottom w:val="single" w:sz="4" w:space="0" w:color="auto"/>
              <w:right w:val="nil"/>
            </w:tcBorders>
            <w:shd w:val="clear" w:color="auto" w:fill="auto"/>
            <w:noWrap/>
            <w:vAlign w:val="center"/>
            <w:hideMark/>
          </w:tcPr>
          <w:p w:rsidR="00DB5770" w:rsidRPr="002C222C" w:rsidRDefault="00DB5770" w:rsidP="00362F84">
            <w:pPr>
              <w:jc w:val="center"/>
              <w:rPr>
                <w:sz w:val="16"/>
                <w:szCs w:val="16"/>
              </w:rPr>
            </w:pPr>
            <w:r w:rsidRPr="002C222C">
              <w:rPr>
                <w:sz w:val="16"/>
                <w:szCs w:val="16"/>
              </w:rPr>
              <w:t> </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2C222C" w:rsidRDefault="00DB5770" w:rsidP="00362F84">
            <w:pPr>
              <w:jc w:val="center"/>
              <w:rPr>
                <w:sz w:val="16"/>
                <w:szCs w:val="16"/>
              </w:rPr>
            </w:pPr>
            <w:r w:rsidRPr="002C222C">
              <w:rPr>
                <w:sz w:val="16"/>
                <w:szCs w:val="16"/>
              </w:rPr>
              <w:t> </w:t>
            </w:r>
          </w:p>
        </w:tc>
      </w:tr>
      <w:tr w:rsidR="00DB5770" w:rsidRPr="002C222C" w:rsidTr="00362F84">
        <w:trPr>
          <w:trHeight w:val="20"/>
        </w:trPr>
        <w:tc>
          <w:tcPr>
            <w:tcW w:w="8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2C222C" w:rsidRDefault="00DB5770" w:rsidP="00362F84">
            <w:pPr>
              <w:ind w:firstLineChars="100" w:firstLine="160"/>
              <w:rPr>
                <w:sz w:val="16"/>
                <w:szCs w:val="16"/>
              </w:rPr>
            </w:pPr>
            <w:r w:rsidRPr="002C222C">
              <w:rPr>
                <w:sz w:val="16"/>
                <w:szCs w:val="16"/>
              </w:rPr>
              <w:t>2.4.2</w:t>
            </w:r>
          </w:p>
        </w:tc>
        <w:tc>
          <w:tcPr>
            <w:tcW w:w="4570" w:type="dxa"/>
            <w:tcBorders>
              <w:top w:val="single" w:sz="4" w:space="0" w:color="auto"/>
              <w:left w:val="nil"/>
              <w:bottom w:val="single" w:sz="4" w:space="0" w:color="auto"/>
              <w:right w:val="single" w:sz="4" w:space="0" w:color="auto"/>
            </w:tcBorders>
            <w:shd w:val="clear" w:color="auto" w:fill="auto"/>
            <w:noWrap/>
            <w:vAlign w:val="bottom"/>
            <w:hideMark/>
          </w:tcPr>
          <w:p w:rsidR="00DB5770" w:rsidRPr="002C222C" w:rsidRDefault="00DB5770" w:rsidP="00362F84">
            <w:pPr>
              <w:ind w:firstLineChars="200" w:firstLine="320"/>
              <w:rPr>
                <w:sz w:val="16"/>
                <w:szCs w:val="16"/>
              </w:rPr>
            </w:pPr>
            <w:r w:rsidRPr="002C222C">
              <w:rPr>
                <w:sz w:val="16"/>
                <w:szCs w:val="16"/>
              </w:rPr>
              <w:t>Acarreo adicional materiales de préstamos</w:t>
            </w:r>
          </w:p>
        </w:tc>
        <w:tc>
          <w:tcPr>
            <w:tcW w:w="858" w:type="dxa"/>
            <w:tcBorders>
              <w:top w:val="single" w:sz="4" w:space="0" w:color="auto"/>
              <w:left w:val="nil"/>
              <w:bottom w:val="single" w:sz="4" w:space="0" w:color="auto"/>
              <w:right w:val="single" w:sz="4" w:space="0" w:color="auto"/>
            </w:tcBorders>
            <w:shd w:val="clear" w:color="auto" w:fill="auto"/>
            <w:noWrap/>
            <w:vAlign w:val="bottom"/>
            <w:hideMark/>
          </w:tcPr>
          <w:p w:rsidR="00DB5770" w:rsidRPr="002C222C" w:rsidRDefault="00DB5770" w:rsidP="00362F84">
            <w:pPr>
              <w:jc w:val="center"/>
              <w:rPr>
                <w:sz w:val="16"/>
                <w:szCs w:val="16"/>
              </w:rPr>
            </w:pPr>
            <w:r w:rsidRPr="002C222C">
              <w:rPr>
                <w:sz w:val="16"/>
                <w:szCs w:val="16"/>
              </w:rPr>
              <w:t>m³e/km</w:t>
            </w:r>
          </w:p>
        </w:tc>
        <w:tc>
          <w:tcPr>
            <w:tcW w:w="1135" w:type="dxa"/>
            <w:tcBorders>
              <w:top w:val="single" w:sz="4" w:space="0" w:color="auto"/>
              <w:left w:val="nil"/>
              <w:bottom w:val="single" w:sz="4" w:space="0" w:color="auto"/>
              <w:right w:val="nil"/>
            </w:tcBorders>
            <w:shd w:val="clear" w:color="auto" w:fill="auto"/>
            <w:noWrap/>
            <w:vAlign w:val="center"/>
            <w:hideMark/>
          </w:tcPr>
          <w:p w:rsidR="00DB5770" w:rsidRPr="002C222C" w:rsidRDefault="00DB5770" w:rsidP="00362F84">
            <w:pPr>
              <w:jc w:val="center"/>
              <w:rPr>
                <w:sz w:val="16"/>
                <w:szCs w:val="16"/>
              </w:rPr>
            </w:pPr>
            <w:r w:rsidRPr="002C222C">
              <w:rPr>
                <w:sz w:val="16"/>
                <w:szCs w:val="16"/>
              </w:rPr>
              <w:t>408.353,40</w:t>
            </w:r>
          </w:p>
        </w:tc>
        <w:tc>
          <w:tcPr>
            <w:tcW w:w="1139" w:type="dxa"/>
            <w:tcBorders>
              <w:top w:val="single" w:sz="4" w:space="0" w:color="auto"/>
              <w:left w:val="single" w:sz="4" w:space="0" w:color="auto"/>
              <w:bottom w:val="single" w:sz="4" w:space="0" w:color="auto"/>
              <w:right w:val="nil"/>
            </w:tcBorders>
            <w:shd w:val="clear" w:color="auto" w:fill="auto"/>
            <w:noWrap/>
            <w:vAlign w:val="center"/>
            <w:hideMark/>
          </w:tcPr>
          <w:p w:rsidR="00DB5770" w:rsidRPr="002C222C" w:rsidRDefault="00DB5770" w:rsidP="00362F84">
            <w:pPr>
              <w:jc w:val="center"/>
              <w:rPr>
                <w:sz w:val="16"/>
                <w:szCs w:val="16"/>
              </w:rPr>
            </w:pPr>
            <w:r w:rsidRPr="002C222C">
              <w:rPr>
                <w:sz w:val="16"/>
                <w:szCs w:val="16"/>
              </w:rPr>
              <w:t> </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2C222C" w:rsidRDefault="00DB5770" w:rsidP="00362F84">
            <w:pPr>
              <w:jc w:val="center"/>
              <w:rPr>
                <w:sz w:val="16"/>
                <w:szCs w:val="16"/>
              </w:rPr>
            </w:pPr>
            <w:r w:rsidRPr="002C222C">
              <w:rPr>
                <w:sz w:val="16"/>
                <w:szCs w:val="16"/>
              </w:rPr>
              <w:t> </w:t>
            </w:r>
          </w:p>
        </w:tc>
      </w:tr>
      <w:tr w:rsidR="00DB5770" w:rsidRPr="002C222C" w:rsidTr="00362F84">
        <w:trPr>
          <w:trHeight w:val="20"/>
        </w:trPr>
        <w:tc>
          <w:tcPr>
            <w:tcW w:w="804"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DB5770" w:rsidRPr="002C222C" w:rsidRDefault="00DB5770" w:rsidP="00362F84">
            <w:pPr>
              <w:rPr>
                <w:b/>
                <w:bCs/>
                <w:sz w:val="16"/>
                <w:szCs w:val="16"/>
              </w:rPr>
            </w:pPr>
            <w:r w:rsidRPr="002C222C">
              <w:rPr>
                <w:b/>
                <w:bCs/>
                <w:sz w:val="16"/>
                <w:szCs w:val="16"/>
              </w:rPr>
              <w:t>2.5</w:t>
            </w:r>
          </w:p>
        </w:tc>
        <w:tc>
          <w:tcPr>
            <w:tcW w:w="4570" w:type="dxa"/>
            <w:tcBorders>
              <w:top w:val="single" w:sz="4" w:space="0" w:color="auto"/>
              <w:left w:val="nil"/>
              <w:bottom w:val="single" w:sz="4" w:space="0" w:color="auto"/>
              <w:right w:val="single" w:sz="4" w:space="0" w:color="auto"/>
            </w:tcBorders>
            <w:shd w:val="clear" w:color="000000" w:fill="D9D9D9"/>
            <w:noWrap/>
            <w:vAlign w:val="bottom"/>
            <w:hideMark/>
          </w:tcPr>
          <w:p w:rsidR="00DB5770" w:rsidRPr="002C222C" w:rsidRDefault="00DB5770" w:rsidP="00362F84">
            <w:pPr>
              <w:rPr>
                <w:b/>
                <w:bCs/>
                <w:sz w:val="16"/>
                <w:szCs w:val="16"/>
              </w:rPr>
            </w:pPr>
            <w:proofErr w:type="spellStart"/>
            <w:r w:rsidRPr="002C222C">
              <w:rPr>
                <w:b/>
                <w:bCs/>
                <w:sz w:val="16"/>
                <w:szCs w:val="16"/>
              </w:rPr>
              <w:t>ExcavaciónEstructural</w:t>
            </w:r>
            <w:proofErr w:type="spellEnd"/>
          </w:p>
        </w:tc>
        <w:tc>
          <w:tcPr>
            <w:tcW w:w="858" w:type="dxa"/>
            <w:tcBorders>
              <w:top w:val="single" w:sz="4" w:space="0" w:color="auto"/>
              <w:left w:val="nil"/>
              <w:bottom w:val="single" w:sz="4" w:space="0" w:color="auto"/>
              <w:right w:val="single" w:sz="4" w:space="0" w:color="auto"/>
            </w:tcBorders>
            <w:shd w:val="clear" w:color="000000" w:fill="D9D9D9"/>
            <w:noWrap/>
            <w:vAlign w:val="bottom"/>
            <w:hideMark/>
          </w:tcPr>
          <w:p w:rsidR="00DB5770" w:rsidRPr="002C222C" w:rsidRDefault="00DB5770" w:rsidP="00362F84">
            <w:pPr>
              <w:jc w:val="center"/>
              <w:rPr>
                <w:sz w:val="16"/>
                <w:szCs w:val="16"/>
              </w:rPr>
            </w:pPr>
            <w:r w:rsidRPr="002C222C">
              <w:rPr>
                <w:sz w:val="16"/>
                <w:szCs w:val="16"/>
              </w:rPr>
              <w:t> </w:t>
            </w:r>
          </w:p>
        </w:tc>
        <w:tc>
          <w:tcPr>
            <w:tcW w:w="1135" w:type="dxa"/>
            <w:tcBorders>
              <w:top w:val="single" w:sz="4" w:space="0" w:color="auto"/>
              <w:left w:val="nil"/>
              <w:bottom w:val="single" w:sz="4" w:space="0" w:color="auto"/>
              <w:right w:val="nil"/>
            </w:tcBorders>
            <w:shd w:val="clear" w:color="000000" w:fill="D9D9D9"/>
            <w:noWrap/>
            <w:vAlign w:val="bottom"/>
            <w:hideMark/>
          </w:tcPr>
          <w:p w:rsidR="00DB5770" w:rsidRPr="002C222C" w:rsidRDefault="00DB5770" w:rsidP="00362F84">
            <w:pPr>
              <w:jc w:val="center"/>
              <w:rPr>
                <w:sz w:val="16"/>
                <w:szCs w:val="16"/>
              </w:rPr>
            </w:pPr>
            <w:r w:rsidRPr="002C222C">
              <w:rPr>
                <w:sz w:val="16"/>
                <w:szCs w:val="16"/>
              </w:rPr>
              <w:t> </w:t>
            </w:r>
          </w:p>
        </w:tc>
        <w:tc>
          <w:tcPr>
            <w:tcW w:w="1139" w:type="dxa"/>
            <w:tcBorders>
              <w:top w:val="single" w:sz="4" w:space="0" w:color="auto"/>
              <w:left w:val="single" w:sz="4" w:space="0" w:color="auto"/>
              <w:bottom w:val="single" w:sz="4" w:space="0" w:color="auto"/>
              <w:right w:val="nil"/>
            </w:tcBorders>
            <w:shd w:val="clear" w:color="000000" w:fill="D9D9D9"/>
            <w:noWrap/>
            <w:vAlign w:val="bottom"/>
            <w:hideMark/>
          </w:tcPr>
          <w:p w:rsidR="00DB5770" w:rsidRPr="002C222C" w:rsidRDefault="00DB5770" w:rsidP="00362F84">
            <w:pPr>
              <w:jc w:val="center"/>
              <w:rPr>
                <w:sz w:val="16"/>
                <w:szCs w:val="16"/>
              </w:rPr>
            </w:pPr>
            <w:r w:rsidRPr="002C222C">
              <w:rPr>
                <w:sz w:val="16"/>
                <w:szCs w:val="16"/>
              </w:rPr>
              <w:t> </w:t>
            </w:r>
          </w:p>
        </w:tc>
        <w:tc>
          <w:tcPr>
            <w:tcW w:w="844"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DB5770" w:rsidRPr="002C222C" w:rsidRDefault="00DB5770" w:rsidP="00362F84">
            <w:pPr>
              <w:jc w:val="center"/>
              <w:rPr>
                <w:sz w:val="16"/>
                <w:szCs w:val="16"/>
              </w:rPr>
            </w:pPr>
            <w:r w:rsidRPr="002C222C">
              <w:rPr>
                <w:sz w:val="16"/>
                <w:szCs w:val="16"/>
              </w:rPr>
              <w:t> </w:t>
            </w:r>
          </w:p>
        </w:tc>
      </w:tr>
      <w:tr w:rsidR="00DB5770" w:rsidRPr="002C222C" w:rsidTr="00362F84">
        <w:trPr>
          <w:trHeight w:val="20"/>
        </w:trPr>
        <w:tc>
          <w:tcPr>
            <w:tcW w:w="8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2C222C" w:rsidRDefault="00DB5770" w:rsidP="00362F84">
            <w:pPr>
              <w:ind w:firstLineChars="100" w:firstLine="160"/>
              <w:rPr>
                <w:sz w:val="16"/>
                <w:szCs w:val="16"/>
              </w:rPr>
            </w:pPr>
            <w:r w:rsidRPr="002C222C">
              <w:rPr>
                <w:sz w:val="16"/>
                <w:szCs w:val="16"/>
              </w:rPr>
              <w:t>2.5.1</w:t>
            </w:r>
          </w:p>
        </w:tc>
        <w:tc>
          <w:tcPr>
            <w:tcW w:w="4570" w:type="dxa"/>
            <w:tcBorders>
              <w:top w:val="single" w:sz="4" w:space="0" w:color="auto"/>
              <w:left w:val="nil"/>
              <w:bottom w:val="single" w:sz="4" w:space="0" w:color="auto"/>
              <w:right w:val="single" w:sz="4" w:space="0" w:color="auto"/>
            </w:tcBorders>
            <w:shd w:val="clear" w:color="auto" w:fill="auto"/>
            <w:noWrap/>
            <w:vAlign w:val="bottom"/>
            <w:hideMark/>
          </w:tcPr>
          <w:p w:rsidR="00DB5770" w:rsidRPr="002C222C" w:rsidRDefault="00DB5770" w:rsidP="00362F84">
            <w:pPr>
              <w:ind w:firstLineChars="200" w:firstLine="320"/>
              <w:rPr>
                <w:sz w:val="16"/>
                <w:szCs w:val="16"/>
              </w:rPr>
            </w:pPr>
            <w:r w:rsidRPr="002C222C">
              <w:rPr>
                <w:sz w:val="16"/>
                <w:szCs w:val="16"/>
              </w:rPr>
              <w:t>Excavación para estructuras de hasta 1.50m de profundidad</w:t>
            </w:r>
          </w:p>
        </w:tc>
        <w:tc>
          <w:tcPr>
            <w:tcW w:w="858" w:type="dxa"/>
            <w:tcBorders>
              <w:top w:val="single" w:sz="4" w:space="0" w:color="auto"/>
              <w:left w:val="nil"/>
              <w:bottom w:val="single" w:sz="4" w:space="0" w:color="auto"/>
              <w:right w:val="single" w:sz="4" w:space="0" w:color="auto"/>
            </w:tcBorders>
            <w:shd w:val="clear" w:color="auto" w:fill="auto"/>
            <w:noWrap/>
            <w:vAlign w:val="bottom"/>
            <w:hideMark/>
          </w:tcPr>
          <w:p w:rsidR="00DB5770" w:rsidRPr="002C222C" w:rsidRDefault="00DB5770" w:rsidP="00362F84">
            <w:pPr>
              <w:jc w:val="center"/>
              <w:rPr>
                <w:sz w:val="16"/>
                <w:szCs w:val="16"/>
              </w:rPr>
            </w:pPr>
            <w:r w:rsidRPr="002C222C">
              <w:rPr>
                <w:sz w:val="16"/>
                <w:szCs w:val="16"/>
              </w:rPr>
              <w:t>m³</w:t>
            </w:r>
          </w:p>
        </w:tc>
        <w:tc>
          <w:tcPr>
            <w:tcW w:w="1135" w:type="dxa"/>
            <w:tcBorders>
              <w:top w:val="single" w:sz="4" w:space="0" w:color="auto"/>
              <w:left w:val="nil"/>
              <w:bottom w:val="single" w:sz="4" w:space="0" w:color="auto"/>
              <w:right w:val="nil"/>
            </w:tcBorders>
            <w:shd w:val="clear" w:color="auto" w:fill="auto"/>
            <w:noWrap/>
            <w:vAlign w:val="center"/>
            <w:hideMark/>
          </w:tcPr>
          <w:p w:rsidR="00DB5770" w:rsidRPr="002C222C" w:rsidRDefault="00DB5770" w:rsidP="00362F84">
            <w:pPr>
              <w:jc w:val="center"/>
              <w:rPr>
                <w:sz w:val="16"/>
                <w:szCs w:val="16"/>
              </w:rPr>
            </w:pPr>
            <w:r w:rsidRPr="002C222C">
              <w:rPr>
                <w:sz w:val="16"/>
                <w:szCs w:val="16"/>
              </w:rPr>
              <w:t>323,58</w:t>
            </w:r>
          </w:p>
        </w:tc>
        <w:tc>
          <w:tcPr>
            <w:tcW w:w="1139" w:type="dxa"/>
            <w:tcBorders>
              <w:top w:val="single" w:sz="4" w:space="0" w:color="auto"/>
              <w:left w:val="single" w:sz="4" w:space="0" w:color="auto"/>
              <w:bottom w:val="single" w:sz="4" w:space="0" w:color="auto"/>
              <w:right w:val="nil"/>
            </w:tcBorders>
            <w:shd w:val="clear" w:color="auto" w:fill="auto"/>
            <w:noWrap/>
            <w:vAlign w:val="bottom"/>
            <w:hideMark/>
          </w:tcPr>
          <w:p w:rsidR="00DB5770" w:rsidRPr="002C222C" w:rsidRDefault="00DB5770" w:rsidP="00362F84">
            <w:pPr>
              <w:jc w:val="center"/>
              <w:rPr>
                <w:sz w:val="16"/>
                <w:szCs w:val="16"/>
              </w:rPr>
            </w:pPr>
            <w:r w:rsidRPr="002C222C">
              <w:rPr>
                <w:sz w:val="16"/>
                <w:szCs w:val="16"/>
              </w:rPr>
              <w:t> </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2C222C" w:rsidRDefault="00DB5770" w:rsidP="00362F84">
            <w:pPr>
              <w:jc w:val="center"/>
              <w:rPr>
                <w:sz w:val="16"/>
                <w:szCs w:val="16"/>
              </w:rPr>
            </w:pPr>
            <w:r w:rsidRPr="002C222C">
              <w:rPr>
                <w:sz w:val="16"/>
                <w:szCs w:val="16"/>
              </w:rPr>
              <w:t> </w:t>
            </w:r>
          </w:p>
        </w:tc>
      </w:tr>
      <w:tr w:rsidR="00DB5770" w:rsidRPr="002C222C" w:rsidTr="00362F84">
        <w:trPr>
          <w:trHeight w:val="20"/>
        </w:trPr>
        <w:tc>
          <w:tcPr>
            <w:tcW w:w="804"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DB5770" w:rsidRPr="002C222C" w:rsidRDefault="00DB5770" w:rsidP="00362F84">
            <w:pPr>
              <w:rPr>
                <w:b/>
                <w:bCs/>
                <w:sz w:val="16"/>
                <w:szCs w:val="16"/>
              </w:rPr>
            </w:pPr>
            <w:r w:rsidRPr="002C222C">
              <w:rPr>
                <w:b/>
                <w:bCs/>
                <w:sz w:val="16"/>
                <w:szCs w:val="16"/>
              </w:rPr>
              <w:t>2.6</w:t>
            </w:r>
          </w:p>
        </w:tc>
        <w:tc>
          <w:tcPr>
            <w:tcW w:w="4570" w:type="dxa"/>
            <w:tcBorders>
              <w:top w:val="single" w:sz="4" w:space="0" w:color="auto"/>
              <w:left w:val="nil"/>
              <w:bottom w:val="single" w:sz="4" w:space="0" w:color="auto"/>
              <w:right w:val="single" w:sz="4" w:space="0" w:color="auto"/>
            </w:tcBorders>
            <w:shd w:val="clear" w:color="000000" w:fill="D9D9D9"/>
            <w:noWrap/>
            <w:vAlign w:val="bottom"/>
            <w:hideMark/>
          </w:tcPr>
          <w:p w:rsidR="00DB5770" w:rsidRPr="002C222C" w:rsidRDefault="00DB5770" w:rsidP="00362F84">
            <w:pPr>
              <w:rPr>
                <w:b/>
                <w:bCs/>
                <w:sz w:val="16"/>
                <w:szCs w:val="16"/>
              </w:rPr>
            </w:pPr>
            <w:r w:rsidRPr="002C222C">
              <w:rPr>
                <w:b/>
                <w:bCs/>
                <w:sz w:val="16"/>
                <w:szCs w:val="16"/>
              </w:rPr>
              <w:t xml:space="preserve">Terminación de la </w:t>
            </w:r>
            <w:proofErr w:type="spellStart"/>
            <w:r w:rsidRPr="002C222C">
              <w:rPr>
                <w:b/>
                <w:bCs/>
                <w:sz w:val="16"/>
                <w:szCs w:val="16"/>
              </w:rPr>
              <w:t>Subrasante</w:t>
            </w:r>
            <w:proofErr w:type="spellEnd"/>
            <w:r w:rsidRPr="002C222C">
              <w:rPr>
                <w:b/>
                <w:bCs/>
                <w:sz w:val="16"/>
                <w:szCs w:val="16"/>
              </w:rPr>
              <w:t xml:space="preserve"> de la Carretera</w:t>
            </w:r>
          </w:p>
        </w:tc>
        <w:tc>
          <w:tcPr>
            <w:tcW w:w="858" w:type="dxa"/>
            <w:tcBorders>
              <w:top w:val="single" w:sz="4" w:space="0" w:color="auto"/>
              <w:left w:val="nil"/>
              <w:bottom w:val="single" w:sz="4" w:space="0" w:color="auto"/>
              <w:right w:val="single" w:sz="4" w:space="0" w:color="auto"/>
            </w:tcBorders>
            <w:shd w:val="clear" w:color="000000" w:fill="D9D9D9"/>
            <w:noWrap/>
            <w:vAlign w:val="bottom"/>
            <w:hideMark/>
          </w:tcPr>
          <w:p w:rsidR="00DB5770" w:rsidRPr="002C222C" w:rsidRDefault="00DB5770" w:rsidP="00362F84">
            <w:pPr>
              <w:jc w:val="center"/>
              <w:rPr>
                <w:sz w:val="16"/>
                <w:szCs w:val="16"/>
              </w:rPr>
            </w:pPr>
            <w:r w:rsidRPr="002C222C">
              <w:rPr>
                <w:sz w:val="16"/>
                <w:szCs w:val="16"/>
              </w:rPr>
              <w:t> </w:t>
            </w:r>
          </w:p>
        </w:tc>
        <w:tc>
          <w:tcPr>
            <w:tcW w:w="1135" w:type="dxa"/>
            <w:tcBorders>
              <w:top w:val="single" w:sz="4" w:space="0" w:color="auto"/>
              <w:left w:val="nil"/>
              <w:bottom w:val="single" w:sz="4" w:space="0" w:color="auto"/>
              <w:right w:val="nil"/>
            </w:tcBorders>
            <w:shd w:val="clear" w:color="000000" w:fill="D9D9D9"/>
            <w:noWrap/>
            <w:vAlign w:val="bottom"/>
            <w:hideMark/>
          </w:tcPr>
          <w:p w:rsidR="00DB5770" w:rsidRPr="002C222C" w:rsidRDefault="00DB5770" w:rsidP="00362F84">
            <w:pPr>
              <w:jc w:val="center"/>
              <w:rPr>
                <w:sz w:val="16"/>
                <w:szCs w:val="16"/>
              </w:rPr>
            </w:pPr>
            <w:r w:rsidRPr="002C222C">
              <w:rPr>
                <w:sz w:val="16"/>
                <w:szCs w:val="16"/>
              </w:rPr>
              <w:t> </w:t>
            </w:r>
          </w:p>
        </w:tc>
        <w:tc>
          <w:tcPr>
            <w:tcW w:w="1139" w:type="dxa"/>
            <w:tcBorders>
              <w:top w:val="single" w:sz="4" w:space="0" w:color="auto"/>
              <w:left w:val="single" w:sz="4" w:space="0" w:color="auto"/>
              <w:bottom w:val="single" w:sz="4" w:space="0" w:color="auto"/>
              <w:right w:val="nil"/>
            </w:tcBorders>
            <w:shd w:val="clear" w:color="000000" w:fill="D9D9D9"/>
            <w:noWrap/>
            <w:vAlign w:val="bottom"/>
            <w:hideMark/>
          </w:tcPr>
          <w:p w:rsidR="00DB5770" w:rsidRPr="002C222C" w:rsidRDefault="00DB5770" w:rsidP="00362F84">
            <w:pPr>
              <w:jc w:val="center"/>
              <w:rPr>
                <w:sz w:val="16"/>
                <w:szCs w:val="16"/>
              </w:rPr>
            </w:pPr>
            <w:r w:rsidRPr="002C222C">
              <w:rPr>
                <w:sz w:val="16"/>
                <w:szCs w:val="16"/>
              </w:rPr>
              <w:t> </w:t>
            </w:r>
          </w:p>
        </w:tc>
        <w:tc>
          <w:tcPr>
            <w:tcW w:w="844"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DB5770" w:rsidRPr="002C222C" w:rsidRDefault="00DB5770" w:rsidP="00362F84">
            <w:pPr>
              <w:jc w:val="center"/>
              <w:rPr>
                <w:sz w:val="16"/>
                <w:szCs w:val="16"/>
              </w:rPr>
            </w:pPr>
            <w:r w:rsidRPr="002C222C">
              <w:rPr>
                <w:sz w:val="16"/>
                <w:szCs w:val="16"/>
              </w:rPr>
              <w:t> </w:t>
            </w:r>
          </w:p>
        </w:tc>
      </w:tr>
      <w:tr w:rsidR="00DB5770" w:rsidRPr="002C222C" w:rsidTr="00362F84">
        <w:trPr>
          <w:trHeight w:val="20"/>
        </w:trPr>
        <w:tc>
          <w:tcPr>
            <w:tcW w:w="8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2C222C" w:rsidRDefault="00DB5770" w:rsidP="00362F84">
            <w:pPr>
              <w:ind w:firstLineChars="100" w:firstLine="160"/>
              <w:rPr>
                <w:sz w:val="16"/>
                <w:szCs w:val="16"/>
              </w:rPr>
            </w:pPr>
            <w:r w:rsidRPr="002C222C">
              <w:rPr>
                <w:sz w:val="16"/>
                <w:szCs w:val="16"/>
              </w:rPr>
              <w:t>2.6.1</w:t>
            </w:r>
          </w:p>
        </w:tc>
        <w:tc>
          <w:tcPr>
            <w:tcW w:w="4570" w:type="dxa"/>
            <w:tcBorders>
              <w:top w:val="single" w:sz="4" w:space="0" w:color="auto"/>
              <w:left w:val="nil"/>
              <w:bottom w:val="single" w:sz="4" w:space="0" w:color="auto"/>
              <w:right w:val="single" w:sz="4" w:space="0" w:color="auto"/>
            </w:tcBorders>
            <w:shd w:val="clear" w:color="auto" w:fill="auto"/>
            <w:noWrap/>
            <w:vAlign w:val="bottom"/>
            <w:hideMark/>
          </w:tcPr>
          <w:p w:rsidR="00DB5770" w:rsidRPr="002C222C" w:rsidRDefault="00DB5770" w:rsidP="00362F84">
            <w:pPr>
              <w:ind w:firstLineChars="200" w:firstLine="320"/>
              <w:rPr>
                <w:sz w:val="16"/>
                <w:szCs w:val="16"/>
              </w:rPr>
            </w:pPr>
            <w:r w:rsidRPr="002C222C">
              <w:rPr>
                <w:sz w:val="16"/>
                <w:szCs w:val="16"/>
              </w:rPr>
              <w:t xml:space="preserve">Terminación de </w:t>
            </w:r>
            <w:proofErr w:type="spellStart"/>
            <w:r w:rsidRPr="002C222C">
              <w:rPr>
                <w:sz w:val="16"/>
                <w:szCs w:val="16"/>
              </w:rPr>
              <w:t>subrasante</w:t>
            </w:r>
            <w:proofErr w:type="spellEnd"/>
          </w:p>
        </w:tc>
        <w:tc>
          <w:tcPr>
            <w:tcW w:w="858" w:type="dxa"/>
            <w:tcBorders>
              <w:top w:val="single" w:sz="4" w:space="0" w:color="auto"/>
              <w:left w:val="nil"/>
              <w:bottom w:val="single" w:sz="4" w:space="0" w:color="auto"/>
              <w:right w:val="single" w:sz="4" w:space="0" w:color="auto"/>
            </w:tcBorders>
            <w:shd w:val="clear" w:color="auto" w:fill="auto"/>
            <w:noWrap/>
            <w:vAlign w:val="bottom"/>
            <w:hideMark/>
          </w:tcPr>
          <w:p w:rsidR="00DB5770" w:rsidRPr="002C222C" w:rsidRDefault="00DB5770" w:rsidP="00362F84">
            <w:pPr>
              <w:jc w:val="center"/>
              <w:rPr>
                <w:sz w:val="16"/>
                <w:szCs w:val="16"/>
              </w:rPr>
            </w:pPr>
            <w:r w:rsidRPr="002C222C">
              <w:rPr>
                <w:sz w:val="16"/>
                <w:szCs w:val="16"/>
              </w:rPr>
              <w:t>m</w:t>
            </w:r>
            <w:r w:rsidRPr="002C222C">
              <w:rPr>
                <w:sz w:val="16"/>
                <w:szCs w:val="16"/>
                <w:vertAlign w:val="superscript"/>
              </w:rPr>
              <w:t>2</w:t>
            </w:r>
          </w:p>
        </w:tc>
        <w:tc>
          <w:tcPr>
            <w:tcW w:w="1135" w:type="dxa"/>
            <w:tcBorders>
              <w:top w:val="single" w:sz="4" w:space="0" w:color="auto"/>
              <w:left w:val="nil"/>
              <w:bottom w:val="single" w:sz="4" w:space="0" w:color="auto"/>
              <w:right w:val="nil"/>
            </w:tcBorders>
            <w:shd w:val="clear" w:color="auto" w:fill="auto"/>
            <w:noWrap/>
            <w:vAlign w:val="center"/>
            <w:hideMark/>
          </w:tcPr>
          <w:p w:rsidR="00DB5770" w:rsidRPr="002C222C" w:rsidRDefault="00DB5770" w:rsidP="00362F84">
            <w:pPr>
              <w:jc w:val="center"/>
              <w:rPr>
                <w:sz w:val="16"/>
                <w:szCs w:val="16"/>
              </w:rPr>
            </w:pPr>
            <w:r w:rsidRPr="002C222C">
              <w:rPr>
                <w:sz w:val="16"/>
                <w:szCs w:val="16"/>
              </w:rPr>
              <w:t>126.750,00</w:t>
            </w:r>
          </w:p>
        </w:tc>
        <w:tc>
          <w:tcPr>
            <w:tcW w:w="1139" w:type="dxa"/>
            <w:tcBorders>
              <w:top w:val="single" w:sz="4" w:space="0" w:color="auto"/>
              <w:left w:val="single" w:sz="4" w:space="0" w:color="auto"/>
              <w:bottom w:val="single" w:sz="4" w:space="0" w:color="auto"/>
              <w:right w:val="nil"/>
            </w:tcBorders>
            <w:shd w:val="clear" w:color="auto" w:fill="auto"/>
            <w:noWrap/>
            <w:vAlign w:val="bottom"/>
            <w:hideMark/>
          </w:tcPr>
          <w:p w:rsidR="00DB5770" w:rsidRPr="002C222C" w:rsidRDefault="00DB5770" w:rsidP="00362F84">
            <w:pPr>
              <w:jc w:val="center"/>
              <w:rPr>
                <w:sz w:val="16"/>
                <w:szCs w:val="16"/>
              </w:rPr>
            </w:pPr>
            <w:r w:rsidRPr="002C222C">
              <w:rPr>
                <w:sz w:val="16"/>
                <w:szCs w:val="16"/>
              </w:rPr>
              <w:t> </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2C222C" w:rsidRDefault="00DB5770" w:rsidP="00362F84">
            <w:pPr>
              <w:jc w:val="center"/>
              <w:rPr>
                <w:sz w:val="16"/>
                <w:szCs w:val="16"/>
              </w:rPr>
            </w:pPr>
            <w:r w:rsidRPr="002C222C">
              <w:rPr>
                <w:sz w:val="16"/>
                <w:szCs w:val="16"/>
              </w:rPr>
              <w:t> </w:t>
            </w:r>
          </w:p>
        </w:tc>
      </w:tr>
      <w:tr w:rsidR="00DB5770" w:rsidRPr="002C222C" w:rsidTr="00362F84">
        <w:trPr>
          <w:trHeight w:val="20"/>
        </w:trPr>
        <w:tc>
          <w:tcPr>
            <w:tcW w:w="804"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DB5770" w:rsidRPr="002C222C" w:rsidRDefault="00DB5770" w:rsidP="00362F84">
            <w:pPr>
              <w:rPr>
                <w:b/>
                <w:bCs/>
                <w:sz w:val="16"/>
                <w:szCs w:val="16"/>
              </w:rPr>
            </w:pPr>
            <w:r w:rsidRPr="002C222C">
              <w:rPr>
                <w:b/>
                <w:bCs/>
                <w:sz w:val="16"/>
                <w:szCs w:val="16"/>
              </w:rPr>
              <w:t>3</w:t>
            </w:r>
          </w:p>
        </w:tc>
        <w:tc>
          <w:tcPr>
            <w:tcW w:w="4570" w:type="dxa"/>
            <w:tcBorders>
              <w:top w:val="single" w:sz="4" w:space="0" w:color="auto"/>
              <w:left w:val="nil"/>
              <w:bottom w:val="single" w:sz="4" w:space="0" w:color="auto"/>
              <w:right w:val="single" w:sz="4" w:space="0" w:color="auto"/>
            </w:tcBorders>
            <w:shd w:val="clear" w:color="000000" w:fill="D9D9D9"/>
            <w:noWrap/>
            <w:vAlign w:val="bottom"/>
            <w:hideMark/>
          </w:tcPr>
          <w:p w:rsidR="00DB5770" w:rsidRPr="002C222C" w:rsidRDefault="00DB5770" w:rsidP="00362F84">
            <w:pPr>
              <w:rPr>
                <w:b/>
                <w:bCs/>
                <w:sz w:val="16"/>
                <w:szCs w:val="16"/>
              </w:rPr>
            </w:pPr>
            <w:r w:rsidRPr="002C222C">
              <w:rPr>
                <w:b/>
                <w:bCs/>
                <w:sz w:val="16"/>
                <w:szCs w:val="16"/>
              </w:rPr>
              <w:t>SUB-BASE Y BASE</w:t>
            </w:r>
          </w:p>
        </w:tc>
        <w:tc>
          <w:tcPr>
            <w:tcW w:w="858" w:type="dxa"/>
            <w:tcBorders>
              <w:top w:val="single" w:sz="4" w:space="0" w:color="auto"/>
              <w:left w:val="nil"/>
              <w:bottom w:val="single" w:sz="4" w:space="0" w:color="auto"/>
              <w:right w:val="single" w:sz="4" w:space="0" w:color="auto"/>
            </w:tcBorders>
            <w:shd w:val="clear" w:color="000000" w:fill="D9D9D9"/>
            <w:noWrap/>
            <w:vAlign w:val="bottom"/>
            <w:hideMark/>
          </w:tcPr>
          <w:p w:rsidR="00DB5770" w:rsidRPr="002C222C" w:rsidRDefault="00DB5770" w:rsidP="00362F84">
            <w:pPr>
              <w:jc w:val="center"/>
              <w:rPr>
                <w:b/>
                <w:bCs/>
                <w:sz w:val="16"/>
                <w:szCs w:val="16"/>
              </w:rPr>
            </w:pPr>
            <w:r w:rsidRPr="002C222C">
              <w:rPr>
                <w:b/>
                <w:bCs/>
                <w:sz w:val="16"/>
                <w:szCs w:val="16"/>
              </w:rPr>
              <w:t> </w:t>
            </w:r>
          </w:p>
        </w:tc>
        <w:tc>
          <w:tcPr>
            <w:tcW w:w="1135" w:type="dxa"/>
            <w:tcBorders>
              <w:top w:val="single" w:sz="4" w:space="0" w:color="auto"/>
              <w:left w:val="nil"/>
              <w:bottom w:val="single" w:sz="4" w:space="0" w:color="auto"/>
              <w:right w:val="nil"/>
            </w:tcBorders>
            <w:shd w:val="clear" w:color="000000" w:fill="D9D9D9"/>
            <w:noWrap/>
            <w:vAlign w:val="bottom"/>
            <w:hideMark/>
          </w:tcPr>
          <w:p w:rsidR="00DB5770" w:rsidRPr="002C222C" w:rsidRDefault="00DB5770" w:rsidP="00362F84">
            <w:pPr>
              <w:jc w:val="center"/>
              <w:rPr>
                <w:b/>
                <w:bCs/>
                <w:sz w:val="16"/>
                <w:szCs w:val="16"/>
              </w:rPr>
            </w:pPr>
            <w:r w:rsidRPr="002C222C">
              <w:rPr>
                <w:b/>
                <w:bCs/>
                <w:sz w:val="16"/>
                <w:szCs w:val="16"/>
              </w:rPr>
              <w:t> </w:t>
            </w:r>
          </w:p>
        </w:tc>
        <w:tc>
          <w:tcPr>
            <w:tcW w:w="1139" w:type="dxa"/>
            <w:tcBorders>
              <w:top w:val="single" w:sz="4" w:space="0" w:color="auto"/>
              <w:left w:val="single" w:sz="4" w:space="0" w:color="auto"/>
              <w:bottom w:val="single" w:sz="4" w:space="0" w:color="auto"/>
              <w:right w:val="nil"/>
            </w:tcBorders>
            <w:shd w:val="clear" w:color="000000" w:fill="D9D9D9"/>
            <w:noWrap/>
            <w:vAlign w:val="bottom"/>
            <w:hideMark/>
          </w:tcPr>
          <w:p w:rsidR="00DB5770" w:rsidRPr="002C222C" w:rsidRDefault="00DB5770" w:rsidP="00362F84">
            <w:pPr>
              <w:jc w:val="center"/>
              <w:rPr>
                <w:b/>
                <w:bCs/>
                <w:sz w:val="16"/>
                <w:szCs w:val="16"/>
              </w:rPr>
            </w:pPr>
            <w:r w:rsidRPr="002C222C">
              <w:rPr>
                <w:b/>
                <w:bCs/>
                <w:sz w:val="16"/>
                <w:szCs w:val="16"/>
              </w:rPr>
              <w:t> </w:t>
            </w:r>
          </w:p>
        </w:tc>
        <w:tc>
          <w:tcPr>
            <w:tcW w:w="844"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DB5770" w:rsidRPr="002C222C" w:rsidRDefault="00DB5770" w:rsidP="00362F84">
            <w:pPr>
              <w:jc w:val="center"/>
              <w:rPr>
                <w:b/>
                <w:bCs/>
                <w:sz w:val="16"/>
                <w:szCs w:val="16"/>
              </w:rPr>
            </w:pPr>
            <w:r w:rsidRPr="002C222C">
              <w:rPr>
                <w:b/>
                <w:bCs/>
                <w:sz w:val="16"/>
                <w:szCs w:val="16"/>
              </w:rPr>
              <w:t> </w:t>
            </w:r>
          </w:p>
        </w:tc>
      </w:tr>
      <w:tr w:rsidR="00DB5770" w:rsidRPr="002C222C" w:rsidTr="00362F84">
        <w:trPr>
          <w:trHeight w:val="20"/>
        </w:trPr>
        <w:tc>
          <w:tcPr>
            <w:tcW w:w="80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DB5770" w:rsidRPr="002C222C" w:rsidRDefault="00DB5770" w:rsidP="00362F84">
            <w:pPr>
              <w:rPr>
                <w:b/>
                <w:bCs/>
                <w:sz w:val="16"/>
                <w:szCs w:val="16"/>
              </w:rPr>
            </w:pPr>
            <w:r w:rsidRPr="002C222C">
              <w:rPr>
                <w:b/>
                <w:bCs/>
                <w:sz w:val="16"/>
                <w:szCs w:val="16"/>
              </w:rPr>
              <w:t>3.1</w:t>
            </w:r>
          </w:p>
        </w:tc>
        <w:tc>
          <w:tcPr>
            <w:tcW w:w="4570" w:type="dxa"/>
            <w:tcBorders>
              <w:top w:val="single" w:sz="4" w:space="0" w:color="auto"/>
              <w:left w:val="nil"/>
              <w:bottom w:val="single" w:sz="4" w:space="0" w:color="auto"/>
              <w:right w:val="single" w:sz="4" w:space="0" w:color="auto"/>
            </w:tcBorders>
            <w:shd w:val="clear" w:color="000000" w:fill="D9D9D9"/>
            <w:noWrap/>
            <w:vAlign w:val="center"/>
            <w:hideMark/>
          </w:tcPr>
          <w:p w:rsidR="00DB5770" w:rsidRPr="002C222C" w:rsidRDefault="00DB5770" w:rsidP="00362F84">
            <w:pPr>
              <w:rPr>
                <w:b/>
                <w:bCs/>
                <w:sz w:val="16"/>
                <w:szCs w:val="16"/>
              </w:rPr>
            </w:pPr>
            <w:r w:rsidRPr="002C222C">
              <w:rPr>
                <w:b/>
                <w:bCs/>
                <w:sz w:val="16"/>
                <w:szCs w:val="16"/>
              </w:rPr>
              <w:t>Sub-Base y Base Granular</w:t>
            </w:r>
          </w:p>
        </w:tc>
        <w:tc>
          <w:tcPr>
            <w:tcW w:w="858" w:type="dxa"/>
            <w:tcBorders>
              <w:top w:val="single" w:sz="4" w:space="0" w:color="auto"/>
              <w:left w:val="nil"/>
              <w:bottom w:val="single" w:sz="4" w:space="0" w:color="auto"/>
              <w:right w:val="single" w:sz="4" w:space="0" w:color="auto"/>
            </w:tcBorders>
            <w:shd w:val="clear" w:color="000000" w:fill="D9D9D9"/>
            <w:noWrap/>
            <w:vAlign w:val="center"/>
            <w:hideMark/>
          </w:tcPr>
          <w:p w:rsidR="00DB5770" w:rsidRPr="002C222C" w:rsidRDefault="00DB5770" w:rsidP="00362F84">
            <w:pPr>
              <w:jc w:val="center"/>
              <w:rPr>
                <w:b/>
                <w:bCs/>
                <w:sz w:val="16"/>
                <w:szCs w:val="16"/>
              </w:rPr>
            </w:pPr>
            <w:r w:rsidRPr="002C222C">
              <w:rPr>
                <w:b/>
                <w:bCs/>
                <w:sz w:val="16"/>
                <w:szCs w:val="16"/>
              </w:rPr>
              <w:t> </w:t>
            </w:r>
          </w:p>
        </w:tc>
        <w:tc>
          <w:tcPr>
            <w:tcW w:w="1135" w:type="dxa"/>
            <w:tcBorders>
              <w:top w:val="single" w:sz="4" w:space="0" w:color="auto"/>
              <w:left w:val="nil"/>
              <w:bottom w:val="single" w:sz="4" w:space="0" w:color="auto"/>
              <w:right w:val="nil"/>
            </w:tcBorders>
            <w:shd w:val="clear" w:color="000000" w:fill="D9D9D9"/>
            <w:noWrap/>
            <w:vAlign w:val="center"/>
            <w:hideMark/>
          </w:tcPr>
          <w:p w:rsidR="00DB5770" w:rsidRPr="002C222C" w:rsidRDefault="00DB5770" w:rsidP="00362F84">
            <w:pPr>
              <w:jc w:val="center"/>
              <w:rPr>
                <w:b/>
                <w:bCs/>
                <w:sz w:val="16"/>
                <w:szCs w:val="16"/>
              </w:rPr>
            </w:pPr>
            <w:r w:rsidRPr="002C222C">
              <w:rPr>
                <w:b/>
                <w:bCs/>
                <w:sz w:val="16"/>
                <w:szCs w:val="16"/>
              </w:rPr>
              <w:t> </w:t>
            </w:r>
          </w:p>
        </w:tc>
        <w:tc>
          <w:tcPr>
            <w:tcW w:w="1139" w:type="dxa"/>
            <w:tcBorders>
              <w:top w:val="single" w:sz="4" w:space="0" w:color="auto"/>
              <w:left w:val="single" w:sz="4" w:space="0" w:color="auto"/>
              <w:bottom w:val="single" w:sz="4" w:space="0" w:color="auto"/>
              <w:right w:val="nil"/>
            </w:tcBorders>
            <w:shd w:val="clear" w:color="000000" w:fill="D9D9D9"/>
            <w:noWrap/>
            <w:vAlign w:val="center"/>
            <w:hideMark/>
          </w:tcPr>
          <w:p w:rsidR="00DB5770" w:rsidRPr="002C222C" w:rsidRDefault="00DB5770" w:rsidP="00362F84">
            <w:pPr>
              <w:jc w:val="center"/>
              <w:rPr>
                <w:b/>
                <w:bCs/>
                <w:sz w:val="16"/>
                <w:szCs w:val="16"/>
              </w:rPr>
            </w:pPr>
            <w:r w:rsidRPr="002C222C">
              <w:rPr>
                <w:b/>
                <w:bCs/>
                <w:sz w:val="16"/>
                <w:szCs w:val="16"/>
              </w:rPr>
              <w:t> </w:t>
            </w:r>
          </w:p>
        </w:tc>
        <w:tc>
          <w:tcPr>
            <w:tcW w:w="84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DB5770" w:rsidRPr="002C222C" w:rsidRDefault="00DB5770" w:rsidP="00362F84">
            <w:pPr>
              <w:jc w:val="center"/>
              <w:rPr>
                <w:b/>
                <w:bCs/>
                <w:sz w:val="16"/>
                <w:szCs w:val="16"/>
              </w:rPr>
            </w:pPr>
            <w:r w:rsidRPr="002C222C">
              <w:rPr>
                <w:b/>
                <w:bCs/>
                <w:sz w:val="16"/>
                <w:szCs w:val="16"/>
              </w:rPr>
              <w:t> </w:t>
            </w:r>
          </w:p>
        </w:tc>
      </w:tr>
      <w:tr w:rsidR="00DB5770" w:rsidRPr="002C222C" w:rsidTr="00362F84">
        <w:trPr>
          <w:trHeight w:val="20"/>
        </w:trPr>
        <w:tc>
          <w:tcPr>
            <w:tcW w:w="8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2C222C" w:rsidRDefault="00DB5770" w:rsidP="00362F84">
            <w:pPr>
              <w:ind w:firstLineChars="100" w:firstLine="160"/>
              <w:rPr>
                <w:sz w:val="16"/>
                <w:szCs w:val="16"/>
              </w:rPr>
            </w:pPr>
            <w:r w:rsidRPr="002C222C">
              <w:rPr>
                <w:sz w:val="16"/>
                <w:szCs w:val="16"/>
              </w:rPr>
              <w:t>3.1.1</w:t>
            </w:r>
          </w:p>
        </w:tc>
        <w:tc>
          <w:tcPr>
            <w:tcW w:w="4570" w:type="dxa"/>
            <w:tcBorders>
              <w:top w:val="single" w:sz="4" w:space="0" w:color="auto"/>
              <w:left w:val="nil"/>
              <w:bottom w:val="single" w:sz="4" w:space="0" w:color="auto"/>
              <w:right w:val="single" w:sz="4" w:space="0" w:color="auto"/>
            </w:tcBorders>
            <w:shd w:val="clear" w:color="auto" w:fill="auto"/>
            <w:noWrap/>
            <w:vAlign w:val="bottom"/>
            <w:hideMark/>
          </w:tcPr>
          <w:p w:rsidR="00DB5770" w:rsidRPr="002C222C" w:rsidRDefault="00DB5770" w:rsidP="00362F84">
            <w:pPr>
              <w:ind w:firstLineChars="200" w:firstLine="320"/>
              <w:rPr>
                <w:sz w:val="16"/>
                <w:szCs w:val="16"/>
              </w:rPr>
            </w:pPr>
            <w:r w:rsidRPr="002C222C">
              <w:rPr>
                <w:sz w:val="16"/>
                <w:szCs w:val="16"/>
              </w:rPr>
              <w:t>Sub-base granular natural (incluyendo acarreo del primer kilómetro)</w:t>
            </w:r>
          </w:p>
        </w:tc>
        <w:tc>
          <w:tcPr>
            <w:tcW w:w="858" w:type="dxa"/>
            <w:tcBorders>
              <w:top w:val="single" w:sz="4" w:space="0" w:color="auto"/>
              <w:left w:val="nil"/>
              <w:bottom w:val="single" w:sz="4" w:space="0" w:color="auto"/>
              <w:right w:val="single" w:sz="4" w:space="0" w:color="auto"/>
            </w:tcBorders>
            <w:shd w:val="clear" w:color="auto" w:fill="auto"/>
            <w:noWrap/>
            <w:vAlign w:val="bottom"/>
            <w:hideMark/>
          </w:tcPr>
          <w:p w:rsidR="00DB5770" w:rsidRPr="002C222C" w:rsidRDefault="00DB5770" w:rsidP="00362F84">
            <w:pPr>
              <w:jc w:val="center"/>
              <w:rPr>
                <w:sz w:val="16"/>
                <w:szCs w:val="16"/>
              </w:rPr>
            </w:pPr>
            <w:r w:rsidRPr="002C222C">
              <w:rPr>
                <w:sz w:val="16"/>
                <w:szCs w:val="16"/>
              </w:rPr>
              <w:t>m³c</w:t>
            </w:r>
          </w:p>
        </w:tc>
        <w:tc>
          <w:tcPr>
            <w:tcW w:w="1135" w:type="dxa"/>
            <w:tcBorders>
              <w:top w:val="single" w:sz="4" w:space="0" w:color="auto"/>
              <w:left w:val="nil"/>
              <w:bottom w:val="single" w:sz="4" w:space="0" w:color="auto"/>
              <w:right w:val="nil"/>
            </w:tcBorders>
            <w:shd w:val="clear" w:color="auto" w:fill="auto"/>
            <w:noWrap/>
            <w:vAlign w:val="center"/>
            <w:hideMark/>
          </w:tcPr>
          <w:p w:rsidR="00DB5770" w:rsidRPr="002C222C" w:rsidRDefault="00DB5770" w:rsidP="00362F84">
            <w:pPr>
              <w:jc w:val="center"/>
              <w:rPr>
                <w:sz w:val="16"/>
                <w:szCs w:val="16"/>
              </w:rPr>
            </w:pPr>
            <w:r w:rsidRPr="002C222C">
              <w:rPr>
                <w:sz w:val="16"/>
                <w:szCs w:val="16"/>
              </w:rPr>
              <w:t>17.998,00</w:t>
            </w:r>
          </w:p>
        </w:tc>
        <w:tc>
          <w:tcPr>
            <w:tcW w:w="1139" w:type="dxa"/>
            <w:tcBorders>
              <w:top w:val="single" w:sz="4" w:space="0" w:color="auto"/>
              <w:left w:val="single" w:sz="4" w:space="0" w:color="auto"/>
              <w:bottom w:val="single" w:sz="4" w:space="0" w:color="auto"/>
              <w:right w:val="nil"/>
            </w:tcBorders>
            <w:shd w:val="clear" w:color="auto" w:fill="auto"/>
            <w:noWrap/>
            <w:vAlign w:val="bottom"/>
            <w:hideMark/>
          </w:tcPr>
          <w:p w:rsidR="00DB5770" w:rsidRPr="002C222C" w:rsidRDefault="00DB5770" w:rsidP="00362F84">
            <w:pPr>
              <w:jc w:val="center"/>
              <w:rPr>
                <w:sz w:val="16"/>
                <w:szCs w:val="16"/>
              </w:rPr>
            </w:pPr>
            <w:r w:rsidRPr="002C222C">
              <w:rPr>
                <w:sz w:val="16"/>
                <w:szCs w:val="16"/>
              </w:rPr>
              <w:t> </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2C222C" w:rsidRDefault="00DB5770" w:rsidP="00362F84">
            <w:pPr>
              <w:jc w:val="center"/>
              <w:rPr>
                <w:sz w:val="16"/>
                <w:szCs w:val="16"/>
              </w:rPr>
            </w:pPr>
            <w:r w:rsidRPr="002C222C">
              <w:rPr>
                <w:sz w:val="16"/>
                <w:szCs w:val="16"/>
              </w:rPr>
              <w:t> </w:t>
            </w:r>
          </w:p>
        </w:tc>
      </w:tr>
      <w:tr w:rsidR="00DB5770" w:rsidRPr="002C222C" w:rsidTr="00362F84">
        <w:trPr>
          <w:trHeight w:val="20"/>
        </w:trPr>
        <w:tc>
          <w:tcPr>
            <w:tcW w:w="8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2C222C" w:rsidRDefault="00DB5770" w:rsidP="00362F84">
            <w:pPr>
              <w:ind w:firstLineChars="100" w:firstLine="160"/>
              <w:rPr>
                <w:sz w:val="16"/>
                <w:szCs w:val="16"/>
              </w:rPr>
            </w:pPr>
            <w:r w:rsidRPr="002C222C">
              <w:rPr>
                <w:sz w:val="16"/>
                <w:szCs w:val="16"/>
              </w:rPr>
              <w:t>3.1.4</w:t>
            </w:r>
          </w:p>
        </w:tc>
        <w:tc>
          <w:tcPr>
            <w:tcW w:w="4570" w:type="dxa"/>
            <w:tcBorders>
              <w:top w:val="single" w:sz="4" w:space="0" w:color="auto"/>
              <w:left w:val="nil"/>
              <w:bottom w:val="single" w:sz="4" w:space="0" w:color="auto"/>
              <w:right w:val="single" w:sz="4" w:space="0" w:color="auto"/>
            </w:tcBorders>
            <w:shd w:val="clear" w:color="auto" w:fill="auto"/>
            <w:noWrap/>
            <w:vAlign w:val="bottom"/>
            <w:hideMark/>
          </w:tcPr>
          <w:p w:rsidR="00DB5770" w:rsidRPr="002C222C" w:rsidRDefault="00DB5770" w:rsidP="00362F84">
            <w:pPr>
              <w:ind w:firstLineChars="200" w:firstLine="320"/>
              <w:rPr>
                <w:sz w:val="16"/>
                <w:szCs w:val="16"/>
              </w:rPr>
            </w:pPr>
            <w:r w:rsidRPr="002C222C">
              <w:rPr>
                <w:sz w:val="16"/>
                <w:szCs w:val="16"/>
              </w:rPr>
              <w:t>Base granular natural (incluyendo acarreo del primer kilómetro)</w:t>
            </w:r>
          </w:p>
        </w:tc>
        <w:tc>
          <w:tcPr>
            <w:tcW w:w="858" w:type="dxa"/>
            <w:tcBorders>
              <w:top w:val="single" w:sz="4" w:space="0" w:color="auto"/>
              <w:left w:val="nil"/>
              <w:bottom w:val="single" w:sz="4" w:space="0" w:color="auto"/>
              <w:right w:val="single" w:sz="4" w:space="0" w:color="auto"/>
            </w:tcBorders>
            <w:shd w:val="clear" w:color="auto" w:fill="auto"/>
            <w:noWrap/>
            <w:vAlign w:val="bottom"/>
            <w:hideMark/>
          </w:tcPr>
          <w:p w:rsidR="00DB5770" w:rsidRPr="002C222C" w:rsidRDefault="00DB5770" w:rsidP="00362F84">
            <w:pPr>
              <w:jc w:val="center"/>
              <w:rPr>
                <w:sz w:val="16"/>
                <w:szCs w:val="16"/>
              </w:rPr>
            </w:pPr>
            <w:r w:rsidRPr="002C222C">
              <w:rPr>
                <w:sz w:val="16"/>
                <w:szCs w:val="16"/>
              </w:rPr>
              <w:t>m³c</w:t>
            </w:r>
          </w:p>
        </w:tc>
        <w:tc>
          <w:tcPr>
            <w:tcW w:w="1135" w:type="dxa"/>
            <w:tcBorders>
              <w:top w:val="single" w:sz="4" w:space="0" w:color="auto"/>
              <w:left w:val="nil"/>
              <w:bottom w:val="single" w:sz="4" w:space="0" w:color="auto"/>
              <w:right w:val="nil"/>
            </w:tcBorders>
            <w:shd w:val="clear" w:color="auto" w:fill="auto"/>
            <w:noWrap/>
            <w:vAlign w:val="center"/>
            <w:hideMark/>
          </w:tcPr>
          <w:p w:rsidR="00DB5770" w:rsidRPr="002C222C" w:rsidRDefault="00DB5770" w:rsidP="00362F84">
            <w:pPr>
              <w:jc w:val="center"/>
              <w:rPr>
                <w:sz w:val="16"/>
                <w:szCs w:val="16"/>
              </w:rPr>
            </w:pPr>
            <w:r w:rsidRPr="002C222C">
              <w:rPr>
                <w:sz w:val="16"/>
                <w:szCs w:val="16"/>
              </w:rPr>
              <w:t>16.904,00</w:t>
            </w:r>
          </w:p>
        </w:tc>
        <w:tc>
          <w:tcPr>
            <w:tcW w:w="1139" w:type="dxa"/>
            <w:tcBorders>
              <w:top w:val="single" w:sz="4" w:space="0" w:color="auto"/>
              <w:left w:val="single" w:sz="4" w:space="0" w:color="auto"/>
              <w:bottom w:val="single" w:sz="4" w:space="0" w:color="auto"/>
              <w:right w:val="nil"/>
            </w:tcBorders>
            <w:shd w:val="clear" w:color="auto" w:fill="auto"/>
            <w:noWrap/>
            <w:vAlign w:val="bottom"/>
            <w:hideMark/>
          </w:tcPr>
          <w:p w:rsidR="00DB5770" w:rsidRPr="002C222C" w:rsidRDefault="00DB5770" w:rsidP="00362F84">
            <w:pPr>
              <w:jc w:val="center"/>
              <w:rPr>
                <w:sz w:val="16"/>
                <w:szCs w:val="16"/>
              </w:rPr>
            </w:pPr>
            <w:r w:rsidRPr="002C222C">
              <w:rPr>
                <w:sz w:val="16"/>
                <w:szCs w:val="16"/>
              </w:rPr>
              <w:t> </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2C222C" w:rsidRDefault="00DB5770" w:rsidP="00362F84">
            <w:pPr>
              <w:jc w:val="center"/>
              <w:rPr>
                <w:sz w:val="16"/>
                <w:szCs w:val="16"/>
              </w:rPr>
            </w:pPr>
            <w:r w:rsidRPr="002C222C">
              <w:rPr>
                <w:sz w:val="16"/>
                <w:szCs w:val="16"/>
              </w:rPr>
              <w:t> </w:t>
            </w:r>
          </w:p>
        </w:tc>
      </w:tr>
      <w:tr w:rsidR="00DB5770" w:rsidRPr="002C222C" w:rsidTr="00362F84">
        <w:trPr>
          <w:trHeight w:val="20"/>
        </w:trPr>
        <w:tc>
          <w:tcPr>
            <w:tcW w:w="804"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DB5770" w:rsidRPr="002C222C" w:rsidRDefault="00DB5770" w:rsidP="00362F84">
            <w:pPr>
              <w:rPr>
                <w:b/>
                <w:bCs/>
                <w:sz w:val="16"/>
                <w:szCs w:val="16"/>
              </w:rPr>
            </w:pPr>
            <w:r w:rsidRPr="002C222C">
              <w:rPr>
                <w:b/>
                <w:bCs/>
                <w:sz w:val="16"/>
                <w:szCs w:val="16"/>
              </w:rPr>
              <w:t>4</w:t>
            </w:r>
          </w:p>
        </w:tc>
        <w:tc>
          <w:tcPr>
            <w:tcW w:w="4570" w:type="dxa"/>
            <w:tcBorders>
              <w:top w:val="single" w:sz="4" w:space="0" w:color="auto"/>
              <w:left w:val="nil"/>
              <w:bottom w:val="single" w:sz="4" w:space="0" w:color="auto"/>
              <w:right w:val="single" w:sz="4" w:space="0" w:color="auto"/>
            </w:tcBorders>
            <w:shd w:val="clear" w:color="000000" w:fill="D9D9D9"/>
            <w:noWrap/>
            <w:vAlign w:val="bottom"/>
            <w:hideMark/>
          </w:tcPr>
          <w:p w:rsidR="00DB5770" w:rsidRPr="002C222C" w:rsidRDefault="00DB5770" w:rsidP="00362F84">
            <w:pPr>
              <w:rPr>
                <w:b/>
                <w:bCs/>
                <w:sz w:val="16"/>
                <w:szCs w:val="16"/>
              </w:rPr>
            </w:pPr>
            <w:r w:rsidRPr="002C222C">
              <w:rPr>
                <w:b/>
                <w:bCs/>
                <w:sz w:val="16"/>
                <w:szCs w:val="16"/>
              </w:rPr>
              <w:t>CAPA DE RODADURA</w:t>
            </w:r>
          </w:p>
        </w:tc>
        <w:tc>
          <w:tcPr>
            <w:tcW w:w="858" w:type="dxa"/>
            <w:tcBorders>
              <w:top w:val="single" w:sz="4" w:space="0" w:color="auto"/>
              <w:left w:val="nil"/>
              <w:bottom w:val="single" w:sz="4" w:space="0" w:color="auto"/>
              <w:right w:val="single" w:sz="4" w:space="0" w:color="auto"/>
            </w:tcBorders>
            <w:shd w:val="clear" w:color="000000" w:fill="D9D9D9"/>
            <w:noWrap/>
            <w:vAlign w:val="bottom"/>
            <w:hideMark/>
          </w:tcPr>
          <w:p w:rsidR="00DB5770" w:rsidRPr="002C222C" w:rsidRDefault="00DB5770" w:rsidP="00362F84">
            <w:pPr>
              <w:jc w:val="center"/>
              <w:rPr>
                <w:b/>
                <w:bCs/>
                <w:sz w:val="16"/>
                <w:szCs w:val="16"/>
              </w:rPr>
            </w:pPr>
            <w:r w:rsidRPr="002C222C">
              <w:rPr>
                <w:b/>
                <w:bCs/>
                <w:sz w:val="16"/>
                <w:szCs w:val="16"/>
              </w:rPr>
              <w:t> </w:t>
            </w:r>
          </w:p>
        </w:tc>
        <w:tc>
          <w:tcPr>
            <w:tcW w:w="1135" w:type="dxa"/>
            <w:tcBorders>
              <w:top w:val="single" w:sz="4" w:space="0" w:color="auto"/>
              <w:left w:val="nil"/>
              <w:bottom w:val="single" w:sz="4" w:space="0" w:color="auto"/>
              <w:right w:val="nil"/>
            </w:tcBorders>
            <w:shd w:val="clear" w:color="000000" w:fill="D9D9D9"/>
            <w:noWrap/>
            <w:vAlign w:val="bottom"/>
            <w:hideMark/>
          </w:tcPr>
          <w:p w:rsidR="00DB5770" w:rsidRPr="002C222C" w:rsidRDefault="00DB5770" w:rsidP="00362F84">
            <w:pPr>
              <w:jc w:val="center"/>
              <w:rPr>
                <w:b/>
                <w:bCs/>
                <w:sz w:val="16"/>
                <w:szCs w:val="16"/>
              </w:rPr>
            </w:pPr>
            <w:r w:rsidRPr="002C222C">
              <w:rPr>
                <w:b/>
                <w:bCs/>
                <w:sz w:val="16"/>
                <w:szCs w:val="16"/>
              </w:rPr>
              <w:t> </w:t>
            </w:r>
          </w:p>
        </w:tc>
        <w:tc>
          <w:tcPr>
            <w:tcW w:w="1139" w:type="dxa"/>
            <w:tcBorders>
              <w:top w:val="single" w:sz="4" w:space="0" w:color="auto"/>
              <w:left w:val="single" w:sz="4" w:space="0" w:color="auto"/>
              <w:bottom w:val="single" w:sz="4" w:space="0" w:color="auto"/>
              <w:right w:val="nil"/>
            </w:tcBorders>
            <w:shd w:val="clear" w:color="000000" w:fill="D9D9D9"/>
            <w:noWrap/>
            <w:vAlign w:val="bottom"/>
            <w:hideMark/>
          </w:tcPr>
          <w:p w:rsidR="00DB5770" w:rsidRPr="002C222C" w:rsidRDefault="00DB5770" w:rsidP="00362F84">
            <w:pPr>
              <w:jc w:val="center"/>
              <w:rPr>
                <w:b/>
                <w:bCs/>
                <w:sz w:val="16"/>
                <w:szCs w:val="16"/>
              </w:rPr>
            </w:pPr>
            <w:r w:rsidRPr="002C222C">
              <w:rPr>
                <w:b/>
                <w:bCs/>
                <w:sz w:val="16"/>
                <w:szCs w:val="16"/>
              </w:rPr>
              <w:t> </w:t>
            </w:r>
          </w:p>
        </w:tc>
        <w:tc>
          <w:tcPr>
            <w:tcW w:w="844"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DB5770" w:rsidRPr="002C222C" w:rsidRDefault="00DB5770" w:rsidP="00362F84">
            <w:pPr>
              <w:jc w:val="center"/>
              <w:rPr>
                <w:b/>
                <w:bCs/>
                <w:sz w:val="16"/>
                <w:szCs w:val="16"/>
              </w:rPr>
            </w:pPr>
            <w:r w:rsidRPr="002C222C">
              <w:rPr>
                <w:b/>
                <w:bCs/>
                <w:sz w:val="16"/>
                <w:szCs w:val="16"/>
              </w:rPr>
              <w:t> </w:t>
            </w:r>
          </w:p>
        </w:tc>
      </w:tr>
      <w:tr w:rsidR="00DB5770" w:rsidRPr="002C222C" w:rsidTr="00362F84">
        <w:trPr>
          <w:trHeight w:val="20"/>
        </w:trPr>
        <w:tc>
          <w:tcPr>
            <w:tcW w:w="80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DB5770" w:rsidRPr="002C222C" w:rsidRDefault="00DB5770" w:rsidP="00362F84">
            <w:pPr>
              <w:rPr>
                <w:b/>
                <w:bCs/>
                <w:sz w:val="16"/>
                <w:szCs w:val="16"/>
              </w:rPr>
            </w:pPr>
            <w:r w:rsidRPr="002C222C">
              <w:rPr>
                <w:b/>
                <w:bCs/>
                <w:sz w:val="16"/>
                <w:szCs w:val="16"/>
              </w:rPr>
              <w:t>4.1</w:t>
            </w:r>
          </w:p>
        </w:tc>
        <w:tc>
          <w:tcPr>
            <w:tcW w:w="4570" w:type="dxa"/>
            <w:tcBorders>
              <w:top w:val="single" w:sz="4" w:space="0" w:color="auto"/>
              <w:left w:val="nil"/>
              <w:bottom w:val="single" w:sz="4" w:space="0" w:color="auto"/>
              <w:right w:val="single" w:sz="4" w:space="0" w:color="auto"/>
            </w:tcBorders>
            <w:shd w:val="clear" w:color="000000" w:fill="D9D9D9"/>
            <w:noWrap/>
            <w:vAlign w:val="center"/>
            <w:hideMark/>
          </w:tcPr>
          <w:p w:rsidR="00DB5770" w:rsidRPr="002C222C" w:rsidRDefault="00DB5770" w:rsidP="00362F84">
            <w:pPr>
              <w:rPr>
                <w:b/>
                <w:bCs/>
                <w:sz w:val="16"/>
                <w:szCs w:val="16"/>
              </w:rPr>
            </w:pPr>
            <w:r w:rsidRPr="002C222C">
              <w:rPr>
                <w:b/>
                <w:bCs/>
                <w:sz w:val="16"/>
                <w:szCs w:val="16"/>
              </w:rPr>
              <w:t>Carpeta de Hormigón Asfáltico Mezclado en Planta</w:t>
            </w:r>
          </w:p>
        </w:tc>
        <w:tc>
          <w:tcPr>
            <w:tcW w:w="858" w:type="dxa"/>
            <w:tcBorders>
              <w:top w:val="single" w:sz="4" w:space="0" w:color="auto"/>
              <w:left w:val="nil"/>
              <w:bottom w:val="single" w:sz="4" w:space="0" w:color="auto"/>
              <w:right w:val="single" w:sz="4" w:space="0" w:color="auto"/>
            </w:tcBorders>
            <w:shd w:val="clear" w:color="000000" w:fill="D9D9D9"/>
            <w:noWrap/>
            <w:vAlign w:val="center"/>
            <w:hideMark/>
          </w:tcPr>
          <w:p w:rsidR="00DB5770" w:rsidRPr="002C222C" w:rsidRDefault="00DB5770" w:rsidP="00362F84">
            <w:pPr>
              <w:jc w:val="center"/>
              <w:rPr>
                <w:b/>
                <w:bCs/>
                <w:sz w:val="16"/>
                <w:szCs w:val="16"/>
              </w:rPr>
            </w:pPr>
            <w:r w:rsidRPr="002C222C">
              <w:rPr>
                <w:b/>
                <w:bCs/>
                <w:sz w:val="16"/>
                <w:szCs w:val="16"/>
              </w:rPr>
              <w:t> </w:t>
            </w:r>
          </w:p>
        </w:tc>
        <w:tc>
          <w:tcPr>
            <w:tcW w:w="1135" w:type="dxa"/>
            <w:tcBorders>
              <w:top w:val="single" w:sz="4" w:space="0" w:color="auto"/>
              <w:left w:val="nil"/>
              <w:bottom w:val="single" w:sz="4" w:space="0" w:color="auto"/>
              <w:right w:val="nil"/>
            </w:tcBorders>
            <w:shd w:val="clear" w:color="000000" w:fill="D9D9D9"/>
            <w:noWrap/>
            <w:vAlign w:val="center"/>
            <w:hideMark/>
          </w:tcPr>
          <w:p w:rsidR="00DB5770" w:rsidRPr="002C222C" w:rsidRDefault="00DB5770" w:rsidP="00362F84">
            <w:pPr>
              <w:jc w:val="center"/>
              <w:rPr>
                <w:b/>
                <w:bCs/>
                <w:sz w:val="16"/>
                <w:szCs w:val="16"/>
              </w:rPr>
            </w:pPr>
            <w:r w:rsidRPr="002C222C">
              <w:rPr>
                <w:b/>
                <w:bCs/>
                <w:sz w:val="16"/>
                <w:szCs w:val="16"/>
              </w:rPr>
              <w:t> </w:t>
            </w:r>
          </w:p>
        </w:tc>
        <w:tc>
          <w:tcPr>
            <w:tcW w:w="1139" w:type="dxa"/>
            <w:tcBorders>
              <w:top w:val="single" w:sz="4" w:space="0" w:color="auto"/>
              <w:left w:val="single" w:sz="4" w:space="0" w:color="auto"/>
              <w:bottom w:val="single" w:sz="4" w:space="0" w:color="auto"/>
              <w:right w:val="nil"/>
            </w:tcBorders>
            <w:shd w:val="clear" w:color="000000" w:fill="D9D9D9"/>
            <w:noWrap/>
            <w:vAlign w:val="center"/>
            <w:hideMark/>
          </w:tcPr>
          <w:p w:rsidR="00DB5770" w:rsidRPr="002C222C" w:rsidRDefault="00DB5770" w:rsidP="00362F84">
            <w:pPr>
              <w:jc w:val="center"/>
              <w:rPr>
                <w:b/>
                <w:bCs/>
                <w:sz w:val="16"/>
                <w:szCs w:val="16"/>
              </w:rPr>
            </w:pPr>
            <w:r w:rsidRPr="002C222C">
              <w:rPr>
                <w:b/>
                <w:bCs/>
                <w:sz w:val="16"/>
                <w:szCs w:val="16"/>
              </w:rPr>
              <w:t> </w:t>
            </w:r>
          </w:p>
        </w:tc>
        <w:tc>
          <w:tcPr>
            <w:tcW w:w="84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DB5770" w:rsidRPr="002C222C" w:rsidRDefault="00DB5770" w:rsidP="00362F84">
            <w:pPr>
              <w:jc w:val="center"/>
              <w:rPr>
                <w:b/>
                <w:bCs/>
                <w:sz w:val="16"/>
                <w:szCs w:val="16"/>
              </w:rPr>
            </w:pPr>
            <w:r w:rsidRPr="002C222C">
              <w:rPr>
                <w:b/>
                <w:bCs/>
                <w:sz w:val="16"/>
                <w:szCs w:val="16"/>
              </w:rPr>
              <w:t> </w:t>
            </w:r>
          </w:p>
        </w:tc>
      </w:tr>
      <w:tr w:rsidR="00DB5770" w:rsidRPr="002C222C" w:rsidTr="00362F84">
        <w:trPr>
          <w:trHeight w:val="20"/>
        </w:trPr>
        <w:tc>
          <w:tcPr>
            <w:tcW w:w="8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2C222C" w:rsidRDefault="00DB5770" w:rsidP="00362F84">
            <w:pPr>
              <w:ind w:firstLineChars="100" w:firstLine="160"/>
              <w:rPr>
                <w:sz w:val="16"/>
                <w:szCs w:val="16"/>
              </w:rPr>
            </w:pPr>
            <w:r w:rsidRPr="002C222C">
              <w:rPr>
                <w:sz w:val="16"/>
                <w:szCs w:val="16"/>
              </w:rPr>
              <w:t>4.1.1</w:t>
            </w:r>
          </w:p>
        </w:tc>
        <w:tc>
          <w:tcPr>
            <w:tcW w:w="4570" w:type="dxa"/>
            <w:tcBorders>
              <w:top w:val="single" w:sz="4" w:space="0" w:color="auto"/>
              <w:left w:val="nil"/>
              <w:bottom w:val="single" w:sz="4" w:space="0" w:color="auto"/>
              <w:right w:val="single" w:sz="4" w:space="0" w:color="auto"/>
            </w:tcBorders>
            <w:shd w:val="clear" w:color="auto" w:fill="auto"/>
            <w:noWrap/>
            <w:vAlign w:val="bottom"/>
            <w:hideMark/>
          </w:tcPr>
          <w:p w:rsidR="00DB5770" w:rsidRPr="002C222C" w:rsidRDefault="00DB5770" w:rsidP="00362F84">
            <w:pPr>
              <w:ind w:firstLineChars="200" w:firstLine="320"/>
              <w:rPr>
                <w:sz w:val="16"/>
                <w:szCs w:val="16"/>
              </w:rPr>
            </w:pPr>
            <w:r w:rsidRPr="002C222C">
              <w:rPr>
                <w:sz w:val="16"/>
                <w:szCs w:val="16"/>
              </w:rPr>
              <w:t>Carpeta de hormigón asfáltico mezclado en planta en 5cm de espesor</w:t>
            </w:r>
          </w:p>
        </w:tc>
        <w:tc>
          <w:tcPr>
            <w:tcW w:w="858" w:type="dxa"/>
            <w:tcBorders>
              <w:top w:val="single" w:sz="4" w:space="0" w:color="auto"/>
              <w:left w:val="nil"/>
              <w:bottom w:val="single" w:sz="4" w:space="0" w:color="auto"/>
              <w:right w:val="single" w:sz="4" w:space="0" w:color="auto"/>
            </w:tcBorders>
            <w:shd w:val="clear" w:color="auto" w:fill="auto"/>
            <w:noWrap/>
            <w:vAlign w:val="bottom"/>
            <w:hideMark/>
          </w:tcPr>
          <w:p w:rsidR="00DB5770" w:rsidRPr="002C222C" w:rsidRDefault="00DB5770" w:rsidP="00362F84">
            <w:pPr>
              <w:jc w:val="center"/>
              <w:rPr>
                <w:sz w:val="16"/>
                <w:szCs w:val="16"/>
              </w:rPr>
            </w:pPr>
            <w:r w:rsidRPr="002C222C">
              <w:rPr>
                <w:sz w:val="16"/>
                <w:szCs w:val="16"/>
              </w:rPr>
              <w:t>m²</w:t>
            </w:r>
          </w:p>
        </w:tc>
        <w:tc>
          <w:tcPr>
            <w:tcW w:w="1135" w:type="dxa"/>
            <w:tcBorders>
              <w:top w:val="single" w:sz="4" w:space="0" w:color="auto"/>
              <w:left w:val="nil"/>
              <w:bottom w:val="single" w:sz="4" w:space="0" w:color="auto"/>
              <w:right w:val="nil"/>
            </w:tcBorders>
            <w:shd w:val="clear" w:color="auto" w:fill="auto"/>
            <w:noWrap/>
            <w:vAlign w:val="center"/>
            <w:hideMark/>
          </w:tcPr>
          <w:p w:rsidR="00DB5770" w:rsidRPr="002C222C" w:rsidRDefault="00DB5770" w:rsidP="00362F84">
            <w:pPr>
              <w:jc w:val="center"/>
              <w:rPr>
                <w:sz w:val="16"/>
                <w:szCs w:val="16"/>
              </w:rPr>
            </w:pPr>
            <w:r w:rsidRPr="002C222C">
              <w:rPr>
                <w:sz w:val="16"/>
                <w:szCs w:val="16"/>
              </w:rPr>
              <w:t>105.888,19</w:t>
            </w:r>
          </w:p>
        </w:tc>
        <w:tc>
          <w:tcPr>
            <w:tcW w:w="1139" w:type="dxa"/>
            <w:tcBorders>
              <w:top w:val="single" w:sz="4" w:space="0" w:color="auto"/>
              <w:left w:val="single" w:sz="4" w:space="0" w:color="auto"/>
              <w:bottom w:val="single" w:sz="4" w:space="0" w:color="auto"/>
              <w:right w:val="nil"/>
            </w:tcBorders>
            <w:shd w:val="clear" w:color="auto" w:fill="auto"/>
            <w:noWrap/>
            <w:vAlign w:val="bottom"/>
            <w:hideMark/>
          </w:tcPr>
          <w:p w:rsidR="00DB5770" w:rsidRPr="002C222C" w:rsidRDefault="00DB5770" w:rsidP="00362F84">
            <w:pPr>
              <w:jc w:val="center"/>
              <w:rPr>
                <w:sz w:val="16"/>
                <w:szCs w:val="16"/>
              </w:rPr>
            </w:pPr>
            <w:r w:rsidRPr="002C222C">
              <w:rPr>
                <w:sz w:val="16"/>
                <w:szCs w:val="16"/>
              </w:rPr>
              <w:t> </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2C222C" w:rsidRDefault="00DB5770" w:rsidP="00362F84">
            <w:pPr>
              <w:jc w:val="center"/>
              <w:rPr>
                <w:sz w:val="16"/>
                <w:szCs w:val="16"/>
              </w:rPr>
            </w:pPr>
            <w:r w:rsidRPr="002C222C">
              <w:rPr>
                <w:sz w:val="16"/>
                <w:szCs w:val="16"/>
              </w:rPr>
              <w:t> </w:t>
            </w:r>
          </w:p>
        </w:tc>
      </w:tr>
      <w:tr w:rsidR="00DB5770" w:rsidRPr="002C222C" w:rsidTr="00362F84">
        <w:trPr>
          <w:trHeight w:val="20"/>
        </w:trPr>
        <w:tc>
          <w:tcPr>
            <w:tcW w:w="80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DB5770" w:rsidRPr="002C222C" w:rsidRDefault="00DB5770" w:rsidP="00362F84">
            <w:pPr>
              <w:rPr>
                <w:b/>
                <w:bCs/>
                <w:sz w:val="16"/>
                <w:szCs w:val="16"/>
              </w:rPr>
            </w:pPr>
            <w:r w:rsidRPr="002C222C">
              <w:rPr>
                <w:b/>
                <w:bCs/>
                <w:sz w:val="16"/>
                <w:szCs w:val="16"/>
              </w:rPr>
              <w:t>4.2</w:t>
            </w:r>
          </w:p>
        </w:tc>
        <w:tc>
          <w:tcPr>
            <w:tcW w:w="4570" w:type="dxa"/>
            <w:tcBorders>
              <w:top w:val="single" w:sz="4" w:space="0" w:color="auto"/>
              <w:left w:val="nil"/>
              <w:bottom w:val="single" w:sz="4" w:space="0" w:color="auto"/>
              <w:right w:val="single" w:sz="4" w:space="0" w:color="auto"/>
            </w:tcBorders>
            <w:shd w:val="clear" w:color="000000" w:fill="D9D9D9"/>
            <w:noWrap/>
            <w:vAlign w:val="center"/>
            <w:hideMark/>
          </w:tcPr>
          <w:p w:rsidR="00DB5770" w:rsidRPr="002C222C" w:rsidRDefault="00DB5770" w:rsidP="00362F84">
            <w:pPr>
              <w:rPr>
                <w:b/>
                <w:bCs/>
                <w:sz w:val="16"/>
                <w:szCs w:val="16"/>
              </w:rPr>
            </w:pPr>
            <w:r w:rsidRPr="002C222C">
              <w:rPr>
                <w:b/>
                <w:bCs/>
                <w:sz w:val="16"/>
                <w:szCs w:val="16"/>
              </w:rPr>
              <w:t>Riego de Imprimación</w:t>
            </w:r>
          </w:p>
        </w:tc>
        <w:tc>
          <w:tcPr>
            <w:tcW w:w="858" w:type="dxa"/>
            <w:tcBorders>
              <w:top w:val="single" w:sz="4" w:space="0" w:color="auto"/>
              <w:left w:val="nil"/>
              <w:bottom w:val="single" w:sz="4" w:space="0" w:color="auto"/>
              <w:right w:val="single" w:sz="4" w:space="0" w:color="auto"/>
            </w:tcBorders>
            <w:shd w:val="clear" w:color="000000" w:fill="D9D9D9"/>
            <w:noWrap/>
            <w:vAlign w:val="center"/>
            <w:hideMark/>
          </w:tcPr>
          <w:p w:rsidR="00DB5770" w:rsidRPr="002C222C" w:rsidRDefault="00DB5770" w:rsidP="00362F84">
            <w:pPr>
              <w:jc w:val="center"/>
              <w:rPr>
                <w:b/>
                <w:bCs/>
                <w:sz w:val="16"/>
                <w:szCs w:val="16"/>
              </w:rPr>
            </w:pPr>
            <w:r w:rsidRPr="002C222C">
              <w:rPr>
                <w:b/>
                <w:bCs/>
                <w:sz w:val="16"/>
                <w:szCs w:val="16"/>
              </w:rPr>
              <w:t> </w:t>
            </w:r>
          </w:p>
        </w:tc>
        <w:tc>
          <w:tcPr>
            <w:tcW w:w="1135" w:type="dxa"/>
            <w:tcBorders>
              <w:top w:val="single" w:sz="4" w:space="0" w:color="auto"/>
              <w:left w:val="nil"/>
              <w:bottom w:val="single" w:sz="4" w:space="0" w:color="auto"/>
              <w:right w:val="nil"/>
            </w:tcBorders>
            <w:shd w:val="clear" w:color="000000" w:fill="D9D9D9"/>
            <w:noWrap/>
            <w:vAlign w:val="center"/>
            <w:hideMark/>
          </w:tcPr>
          <w:p w:rsidR="00DB5770" w:rsidRPr="002C222C" w:rsidRDefault="00DB5770" w:rsidP="00362F84">
            <w:pPr>
              <w:jc w:val="center"/>
              <w:rPr>
                <w:b/>
                <w:bCs/>
                <w:sz w:val="16"/>
                <w:szCs w:val="16"/>
              </w:rPr>
            </w:pPr>
            <w:r w:rsidRPr="002C222C">
              <w:rPr>
                <w:b/>
                <w:bCs/>
                <w:sz w:val="16"/>
                <w:szCs w:val="16"/>
              </w:rPr>
              <w:t> </w:t>
            </w:r>
          </w:p>
        </w:tc>
        <w:tc>
          <w:tcPr>
            <w:tcW w:w="1139" w:type="dxa"/>
            <w:tcBorders>
              <w:top w:val="single" w:sz="4" w:space="0" w:color="auto"/>
              <w:left w:val="single" w:sz="4" w:space="0" w:color="auto"/>
              <w:bottom w:val="single" w:sz="4" w:space="0" w:color="auto"/>
              <w:right w:val="nil"/>
            </w:tcBorders>
            <w:shd w:val="clear" w:color="000000" w:fill="D9D9D9"/>
            <w:noWrap/>
            <w:vAlign w:val="center"/>
            <w:hideMark/>
          </w:tcPr>
          <w:p w:rsidR="00DB5770" w:rsidRPr="002C222C" w:rsidRDefault="00DB5770" w:rsidP="00362F84">
            <w:pPr>
              <w:jc w:val="center"/>
              <w:rPr>
                <w:b/>
                <w:bCs/>
                <w:sz w:val="16"/>
                <w:szCs w:val="16"/>
              </w:rPr>
            </w:pPr>
            <w:r w:rsidRPr="002C222C">
              <w:rPr>
                <w:b/>
                <w:bCs/>
                <w:sz w:val="16"/>
                <w:szCs w:val="16"/>
              </w:rPr>
              <w:t> </w:t>
            </w:r>
          </w:p>
        </w:tc>
        <w:tc>
          <w:tcPr>
            <w:tcW w:w="84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DB5770" w:rsidRPr="002C222C" w:rsidRDefault="00DB5770" w:rsidP="00362F84">
            <w:pPr>
              <w:jc w:val="center"/>
              <w:rPr>
                <w:b/>
                <w:bCs/>
                <w:sz w:val="16"/>
                <w:szCs w:val="16"/>
              </w:rPr>
            </w:pPr>
            <w:r w:rsidRPr="002C222C">
              <w:rPr>
                <w:b/>
                <w:bCs/>
                <w:sz w:val="16"/>
                <w:szCs w:val="16"/>
              </w:rPr>
              <w:t> </w:t>
            </w:r>
          </w:p>
        </w:tc>
      </w:tr>
      <w:tr w:rsidR="00DB5770" w:rsidRPr="002C222C" w:rsidTr="00362F84">
        <w:trPr>
          <w:trHeight w:val="20"/>
        </w:trPr>
        <w:tc>
          <w:tcPr>
            <w:tcW w:w="8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2C222C" w:rsidRDefault="00DB5770" w:rsidP="00362F84">
            <w:pPr>
              <w:ind w:firstLineChars="100" w:firstLine="160"/>
              <w:rPr>
                <w:sz w:val="16"/>
                <w:szCs w:val="16"/>
              </w:rPr>
            </w:pPr>
            <w:r w:rsidRPr="002C222C">
              <w:rPr>
                <w:sz w:val="16"/>
                <w:szCs w:val="16"/>
              </w:rPr>
              <w:t>4.2.1</w:t>
            </w:r>
          </w:p>
        </w:tc>
        <w:tc>
          <w:tcPr>
            <w:tcW w:w="4570" w:type="dxa"/>
            <w:tcBorders>
              <w:top w:val="single" w:sz="4" w:space="0" w:color="auto"/>
              <w:left w:val="nil"/>
              <w:bottom w:val="single" w:sz="4" w:space="0" w:color="auto"/>
              <w:right w:val="single" w:sz="4" w:space="0" w:color="auto"/>
            </w:tcBorders>
            <w:shd w:val="clear" w:color="auto" w:fill="auto"/>
            <w:noWrap/>
            <w:vAlign w:val="bottom"/>
            <w:hideMark/>
          </w:tcPr>
          <w:p w:rsidR="00DB5770" w:rsidRPr="002C222C" w:rsidRDefault="00DB5770" w:rsidP="00362F84">
            <w:pPr>
              <w:ind w:firstLineChars="200" w:firstLine="320"/>
              <w:rPr>
                <w:sz w:val="16"/>
                <w:szCs w:val="16"/>
              </w:rPr>
            </w:pPr>
            <w:r w:rsidRPr="002C222C">
              <w:rPr>
                <w:sz w:val="16"/>
                <w:szCs w:val="16"/>
              </w:rPr>
              <w:t>Riego de imprimación</w:t>
            </w:r>
          </w:p>
        </w:tc>
        <w:tc>
          <w:tcPr>
            <w:tcW w:w="858" w:type="dxa"/>
            <w:tcBorders>
              <w:top w:val="single" w:sz="4" w:space="0" w:color="auto"/>
              <w:left w:val="nil"/>
              <w:bottom w:val="single" w:sz="4" w:space="0" w:color="auto"/>
              <w:right w:val="single" w:sz="4" w:space="0" w:color="auto"/>
            </w:tcBorders>
            <w:shd w:val="clear" w:color="auto" w:fill="auto"/>
            <w:noWrap/>
            <w:vAlign w:val="bottom"/>
            <w:hideMark/>
          </w:tcPr>
          <w:p w:rsidR="00DB5770" w:rsidRPr="002C222C" w:rsidRDefault="00DB5770" w:rsidP="00362F84">
            <w:pPr>
              <w:jc w:val="center"/>
              <w:rPr>
                <w:sz w:val="16"/>
                <w:szCs w:val="16"/>
              </w:rPr>
            </w:pPr>
            <w:r w:rsidRPr="002C222C">
              <w:rPr>
                <w:sz w:val="16"/>
                <w:szCs w:val="16"/>
              </w:rPr>
              <w:t>m²</w:t>
            </w:r>
          </w:p>
        </w:tc>
        <w:tc>
          <w:tcPr>
            <w:tcW w:w="1135" w:type="dxa"/>
            <w:tcBorders>
              <w:top w:val="single" w:sz="4" w:space="0" w:color="auto"/>
              <w:left w:val="nil"/>
              <w:bottom w:val="single" w:sz="4" w:space="0" w:color="auto"/>
              <w:right w:val="nil"/>
            </w:tcBorders>
            <w:shd w:val="clear" w:color="auto" w:fill="auto"/>
            <w:noWrap/>
            <w:vAlign w:val="center"/>
            <w:hideMark/>
          </w:tcPr>
          <w:p w:rsidR="00DB5770" w:rsidRPr="002C222C" w:rsidRDefault="00DB5770" w:rsidP="00362F84">
            <w:pPr>
              <w:jc w:val="center"/>
              <w:rPr>
                <w:sz w:val="16"/>
                <w:szCs w:val="16"/>
              </w:rPr>
            </w:pPr>
            <w:r w:rsidRPr="002C222C">
              <w:rPr>
                <w:sz w:val="16"/>
                <w:szCs w:val="16"/>
              </w:rPr>
              <w:t>108.360,00</w:t>
            </w:r>
          </w:p>
        </w:tc>
        <w:tc>
          <w:tcPr>
            <w:tcW w:w="1139" w:type="dxa"/>
            <w:tcBorders>
              <w:top w:val="single" w:sz="4" w:space="0" w:color="auto"/>
              <w:left w:val="single" w:sz="4" w:space="0" w:color="auto"/>
              <w:bottom w:val="single" w:sz="4" w:space="0" w:color="auto"/>
              <w:right w:val="nil"/>
            </w:tcBorders>
            <w:shd w:val="clear" w:color="auto" w:fill="auto"/>
            <w:noWrap/>
            <w:vAlign w:val="bottom"/>
            <w:hideMark/>
          </w:tcPr>
          <w:p w:rsidR="00DB5770" w:rsidRPr="002C222C" w:rsidRDefault="00DB5770" w:rsidP="00362F84">
            <w:pPr>
              <w:jc w:val="center"/>
              <w:rPr>
                <w:sz w:val="16"/>
                <w:szCs w:val="16"/>
              </w:rPr>
            </w:pPr>
            <w:r w:rsidRPr="002C222C">
              <w:rPr>
                <w:sz w:val="16"/>
                <w:szCs w:val="16"/>
              </w:rPr>
              <w:t> </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2C222C" w:rsidRDefault="00DB5770" w:rsidP="00362F84">
            <w:pPr>
              <w:jc w:val="center"/>
              <w:rPr>
                <w:sz w:val="16"/>
                <w:szCs w:val="16"/>
              </w:rPr>
            </w:pPr>
            <w:r w:rsidRPr="002C222C">
              <w:rPr>
                <w:sz w:val="16"/>
                <w:szCs w:val="16"/>
              </w:rPr>
              <w:t> </w:t>
            </w:r>
          </w:p>
        </w:tc>
      </w:tr>
      <w:tr w:rsidR="00DB5770" w:rsidRPr="002C222C" w:rsidTr="00362F84">
        <w:trPr>
          <w:trHeight w:val="20"/>
        </w:trPr>
        <w:tc>
          <w:tcPr>
            <w:tcW w:w="80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DB5770" w:rsidRPr="002C222C" w:rsidRDefault="00DB5770" w:rsidP="00362F84">
            <w:pPr>
              <w:rPr>
                <w:b/>
                <w:bCs/>
                <w:sz w:val="16"/>
                <w:szCs w:val="16"/>
              </w:rPr>
            </w:pPr>
            <w:r w:rsidRPr="002C222C">
              <w:rPr>
                <w:b/>
                <w:bCs/>
                <w:sz w:val="16"/>
                <w:szCs w:val="16"/>
              </w:rPr>
              <w:t>4.3</w:t>
            </w:r>
          </w:p>
        </w:tc>
        <w:tc>
          <w:tcPr>
            <w:tcW w:w="4570" w:type="dxa"/>
            <w:tcBorders>
              <w:top w:val="single" w:sz="4" w:space="0" w:color="auto"/>
              <w:left w:val="nil"/>
              <w:bottom w:val="single" w:sz="4" w:space="0" w:color="auto"/>
              <w:right w:val="single" w:sz="4" w:space="0" w:color="auto"/>
            </w:tcBorders>
            <w:shd w:val="clear" w:color="000000" w:fill="D9D9D9"/>
            <w:noWrap/>
            <w:vAlign w:val="center"/>
            <w:hideMark/>
          </w:tcPr>
          <w:p w:rsidR="00DB5770" w:rsidRPr="002C222C" w:rsidRDefault="00DB5770" w:rsidP="00362F84">
            <w:pPr>
              <w:rPr>
                <w:b/>
                <w:bCs/>
                <w:sz w:val="16"/>
                <w:szCs w:val="16"/>
              </w:rPr>
            </w:pPr>
            <w:r w:rsidRPr="002C222C">
              <w:rPr>
                <w:b/>
                <w:bCs/>
                <w:sz w:val="16"/>
                <w:szCs w:val="16"/>
              </w:rPr>
              <w:t xml:space="preserve">Riego </w:t>
            </w:r>
            <w:proofErr w:type="spellStart"/>
            <w:r w:rsidRPr="002C222C">
              <w:rPr>
                <w:b/>
                <w:bCs/>
                <w:sz w:val="16"/>
                <w:szCs w:val="16"/>
              </w:rPr>
              <w:t>Ligante</w:t>
            </w:r>
            <w:proofErr w:type="spellEnd"/>
          </w:p>
        </w:tc>
        <w:tc>
          <w:tcPr>
            <w:tcW w:w="858" w:type="dxa"/>
            <w:tcBorders>
              <w:top w:val="single" w:sz="4" w:space="0" w:color="auto"/>
              <w:left w:val="nil"/>
              <w:bottom w:val="single" w:sz="4" w:space="0" w:color="auto"/>
              <w:right w:val="single" w:sz="4" w:space="0" w:color="auto"/>
            </w:tcBorders>
            <w:shd w:val="clear" w:color="000000" w:fill="D9D9D9"/>
            <w:noWrap/>
            <w:vAlign w:val="center"/>
            <w:hideMark/>
          </w:tcPr>
          <w:p w:rsidR="00DB5770" w:rsidRPr="002C222C" w:rsidRDefault="00DB5770" w:rsidP="00362F84">
            <w:pPr>
              <w:jc w:val="center"/>
              <w:rPr>
                <w:b/>
                <w:bCs/>
                <w:sz w:val="16"/>
                <w:szCs w:val="16"/>
              </w:rPr>
            </w:pPr>
            <w:r w:rsidRPr="002C222C">
              <w:rPr>
                <w:b/>
                <w:bCs/>
                <w:sz w:val="16"/>
                <w:szCs w:val="16"/>
              </w:rPr>
              <w:t> </w:t>
            </w:r>
          </w:p>
        </w:tc>
        <w:tc>
          <w:tcPr>
            <w:tcW w:w="1135" w:type="dxa"/>
            <w:tcBorders>
              <w:top w:val="single" w:sz="4" w:space="0" w:color="auto"/>
              <w:left w:val="nil"/>
              <w:bottom w:val="single" w:sz="4" w:space="0" w:color="auto"/>
              <w:right w:val="nil"/>
            </w:tcBorders>
            <w:shd w:val="clear" w:color="000000" w:fill="D9D9D9"/>
            <w:noWrap/>
            <w:vAlign w:val="center"/>
            <w:hideMark/>
          </w:tcPr>
          <w:p w:rsidR="00DB5770" w:rsidRPr="002C222C" w:rsidRDefault="00DB5770" w:rsidP="00362F84">
            <w:pPr>
              <w:jc w:val="center"/>
              <w:rPr>
                <w:b/>
                <w:bCs/>
                <w:sz w:val="16"/>
                <w:szCs w:val="16"/>
              </w:rPr>
            </w:pPr>
            <w:r w:rsidRPr="002C222C">
              <w:rPr>
                <w:b/>
                <w:bCs/>
                <w:sz w:val="16"/>
                <w:szCs w:val="16"/>
              </w:rPr>
              <w:t> </w:t>
            </w:r>
          </w:p>
        </w:tc>
        <w:tc>
          <w:tcPr>
            <w:tcW w:w="1139" w:type="dxa"/>
            <w:tcBorders>
              <w:top w:val="single" w:sz="4" w:space="0" w:color="auto"/>
              <w:left w:val="single" w:sz="4" w:space="0" w:color="auto"/>
              <w:bottom w:val="single" w:sz="4" w:space="0" w:color="auto"/>
              <w:right w:val="nil"/>
            </w:tcBorders>
            <w:shd w:val="clear" w:color="000000" w:fill="D9D9D9"/>
            <w:noWrap/>
            <w:vAlign w:val="center"/>
            <w:hideMark/>
          </w:tcPr>
          <w:p w:rsidR="00DB5770" w:rsidRPr="002C222C" w:rsidRDefault="00DB5770" w:rsidP="00362F84">
            <w:pPr>
              <w:jc w:val="center"/>
              <w:rPr>
                <w:b/>
                <w:bCs/>
                <w:sz w:val="16"/>
                <w:szCs w:val="16"/>
              </w:rPr>
            </w:pPr>
            <w:r w:rsidRPr="002C222C">
              <w:rPr>
                <w:b/>
                <w:bCs/>
                <w:sz w:val="16"/>
                <w:szCs w:val="16"/>
              </w:rPr>
              <w:t> </w:t>
            </w:r>
          </w:p>
        </w:tc>
        <w:tc>
          <w:tcPr>
            <w:tcW w:w="84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DB5770" w:rsidRPr="002C222C" w:rsidRDefault="00DB5770" w:rsidP="00362F84">
            <w:pPr>
              <w:jc w:val="center"/>
              <w:rPr>
                <w:b/>
                <w:bCs/>
                <w:sz w:val="16"/>
                <w:szCs w:val="16"/>
              </w:rPr>
            </w:pPr>
            <w:r w:rsidRPr="002C222C">
              <w:rPr>
                <w:b/>
                <w:bCs/>
                <w:sz w:val="16"/>
                <w:szCs w:val="16"/>
              </w:rPr>
              <w:t> </w:t>
            </w:r>
          </w:p>
        </w:tc>
      </w:tr>
      <w:tr w:rsidR="00DB5770" w:rsidRPr="002C222C" w:rsidTr="00362F84">
        <w:trPr>
          <w:trHeight w:val="20"/>
        </w:trPr>
        <w:tc>
          <w:tcPr>
            <w:tcW w:w="8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2C222C" w:rsidRDefault="00DB5770" w:rsidP="00362F84">
            <w:pPr>
              <w:ind w:firstLineChars="100" w:firstLine="160"/>
              <w:rPr>
                <w:sz w:val="16"/>
                <w:szCs w:val="16"/>
              </w:rPr>
            </w:pPr>
            <w:r w:rsidRPr="002C222C">
              <w:rPr>
                <w:sz w:val="16"/>
                <w:szCs w:val="16"/>
              </w:rPr>
              <w:t>4.3.1</w:t>
            </w:r>
          </w:p>
        </w:tc>
        <w:tc>
          <w:tcPr>
            <w:tcW w:w="4570" w:type="dxa"/>
            <w:tcBorders>
              <w:top w:val="single" w:sz="4" w:space="0" w:color="auto"/>
              <w:left w:val="nil"/>
              <w:bottom w:val="single" w:sz="4" w:space="0" w:color="auto"/>
              <w:right w:val="single" w:sz="4" w:space="0" w:color="auto"/>
            </w:tcBorders>
            <w:shd w:val="clear" w:color="auto" w:fill="auto"/>
            <w:noWrap/>
            <w:vAlign w:val="bottom"/>
            <w:hideMark/>
          </w:tcPr>
          <w:p w:rsidR="00DB5770" w:rsidRPr="002C222C" w:rsidRDefault="00DB5770" w:rsidP="00362F84">
            <w:pPr>
              <w:ind w:firstLineChars="200" w:firstLine="320"/>
              <w:rPr>
                <w:sz w:val="16"/>
                <w:szCs w:val="16"/>
              </w:rPr>
            </w:pPr>
            <w:r w:rsidRPr="002C222C">
              <w:rPr>
                <w:sz w:val="16"/>
                <w:szCs w:val="16"/>
              </w:rPr>
              <w:t xml:space="preserve">Riego </w:t>
            </w:r>
            <w:proofErr w:type="spellStart"/>
            <w:r w:rsidRPr="002C222C">
              <w:rPr>
                <w:sz w:val="16"/>
                <w:szCs w:val="16"/>
              </w:rPr>
              <w:t>Ligante</w:t>
            </w:r>
            <w:proofErr w:type="spellEnd"/>
          </w:p>
        </w:tc>
        <w:tc>
          <w:tcPr>
            <w:tcW w:w="858" w:type="dxa"/>
            <w:tcBorders>
              <w:top w:val="single" w:sz="4" w:space="0" w:color="auto"/>
              <w:left w:val="nil"/>
              <w:bottom w:val="single" w:sz="4" w:space="0" w:color="auto"/>
              <w:right w:val="single" w:sz="4" w:space="0" w:color="auto"/>
            </w:tcBorders>
            <w:shd w:val="clear" w:color="auto" w:fill="auto"/>
            <w:noWrap/>
            <w:vAlign w:val="bottom"/>
            <w:hideMark/>
          </w:tcPr>
          <w:p w:rsidR="00DB5770" w:rsidRPr="002C222C" w:rsidRDefault="00DB5770" w:rsidP="00362F84">
            <w:pPr>
              <w:jc w:val="center"/>
              <w:rPr>
                <w:sz w:val="16"/>
                <w:szCs w:val="16"/>
              </w:rPr>
            </w:pPr>
            <w:r w:rsidRPr="002C222C">
              <w:rPr>
                <w:sz w:val="16"/>
                <w:szCs w:val="16"/>
              </w:rPr>
              <w:t>m²</w:t>
            </w:r>
          </w:p>
        </w:tc>
        <w:tc>
          <w:tcPr>
            <w:tcW w:w="1135" w:type="dxa"/>
            <w:tcBorders>
              <w:top w:val="single" w:sz="4" w:space="0" w:color="auto"/>
              <w:left w:val="nil"/>
              <w:bottom w:val="single" w:sz="4" w:space="0" w:color="auto"/>
              <w:right w:val="nil"/>
            </w:tcBorders>
            <w:shd w:val="clear" w:color="auto" w:fill="auto"/>
            <w:noWrap/>
            <w:vAlign w:val="center"/>
            <w:hideMark/>
          </w:tcPr>
          <w:p w:rsidR="00DB5770" w:rsidRPr="002C222C" w:rsidRDefault="00DB5770" w:rsidP="00362F84">
            <w:pPr>
              <w:jc w:val="center"/>
              <w:rPr>
                <w:sz w:val="16"/>
                <w:szCs w:val="16"/>
              </w:rPr>
            </w:pPr>
            <w:r w:rsidRPr="002C222C">
              <w:rPr>
                <w:sz w:val="16"/>
                <w:szCs w:val="16"/>
              </w:rPr>
              <w:t>103.128,00</w:t>
            </w:r>
          </w:p>
        </w:tc>
        <w:tc>
          <w:tcPr>
            <w:tcW w:w="1139" w:type="dxa"/>
            <w:tcBorders>
              <w:top w:val="single" w:sz="4" w:space="0" w:color="auto"/>
              <w:left w:val="single" w:sz="4" w:space="0" w:color="auto"/>
              <w:bottom w:val="single" w:sz="4" w:space="0" w:color="auto"/>
              <w:right w:val="nil"/>
            </w:tcBorders>
            <w:shd w:val="clear" w:color="auto" w:fill="auto"/>
            <w:noWrap/>
            <w:vAlign w:val="bottom"/>
            <w:hideMark/>
          </w:tcPr>
          <w:p w:rsidR="00DB5770" w:rsidRPr="002C222C" w:rsidRDefault="00DB5770" w:rsidP="00362F84">
            <w:pPr>
              <w:jc w:val="center"/>
              <w:rPr>
                <w:sz w:val="16"/>
                <w:szCs w:val="16"/>
              </w:rPr>
            </w:pPr>
            <w:r w:rsidRPr="002C222C">
              <w:rPr>
                <w:sz w:val="16"/>
                <w:szCs w:val="16"/>
              </w:rPr>
              <w:t> </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2C222C" w:rsidRDefault="00DB5770" w:rsidP="00362F84">
            <w:pPr>
              <w:jc w:val="center"/>
              <w:rPr>
                <w:sz w:val="16"/>
                <w:szCs w:val="16"/>
              </w:rPr>
            </w:pPr>
            <w:r w:rsidRPr="002C222C">
              <w:rPr>
                <w:sz w:val="16"/>
                <w:szCs w:val="16"/>
              </w:rPr>
              <w:t> </w:t>
            </w:r>
          </w:p>
        </w:tc>
      </w:tr>
      <w:tr w:rsidR="00DB5770" w:rsidRPr="002C222C" w:rsidTr="00362F84">
        <w:trPr>
          <w:trHeight w:val="20"/>
        </w:trPr>
        <w:tc>
          <w:tcPr>
            <w:tcW w:w="804"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DB5770" w:rsidRPr="002C222C" w:rsidRDefault="00DB5770" w:rsidP="00362F84">
            <w:pPr>
              <w:rPr>
                <w:b/>
                <w:bCs/>
                <w:sz w:val="16"/>
                <w:szCs w:val="16"/>
              </w:rPr>
            </w:pPr>
            <w:r w:rsidRPr="002C222C">
              <w:rPr>
                <w:b/>
                <w:bCs/>
                <w:sz w:val="16"/>
                <w:szCs w:val="16"/>
              </w:rPr>
              <w:t>5</w:t>
            </w:r>
          </w:p>
        </w:tc>
        <w:tc>
          <w:tcPr>
            <w:tcW w:w="4570" w:type="dxa"/>
            <w:tcBorders>
              <w:top w:val="single" w:sz="4" w:space="0" w:color="auto"/>
              <w:left w:val="nil"/>
              <w:bottom w:val="single" w:sz="4" w:space="0" w:color="auto"/>
              <w:right w:val="single" w:sz="4" w:space="0" w:color="auto"/>
            </w:tcBorders>
            <w:shd w:val="clear" w:color="000000" w:fill="D9D9D9"/>
            <w:noWrap/>
            <w:vAlign w:val="bottom"/>
            <w:hideMark/>
          </w:tcPr>
          <w:p w:rsidR="00DB5770" w:rsidRPr="002C222C" w:rsidRDefault="00DB5770" w:rsidP="00362F84">
            <w:pPr>
              <w:rPr>
                <w:b/>
                <w:bCs/>
                <w:sz w:val="16"/>
                <w:szCs w:val="16"/>
              </w:rPr>
            </w:pPr>
            <w:r w:rsidRPr="002C222C">
              <w:rPr>
                <w:b/>
                <w:bCs/>
                <w:sz w:val="16"/>
                <w:szCs w:val="16"/>
              </w:rPr>
              <w:t>ESTRUCTURAS Y PUENTES</w:t>
            </w:r>
          </w:p>
        </w:tc>
        <w:tc>
          <w:tcPr>
            <w:tcW w:w="858" w:type="dxa"/>
            <w:tcBorders>
              <w:top w:val="single" w:sz="4" w:space="0" w:color="auto"/>
              <w:left w:val="nil"/>
              <w:bottom w:val="single" w:sz="4" w:space="0" w:color="auto"/>
              <w:right w:val="single" w:sz="4" w:space="0" w:color="auto"/>
            </w:tcBorders>
            <w:shd w:val="clear" w:color="000000" w:fill="D9D9D9"/>
            <w:noWrap/>
            <w:vAlign w:val="bottom"/>
            <w:hideMark/>
          </w:tcPr>
          <w:p w:rsidR="00DB5770" w:rsidRPr="002C222C" w:rsidRDefault="00DB5770" w:rsidP="00362F84">
            <w:pPr>
              <w:jc w:val="center"/>
              <w:rPr>
                <w:b/>
                <w:bCs/>
                <w:sz w:val="16"/>
                <w:szCs w:val="16"/>
              </w:rPr>
            </w:pPr>
            <w:r w:rsidRPr="002C222C">
              <w:rPr>
                <w:b/>
                <w:bCs/>
                <w:sz w:val="16"/>
                <w:szCs w:val="16"/>
              </w:rPr>
              <w:t> </w:t>
            </w:r>
          </w:p>
        </w:tc>
        <w:tc>
          <w:tcPr>
            <w:tcW w:w="1135" w:type="dxa"/>
            <w:tcBorders>
              <w:top w:val="single" w:sz="4" w:space="0" w:color="auto"/>
              <w:left w:val="nil"/>
              <w:bottom w:val="single" w:sz="4" w:space="0" w:color="auto"/>
              <w:right w:val="nil"/>
            </w:tcBorders>
            <w:shd w:val="clear" w:color="000000" w:fill="D9D9D9"/>
            <w:noWrap/>
            <w:vAlign w:val="bottom"/>
            <w:hideMark/>
          </w:tcPr>
          <w:p w:rsidR="00DB5770" w:rsidRPr="002C222C" w:rsidRDefault="00DB5770" w:rsidP="00362F84">
            <w:pPr>
              <w:jc w:val="center"/>
              <w:rPr>
                <w:b/>
                <w:bCs/>
                <w:sz w:val="16"/>
                <w:szCs w:val="16"/>
              </w:rPr>
            </w:pPr>
            <w:r w:rsidRPr="002C222C">
              <w:rPr>
                <w:b/>
                <w:bCs/>
                <w:sz w:val="16"/>
                <w:szCs w:val="16"/>
              </w:rPr>
              <w:t> </w:t>
            </w:r>
          </w:p>
        </w:tc>
        <w:tc>
          <w:tcPr>
            <w:tcW w:w="1139" w:type="dxa"/>
            <w:tcBorders>
              <w:top w:val="single" w:sz="4" w:space="0" w:color="auto"/>
              <w:left w:val="single" w:sz="4" w:space="0" w:color="auto"/>
              <w:bottom w:val="single" w:sz="4" w:space="0" w:color="auto"/>
              <w:right w:val="nil"/>
            </w:tcBorders>
            <w:shd w:val="clear" w:color="000000" w:fill="D9D9D9"/>
            <w:noWrap/>
            <w:vAlign w:val="bottom"/>
            <w:hideMark/>
          </w:tcPr>
          <w:p w:rsidR="00DB5770" w:rsidRPr="002C222C" w:rsidRDefault="00DB5770" w:rsidP="00362F84">
            <w:pPr>
              <w:jc w:val="center"/>
              <w:rPr>
                <w:b/>
                <w:bCs/>
                <w:sz w:val="16"/>
                <w:szCs w:val="16"/>
              </w:rPr>
            </w:pPr>
            <w:r w:rsidRPr="002C222C">
              <w:rPr>
                <w:b/>
                <w:bCs/>
                <w:sz w:val="16"/>
                <w:szCs w:val="16"/>
              </w:rPr>
              <w:t> </w:t>
            </w:r>
          </w:p>
        </w:tc>
        <w:tc>
          <w:tcPr>
            <w:tcW w:w="844"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DB5770" w:rsidRPr="002C222C" w:rsidRDefault="00DB5770" w:rsidP="00362F84">
            <w:pPr>
              <w:jc w:val="center"/>
              <w:rPr>
                <w:b/>
                <w:bCs/>
                <w:sz w:val="16"/>
                <w:szCs w:val="16"/>
              </w:rPr>
            </w:pPr>
            <w:r w:rsidRPr="002C222C">
              <w:rPr>
                <w:b/>
                <w:bCs/>
                <w:sz w:val="16"/>
                <w:szCs w:val="16"/>
              </w:rPr>
              <w:t> </w:t>
            </w:r>
          </w:p>
        </w:tc>
      </w:tr>
      <w:tr w:rsidR="00DB5770" w:rsidRPr="002C222C" w:rsidTr="00362F84">
        <w:trPr>
          <w:trHeight w:val="20"/>
        </w:trPr>
        <w:tc>
          <w:tcPr>
            <w:tcW w:w="80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DB5770" w:rsidRPr="002C222C" w:rsidRDefault="00DB5770" w:rsidP="00362F84">
            <w:pPr>
              <w:rPr>
                <w:b/>
                <w:bCs/>
                <w:sz w:val="16"/>
                <w:szCs w:val="16"/>
              </w:rPr>
            </w:pPr>
            <w:r w:rsidRPr="002C222C">
              <w:rPr>
                <w:b/>
                <w:bCs/>
                <w:sz w:val="16"/>
                <w:szCs w:val="16"/>
              </w:rPr>
              <w:t>5.2</w:t>
            </w:r>
          </w:p>
        </w:tc>
        <w:tc>
          <w:tcPr>
            <w:tcW w:w="4570" w:type="dxa"/>
            <w:tcBorders>
              <w:top w:val="single" w:sz="4" w:space="0" w:color="auto"/>
              <w:left w:val="nil"/>
              <w:bottom w:val="single" w:sz="4" w:space="0" w:color="auto"/>
              <w:right w:val="single" w:sz="4" w:space="0" w:color="auto"/>
            </w:tcBorders>
            <w:shd w:val="clear" w:color="000000" w:fill="D9D9D9"/>
            <w:noWrap/>
            <w:vAlign w:val="center"/>
            <w:hideMark/>
          </w:tcPr>
          <w:p w:rsidR="00DB5770" w:rsidRPr="002C222C" w:rsidRDefault="00DB5770" w:rsidP="00362F84">
            <w:pPr>
              <w:rPr>
                <w:b/>
                <w:bCs/>
                <w:sz w:val="16"/>
                <w:szCs w:val="16"/>
              </w:rPr>
            </w:pPr>
            <w:r w:rsidRPr="002C222C">
              <w:rPr>
                <w:b/>
                <w:bCs/>
                <w:sz w:val="16"/>
                <w:szCs w:val="16"/>
              </w:rPr>
              <w:t>Hormigón Estructural</w:t>
            </w:r>
          </w:p>
        </w:tc>
        <w:tc>
          <w:tcPr>
            <w:tcW w:w="858" w:type="dxa"/>
            <w:tcBorders>
              <w:top w:val="single" w:sz="4" w:space="0" w:color="auto"/>
              <w:left w:val="nil"/>
              <w:bottom w:val="single" w:sz="4" w:space="0" w:color="auto"/>
              <w:right w:val="single" w:sz="4" w:space="0" w:color="auto"/>
            </w:tcBorders>
            <w:shd w:val="clear" w:color="000000" w:fill="D9D9D9"/>
            <w:noWrap/>
            <w:vAlign w:val="center"/>
            <w:hideMark/>
          </w:tcPr>
          <w:p w:rsidR="00DB5770" w:rsidRPr="002C222C" w:rsidRDefault="00DB5770" w:rsidP="00362F84">
            <w:pPr>
              <w:jc w:val="center"/>
              <w:rPr>
                <w:b/>
                <w:bCs/>
                <w:sz w:val="16"/>
                <w:szCs w:val="16"/>
              </w:rPr>
            </w:pPr>
            <w:r w:rsidRPr="002C222C">
              <w:rPr>
                <w:b/>
                <w:bCs/>
                <w:sz w:val="16"/>
                <w:szCs w:val="16"/>
              </w:rPr>
              <w:t> </w:t>
            </w:r>
          </w:p>
        </w:tc>
        <w:tc>
          <w:tcPr>
            <w:tcW w:w="1135" w:type="dxa"/>
            <w:tcBorders>
              <w:top w:val="single" w:sz="4" w:space="0" w:color="auto"/>
              <w:left w:val="nil"/>
              <w:bottom w:val="single" w:sz="4" w:space="0" w:color="auto"/>
              <w:right w:val="nil"/>
            </w:tcBorders>
            <w:shd w:val="clear" w:color="000000" w:fill="D9D9D9"/>
            <w:noWrap/>
            <w:vAlign w:val="center"/>
            <w:hideMark/>
          </w:tcPr>
          <w:p w:rsidR="00DB5770" w:rsidRPr="002C222C" w:rsidRDefault="00DB5770" w:rsidP="00362F84">
            <w:pPr>
              <w:jc w:val="center"/>
              <w:rPr>
                <w:b/>
                <w:bCs/>
                <w:sz w:val="16"/>
                <w:szCs w:val="16"/>
              </w:rPr>
            </w:pPr>
            <w:r w:rsidRPr="002C222C">
              <w:rPr>
                <w:b/>
                <w:bCs/>
                <w:sz w:val="16"/>
                <w:szCs w:val="16"/>
              </w:rPr>
              <w:t> </w:t>
            </w:r>
          </w:p>
        </w:tc>
        <w:tc>
          <w:tcPr>
            <w:tcW w:w="1139" w:type="dxa"/>
            <w:tcBorders>
              <w:top w:val="single" w:sz="4" w:space="0" w:color="auto"/>
              <w:left w:val="single" w:sz="4" w:space="0" w:color="auto"/>
              <w:bottom w:val="single" w:sz="4" w:space="0" w:color="auto"/>
              <w:right w:val="nil"/>
            </w:tcBorders>
            <w:shd w:val="clear" w:color="000000" w:fill="D9D9D9"/>
            <w:noWrap/>
            <w:vAlign w:val="center"/>
            <w:hideMark/>
          </w:tcPr>
          <w:p w:rsidR="00DB5770" w:rsidRPr="002C222C" w:rsidRDefault="00DB5770" w:rsidP="00362F84">
            <w:pPr>
              <w:jc w:val="center"/>
              <w:rPr>
                <w:b/>
                <w:bCs/>
                <w:sz w:val="16"/>
                <w:szCs w:val="16"/>
              </w:rPr>
            </w:pPr>
            <w:r w:rsidRPr="002C222C">
              <w:rPr>
                <w:b/>
                <w:bCs/>
                <w:sz w:val="16"/>
                <w:szCs w:val="16"/>
              </w:rPr>
              <w:t> </w:t>
            </w:r>
          </w:p>
        </w:tc>
        <w:tc>
          <w:tcPr>
            <w:tcW w:w="84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DB5770" w:rsidRPr="002C222C" w:rsidRDefault="00DB5770" w:rsidP="00362F84">
            <w:pPr>
              <w:jc w:val="center"/>
              <w:rPr>
                <w:b/>
                <w:bCs/>
                <w:sz w:val="16"/>
                <w:szCs w:val="16"/>
              </w:rPr>
            </w:pPr>
            <w:r w:rsidRPr="002C222C">
              <w:rPr>
                <w:b/>
                <w:bCs/>
                <w:sz w:val="16"/>
                <w:szCs w:val="16"/>
              </w:rPr>
              <w:t> </w:t>
            </w:r>
          </w:p>
        </w:tc>
      </w:tr>
      <w:tr w:rsidR="00DB5770" w:rsidRPr="002C222C" w:rsidTr="00362F84">
        <w:trPr>
          <w:trHeight w:val="20"/>
        </w:trPr>
        <w:tc>
          <w:tcPr>
            <w:tcW w:w="8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2C222C" w:rsidRDefault="00DB5770" w:rsidP="00362F84">
            <w:pPr>
              <w:ind w:firstLineChars="100" w:firstLine="160"/>
              <w:rPr>
                <w:sz w:val="16"/>
                <w:szCs w:val="16"/>
              </w:rPr>
            </w:pPr>
            <w:r w:rsidRPr="002C222C">
              <w:rPr>
                <w:sz w:val="16"/>
                <w:szCs w:val="16"/>
              </w:rPr>
              <w:t>5.2.3</w:t>
            </w:r>
          </w:p>
        </w:tc>
        <w:tc>
          <w:tcPr>
            <w:tcW w:w="4570" w:type="dxa"/>
            <w:tcBorders>
              <w:top w:val="single" w:sz="4" w:space="0" w:color="auto"/>
              <w:left w:val="nil"/>
              <w:bottom w:val="single" w:sz="4" w:space="0" w:color="auto"/>
              <w:right w:val="single" w:sz="4" w:space="0" w:color="auto"/>
            </w:tcBorders>
            <w:shd w:val="clear" w:color="auto" w:fill="auto"/>
            <w:noWrap/>
            <w:vAlign w:val="bottom"/>
            <w:hideMark/>
          </w:tcPr>
          <w:p w:rsidR="00DB5770" w:rsidRPr="002C222C" w:rsidRDefault="00DB5770" w:rsidP="00362F84">
            <w:pPr>
              <w:ind w:firstLineChars="200" w:firstLine="320"/>
              <w:rPr>
                <w:sz w:val="16"/>
                <w:szCs w:val="16"/>
              </w:rPr>
            </w:pPr>
            <w:r w:rsidRPr="002C222C">
              <w:rPr>
                <w:sz w:val="16"/>
                <w:szCs w:val="16"/>
              </w:rPr>
              <w:t>Hormigón estructural clase A</w:t>
            </w:r>
          </w:p>
        </w:tc>
        <w:tc>
          <w:tcPr>
            <w:tcW w:w="858" w:type="dxa"/>
            <w:tcBorders>
              <w:top w:val="single" w:sz="4" w:space="0" w:color="auto"/>
              <w:left w:val="nil"/>
              <w:bottom w:val="single" w:sz="4" w:space="0" w:color="auto"/>
              <w:right w:val="single" w:sz="4" w:space="0" w:color="auto"/>
            </w:tcBorders>
            <w:shd w:val="clear" w:color="auto" w:fill="auto"/>
            <w:noWrap/>
            <w:vAlign w:val="bottom"/>
            <w:hideMark/>
          </w:tcPr>
          <w:p w:rsidR="00DB5770" w:rsidRPr="002C222C" w:rsidRDefault="00DB5770" w:rsidP="00362F84">
            <w:pPr>
              <w:jc w:val="center"/>
              <w:rPr>
                <w:sz w:val="16"/>
                <w:szCs w:val="16"/>
              </w:rPr>
            </w:pPr>
            <w:r w:rsidRPr="002C222C">
              <w:rPr>
                <w:sz w:val="16"/>
                <w:szCs w:val="16"/>
              </w:rPr>
              <w:t>m³</w:t>
            </w:r>
          </w:p>
        </w:tc>
        <w:tc>
          <w:tcPr>
            <w:tcW w:w="1135" w:type="dxa"/>
            <w:tcBorders>
              <w:top w:val="single" w:sz="4" w:space="0" w:color="auto"/>
              <w:left w:val="nil"/>
              <w:bottom w:val="single" w:sz="4" w:space="0" w:color="auto"/>
              <w:right w:val="nil"/>
            </w:tcBorders>
            <w:shd w:val="clear" w:color="auto" w:fill="auto"/>
            <w:noWrap/>
            <w:vAlign w:val="center"/>
            <w:hideMark/>
          </w:tcPr>
          <w:p w:rsidR="00DB5770" w:rsidRPr="002C222C" w:rsidRDefault="00DB5770" w:rsidP="00362F84">
            <w:pPr>
              <w:jc w:val="center"/>
              <w:rPr>
                <w:sz w:val="16"/>
                <w:szCs w:val="16"/>
              </w:rPr>
            </w:pPr>
            <w:r w:rsidRPr="002C222C">
              <w:rPr>
                <w:sz w:val="16"/>
                <w:szCs w:val="16"/>
              </w:rPr>
              <w:t>299,04</w:t>
            </w:r>
          </w:p>
        </w:tc>
        <w:tc>
          <w:tcPr>
            <w:tcW w:w="1139" w:type="dxa"/>
            <w:tcBorders>
              <w:top w:val="single" w:sz="4" w:space="0" w:color="auto"/>
              <w:left w:val="single" w:sz="4" w:space="0" w:color="auto"/>
              <w:bottom w:val="single" w:sz="4" w:space="0" w:color="auto"/>
              <w:right w:val="nil"/>
            </w:tcBorders>
            <w:shd w:val="clear" w:color="auto" w:fill="auto"/>
            <w:noWrap/>
            <w:vAlign w:val="bottom"/>
            <w:hideMark/>
          </w:tcPr>
          <w:p w:rsidR="00DB5770" w:rsidRPr="002C222C" w:rsidRDefault="00DB5770" w:rsidP="00362F84">
            <w:pPr>
              <w:jc w:val="center"/>
              <w:rPr>
                <w:sz w:val="16"/>
                <w:szCs w:val="16"/>
              </w:rPr>
            </w:pPr>
            <w:r w:rsidRPr="002C222C">
              <w:rPr>
                <w:sz w:val="16"/>
                <w:szCs w:val="16"/>
              </w:rPr>
              <w:t> </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2C222C" w:rsidRDefault="00DB5770" w:rsidP="00362F84">
            <w:pPr>
              <w:jc w:val="center"/>
              <w:rPr>
                <w:sz w:val="16"/>
                <w:szCs w:val="16"/>
              </w:rPr>
            </w:pPr>
            <w:r w:rsidRPr="002C222C">
              <w:rPr>
                <w:sz w:val="16"/>
                <w:szCs w:val="16"/>
              </w:rPr>
              <w:t> </w:t>
            </w:r>
          </w:p>
        </w:tc>
      </w:tr>
      <w:tr w:rsidR="00DB5770" w:rsidRPr="002C222C" w:rsidTr="00362F84">
        <w:trPr>
          <w:trHeight w:val="20"/>
        </w:trPr>
        <w:tc>
          <w:tcPr>
            <w:tcW w:w="8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2C222C" w:rsidRDefault="00DB5770" w:rsidP="00362F84">
            <w:pPr>
              <w:ind w:firstLineChars="100" w:firstLine="160"/>
              <w:rPr>
                <w:sz w:val="16"/>
                <w:szCs w:val="16"/>
              </w:rPr>
            </w:pPr>
            <w:r w:rsidRPr="002C222C">
              <w:rPr>
                <w:sz w:val="16"/>
                <w:szCs w:val="16"/>
              </w:rPr>
              <w:t>5.2.4</w:t>
            </w:r>
          </w:p>
        </w:tc>
        <w:tc>
          <w:tcPr>
            <w:tcW w:w="4570" w:type="dxa"/>
            <w:tcBorders>
              <w:top w:val="single" w:sz="4" w:space="0" w:color="auto"/>
              <w:left w:val="nil"/>
              <w:bottom w:val="single" w:sz="4" w:space="0" w:color="auto"/>
              <w:right w:val="single" w:sz="4" w:space="0" w:color="auto"/>
            </w:tcBorders>
            <w:shd w:val="clear" w:color="auto" w:fill="auto"/>
            <w:noWrap/>
            <w:vAlign w:val="bottom"/>
            <w:hideMark/>
          </w:tcPr>
          <w:p w:rsidR="00DB5770" w:rsidRPr="002C222C" w:rsidRDefault="00DB5770" w:rsidP="00362F84">
            <w:pPr>
              <w:ind w:firstLineChars="200" w:firstLine="320"/>
              <w:rPr>
                <w:sz w:val="16"/>
                <w:szCs w:val="16"/>
              </w:rPr>
            </w:pPr>
            <w:r w:rsidRPr="002C222C">
              <w:rPr>
                <w:sz w:val="16"/>
                <w:szCs w:val="16"/>
              </w:rPr>
              <w:t>Hormigón estructural clase B</w:t>
            </w:r>
          </w:p>
        </w:tc>
        <w:tc>
          <w:tcPr>
            <w:tcW w:w="858" w:type="dxa"/>
            <w:tcBorders>
              <w:top w:val="single" w:sz="4" w:space="0" w:color="auto"/>
              <w:left w:val="nil"/>
              <w:bottom w:val="single" w:sz="4" w:space="0" w:color="auto"/>
              <w:right w:val="single" w:sz="4" w:space="0" w:color="auto"/>
            </w:tcBorders>
            <w:shd w:val="clear" w:color="auto" w:fill="auto"/>
            <w:noWrap/>
            <w:vAlign w:val="bottom"/>
            <w:hideMark/>
          </w:tcPr>
          <w:p w:rsidR="00DB5770" w:rsidRPr="002C222C" w:rsidRDefault="00DB5770" w:rsidP="00362F84">
            <w:pPr>
              <w:jc w:val="center"/>
              <w:rPr>
                <w:sz w:val="16"/>
                <w:szCs w:val="16"/>
              </w:rPr>
            </w:pPr>
            <w:r w:rsidRPr="002C222C">
              <w:rPr>
                <w:sz w:val="16"/>
                <w:szCs w:val="16"/>
              </w:rPr>
              <w:t>m³</w:t>
            </w:r>
          </w:p>
        </w:tc>
        <w:tc>
          <w:tcPr>
            <w:tcW w:w="1135" w:type="dxa"/>
            <w:tcBorders>
              <w:top w:val="single" w:sz="4" w:space="0" w:color="auto"/>
              <w:left w:val="nil"/>
              <w:bottom w:val="single" w:sz="4" w:space="0" w:color="auto"/>
              <w:right w:val="nil"/>
            </w:tcBorders>
            <w:shd w:val="clear" w:color="auto" w:fill="auto"/>
            <w:noWrap/>
            <w:vAlign w:val="center"/>
            <w:hideMark/>
          </w:tcPr>
          <w:p w:rsidR="00DB5770" w:rsidRPr="002C222C" w:rsidRDefault="00DB5770" w:rsidP="00362F84">
            <w:pPr>
              <w:jc w:val="center"/>
              <w:rPr>
                <w:sz w:val="16"/>
                <w:szCs w:val="16"/>
              </w:rPr>
            </w:pPr>
            <w:r w:rsidRPr="002C222C">
              <w:rPr>
                <w:sz w:val="16"/>
                <w:szCs w:val="16"/>
              </w:rPr>
              <w:t>0,00</w:t>
            </w:r>
          </w:p>
        </w:tc>
        <w:tc>
          <w:tcPr>
            <w:tcW w:w="1139" w:type="dxa"/>
            <w:tcBorders>
              <w:top w:val="single" w:sz="4" w:space="0" w:color="auto"/>
              <w:left w:val="single" w:sz="4" w:space="0" w:color="auto"/>
              <w:bottom w:val="single" w:sz="4" w:space="0" w:color="auto"/>
              <w:right w:val="nil"/>
            </w:tcBorders>
            <w:shd w:val="clear" w:color="auto" w:fill="auto"/>
            <w:noWrap/>
            <w:vAlign w:val="bottom"/>
            <w:hideMark/>
          </w:tcPr>
          <w:p w:rsidR="00DB5770" w:rsidRPr="002C222C" w:rsidRDefault="00DB5770" w:rsidP="00362F84">
            <w:pPr>
              <w:jc w:val="center"/>
              <w:rPr>
                <w:sz w:val="16"/>
                <w:szCs w:val="16"/>
              </w:rPr>
            </w:pPr>
            <w:r w:rsidRPr="002C222C">
              <w:rPr>
                <w:sz w:val="16"/>
                <w:szCs w:val="16"/>
              </w:rPr>
              <w:t> </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2C222C" w:rsidRDefault="00DB5770" w:rsidP="00362F84">
            <w:pPr>
              <w:jc w:val="center"/>
              <w:rPr>
                <w:sz w:val="16"/>
                <w:szCs w:val="16"/>
              </w:rPr>
            </w:pPr>
            <w:r w:rsidRPr="002C222C">
              <w:rPr>
                <w:sz w:val="16"/>
                <w:szCs w:val="16"/>
              </w:rPr>
              <w:t> </w:t>
            </w:r>
          </w:p>
        </w:tc>
      </w:tr>
      <w:tr w:rsidR="00DB5770" w:rsidRPr="002C222C" w:rsidTr="00362F84">
        <w:trPr>
          <w:trHeight w:val="20"/>
        </w:trPr>
        <w:tc>
          <w:tcPr>
            <w:tcW w:w="804"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DB5770" w:rsidRPr="002C222C" w:rsidRDefault="00DB5770" w:rsidP="00362F84">
            <w:pPr>
              <w:rPr>
                <w:b/>
                <w:bCs/>
                <w:sz w:val="16"/>
                <w:szCs w:val="16"/>
              </w:rPr>
            </w:pPr>
            <w:r w:rsidRPr="002C222C">
              <w:rPr>
                <w:b/>
                <w:bCs/>
                <w:sz w:val="16"/>
                <w:szCs w:val="16"/>
              </w:rPr>
              <w:t>6</w:t>
            </w:r>
          </w:p>
        </w:tc>
        <w:tc>
          <w:tcPr>
            <w:tcW w:w="4570" w:type="dxa"/>
            <w:tcBorders>
              <w:top w:val="single" w:sz="4" w:space="0" w:color="auto"/>
              <w:left w:val="nil"/>
              <w:bottom w:val="single" w:sz="4" w:space="0" w:color="auto"/>
              <w:right w:val="single" w:sz="4" w:space="0" w:color="auto"/>
            </w:tcBorders>
            <w:shd w:val="clear" w:color="000000" w:fill="D9D9D9"/>
            <w:vAlign w:val="bottom"/>
            <w:hideMark/>
          </w:tcPr>
          <w:p w:rsidR="00DB5770" w:rsidRPr="002C222C" w:rsidRDefault="00DB5770" w:rsidP="00362F84">
            <w:pPr>
              <w:rPr>
                <w:b/>
                <w:bCs/>
                <w:sz w:val="16"/>
                <w:szCs w:val="16"/>
              </w:rPr>
            </w:pPr>
            <w:r w:rsidRPr="002C222C">
              <w:rPr>
                <w:b/>
                <w:bCs/>
                <w:sz w:val="16"/>
                <w:szCs w:val="16"/>
              </w:rPr>
              <w:t xml:space="preserve"> DRENAJE: </w:t>
            </w:r>
          </w:p>
        </w:tc>
        <w:tc>
          <w:tcPr>
            <w:tcW w:w="858" w:type="dxa"/>
            <w:tcBorders>
              <w:top w:val="single" w:sz="4" w:space="0" w:color="auto"/>
              <w:left w:val="nil"/>
              <w:bottom w:val="single" w:sz="4" w:space="0" w:color="auto"/>
              <w:right w:val="single" w:sz="4" w:space="0" w:color="auto"/>
            </w:tcBorders>
            <w:shd w:val="clear" w:color="000000" w:fill="D9D9D9"/>
            <w:noWrap/>
            <w:vAlign w:val="bottom"/>
            <w:hideMark/>
          </w:tcPr>
          <w:p w:rsidR="00DB5770" w:rsidRPr="002C222C" w:rsidRDefault="00DB5770" w:rsidP="00362F84">
            <w:pPr>
              <w:jc w:val="center"/>
              <w:rPr>
                <w:sz w:val="16"/>
                <w:szCs w:val="16"/>
              </w:rPr>
            </w:pPr>
            <w:r w:rsidRPr="002C222C">
              <w:rPr>
                <w:sz w:val="16"/>
                <w:szCs w:val="16"/>
              </w:rPr>
              <w:t> </w:t>
            </w:r>
          </w:p>
        </w:tc>
        <w:tc>
          <w:tcPr>
            <w:tcW w:w="1135" w:type="dxa"/>
            <w:tcBorders>
              <w:top w:val="single" w:sz="4" w:space="0" w:color="auto"/>
              <w:left w:val="nil"/>
              <w:bottom w:val="single" w:sz="4" w:space="0" w:color="auto"/>
              <w:right w:val="nil"/>
            </w:tcBorders>
            <w:shd w:val="clear" w:color="000000" w:fill="D9D9D9"/>
            <w:noWrap/>
            <w:vAlign w:val="bottom"/>
            <w:hideMark/>
          </w:tcPr>
          <w:p w:rsidR="00DB5770" w:rsidRPr="002C222C" w:rsidRDefault="00DB5770" w:rsidP="00362F84">
            <w:pPr>
              <w:jc w:val="center"/>
              <w:rPr>
                <w:sz w:val="16"/>
                <w:szCs w:val="16"/>
              </w:rPr>
            </w:pPr>
            <w:r w:rsidRPr="002C222C">
              <w:rPr>
                <w:sz w:val="16"/>
                <w:szCs w:val="16"/>
              </w:rPr>
              <w:t> </w:t>
            </w:r>
          </w:p>
        </w:tc>
        <w:tc>
          <w:tcPr>
            <w:tcW w:w="1139" w:type="dxa"/>
            <w:tcBorders>
              <w:top w:val="single" w:sz="4" w:space="0" w:color="auto"/>
              <w:left w:val="single" w:sz="4" w:space="0" w:color="auto"/>
              <w:bottom w:val="single" w:sz="4" w:space="0" w:color="auto"/>
              <w:right w:val="nil"/>
            </w:tcBorders>
            <w:shd w:val="clear" w:color="000000" w:fill="D9D9D9"/>
            <w:noWrap/>
            <w:vAlign w:val="bottom"/>
            <w:hideMark/>
          </w:tcPr>
          <w:p w:rsidR="00DB5770" w:rsidRPr="002C222C" w:rsidRDefault="00DB5770" w:rsidP="00362F84">
            <w:pPr>
              <w:jc w:val="center"/>
              <w:rPr>
                <w:sz w:val="16"/>
                <w:szCs w:val="16"/>
              </w:rPr>
            </w:pPr>
            <w:r w:rsidRPr="002C222C">
              <w:rPr>
                <w:sz w:val="16"/>
                <w:szCs w:val="16"/>
              </w:rPr>
              <w:t> </w:t>
            </w:r>
          </w:p>
        </w:tc>
        <w:tc>
          <w:tcPr>
            <w:tcW w:w="844"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DB5770" w:rsidRPr="002C222C" w:rsidRDefault="00DB5770" w:rsidP="00362F84">
            <w:pPr>
              <w:jc w:val="center"/>
              <w:rPr>
                <w:sz w:val="16"/>
                <w:szCs w:val="16"/>
              </w:rPr>
            </w:pPr>
            <w:r w:rsidRPr="002C222C">
              <w:rPr>
                <w:sz w:val="16"/>
                <w:szCs w:val="16"/>
              </w:rPr>
              <w:t> </w:t>
            </w:r>
          </w:p>
        </w:tc>
      </w:tr>
      <w:tr w:rsidR="00DB5770" w:rsidRPr="002C222C" w:rsidTr="00362F84">
        <w:trPr>
          <w:trHeight w:val="20"/>
        </w:trPr>
        <w:tc>
          <w:tcPr>
            <w:tcW w:w="80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DB5770" w:rsidRPr="002C222C" w:rsidRDefault="00DB5770" w:rsidP="00362F84">
            <w:pPr>
              <w:rPr>
                <w:b/>
                <w:bCs/>
                <w:sz w:val="16"/>
                <w:szCs w:val="16"/>
              </w:rPr>
            </w:pPr>
            <w:r w:rsidRPr="002C222C">
              <w:rPr>
                <w:b/>
                <w:bCs/>
                <w:sz w:val="16"/>
                <w:szCs w:val="16"/>
              </w:rPr>
              <w:t>6,1</w:t>
            </w:r>
          </w:p>
        </w:tc>
        <w:tc>
          <w:tcPr>
            <w:tcW w:w="4570" w:type="dxa"/>
            <w:tcBorders>
              <w:top w:val="single" w:sz="4" w:space="0" w:color="auto"/>
              <w:left w:val="nil"/>
              <w:bottom w:val="single" w:sz="4" w:space="0" w:color="auto"/>
              <w:right w:val="single" w:sz="4" w:space="0" w:color="auto"/>
            </w:tcBorders>
            <w:shd w:val="clear" w:color="000000" w:fill="D9D9D9"/>
            <w:vAlign w:val="center"/>
            <w:hideMark/>
          </w:tcPr>
          <w:p w:rsidR="00DB5770" w:rsidRPr="002C222C" w:rsidRDefault="00DB5770" w:rsidP="00362F84">
            <w:pPr>
              <w:rPr>
                <w:b/>
                <w:bCs/>
                <w:sz w:val="16"/>
                <w:szCs w:val="16"/>
              </w:rPr>
            </w:pPr>
            <w:r w:rsidRPr="002C222C">
              <w:rPr>
                <w:b/>
                <w:bCs/>
                <w:sz w:val="16"/>
                <w:szCs w:val="16"/>
              </w:rPr>
              <w:t xml:space="preserve"> Alcantarillas Tubulares de Hormigón </w:t>
            </w:r>
          </w:p>
        </w:tc>
        <w:tc>
          <w:tcPr>
            <w:tcW w:w="858" w:type="dxa"/>
            <w:tcBorders>
              <w:top w:val="single" w:sz="4" w:space="0" w:color="auto"/>
              <w:left w:val="nil"/>
              <w:bottom w:val="single" w:sz="4" w:space="0" w:color="auto"/>
              <w:right w:val="single" w:sz="4" w:space="0" w:color="auto"/>
            </w:tcBorders>
            <w:shd w:val="clear" w:color="000000" w:fill="D9D9D9"/>
            <w:noWrap/>
            <w:vAlign w:val="center"/>
            <w:hideMark/>
          </w:tcPr>
          <w:p w:rsidR="00DB5770" w:rsidRPr="002C222C" w:rsidRDefault="00DB5770" w:rsidP="00362F84">
            <w:pPr>
              <w:jc w:val="center"/>
              <w:rPr>
                <w:sz w:val="16"/>
                <w:szCs w:val="16"/>
              </w:rPr>
            </w:pPr>
            <w:r w:rsidRPr="002C222C">
              <w:rPr>
                <w:sz w:val="16"/>
                <w:szCs w:val="16"/>
              </w:rPr>
              <w:t> </w:t>
            </w:r>
          </w:p>
        </w:tc>
        <w:tc>
          <w:tcPr>
            <w:tcW w:w="1135" w:type="dxa"/>
            <w:tcBorders>
              <w:top w:val="single" w:sz="4" w:space="0" w:color="auto"/>
              <w:left w:val="nil"/>
              <w:bottom w:val="single" w:sz="4" w:space="0" w:color="auto"/>
              <w:right w:val="nil"/>
            </w:tcBorders>
            <w:shd w:val="clear" w:color="000000" w:fill="D9D9D9"/>
            <w:noWrap/>
            <w:vAlign w:val="center"/>
            <w:hideMark/>
          </w:tcPr>
          <w:p w:rsidR="00DB5770" w:rsidRPr="002C222C" w:rsidRDefault="00DB5770" w:rsidP="00362F84">
            <w:pPr>
              <w:jc w:val="center"/>
              <w:rPr>
                <w:sz w:val="16"/>
                <w:szCs w:val="16"/>
              </w:rPr>
            </w:pPr>
            <w:r w:rsidRPr="002C222C">
              <w:rPr>
                <w:sz w:val="16"/>
                <w:szCs w:val="16"/>
              </w:rPr>
              <w:t> </w:t>
            </w:r>
          </w:p>
        </w:tc>
        <w:tc>
          <w:tcPr>
            <w:tcW w:w="1139" w:type="dxa"/>
            <w:tcBorders>
              <w:top w:val="single" w:sz="4" w:space="0" w:color="auto"/>
              <w:left w:val="single" w:sz="4" w:space="0" w:color="auto"/>
              <w:bottom w:val="single" w:sz="4" w:space="0" w:color="auto"/>
              <w:right w:val="nil"/>
            </w:tcBorders>
            <w:shd w:val="clear" w:color="000000" w:fill="D9D9D9"/>
            <w:noWrap/>
            <w:vAlign w:val="center"/>
            <w:hideMark/>
          </w:tcPr>
          <w:p w:rsidR="00DB5770" w:rsidRPr="002C222C" w:rsidRDefault="00DB5770" w:rsidP="00362F84">
            <w:pPr>
              <w:jc w:val="center"/>
              <w:rPr>
                <w:sz w:val="16"/>
                <w:szCs w:val="16"/>
              </w:rPr>
            </w:pPr>
            <w:r w:rsidRPr="002C222C">
              <w:rPr>
                <w:sz w:val="16"/>
                <w:szCs w:val="16"/>
              </w:rPr>
              <w:t> </w:t>
            </w:r>
          </w:p>
        </w:tc>
        <w:tc>
          <w:tcPr>
            <w:tcW w:w="84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DB5770" w:rsidRPr="002C222C" w:rsidRDefault="00DB5770" w:rsidP="00362F84">
            <w:pPr>
              <w:jc w:val="center"/>
              <w:rPr>
                <w:sz w:val="16"/>
                <w:szCs w:val="16"/>
              </w:rPr>
            </w:pPr>
            <w:r w:rsidRPr="002C222C">
              <w:rPr>
                <w:sz w:val="16"/>
                <w:szCs w:val="16"/>
              </w:rPr>
              <w:t> </w:t>
            </w:r>
          </w:p>
        </w:tc>
      </w:tr>
      <w:tr w:rsidR="00DB5770" w:rsidRPr="002C222C" w:rsidTr="00362F84">
        <w:trPr>
          <w:trHeight w:val="20"/>
        </w:trPr>
        <w:tc>
          <w:tcPr>
            <w:tcW w:w="8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2C222C" w:rsidRDefault="00DB5770" w:rsidP="00362F84">
            <w:pPr>
              <w:ind w:firstLineChars="100" w:firstLine="160"/>
              <w:rPr>
                <w:sz w:val="16"/>
                <w:szCs w:val="16"/>
              </w:rPr>
            </w:pPr>
            <w:r w:rsidRPr="002C222C">
              <w:rPr>
                <w:sz w:val="16"/>
                <w:szCs w:val="16"/>
              </w:rPr>
              <w:t>6.1.2</w:t>
            </w:r>
          </w:p>
        </w:tc>
        <w:tc>
          <w:tcPr>
            <w:tcW w:w="4570" w:type="dxa"/>
            <w:tcBorders>
              <w:top w:val="single" w:sz="4" w:space="0" w:color="auto"/>
              <w:left w:val="nil"/>
              <w:bottom w:val="single" w:sz="4" w:space="0" w:color="auto"/>
              <w:right w:val="single" w:sz="4" w:space="0" w:color="auto"/>
            </w:tcBorders>
            <w:shd w:val="clear" w:color="auto" w:fill="auto"/>
            <w:noWrap/>
            <w:vAlign w:val="bottom"/>
            <w:hideMark/>
          </w:tcPr>
          <w:p w:rsidR="00DB5770" w:rsidRPr="002C222C" w:rsidRDefault="00DB5770" w:rsidP="00362F84">
            <w:pPr>
              <w:ind w:firstLineChars="200" w:firstLine="320"/>
              <w:rPr>
                <w:sz w:val="16"/>
                <w:szCs w:val="16"/>
              </w:rPr>
            </w:pPr>
            <w:r w:rsidRPr="002C222C">
              <w:rPr>
                <w:sz w:val="16"/>
                <w:szCs w:val="16"/>
              </w:rPr>
              <w:t>Tubería de hormigón simple de 30" diámetro clase III :</w:t>
            </w:r>
          </w:p>
        </w:tc>
        <w:tc>
          <w:tcPr>
            <w:tcW w:w="858" w:type="dxa"/>
            <w:tcBorders>
              <w:top w:val="single" w:sz="4" w:space="0" w:color="auto"/>
              <w:left w:val="nil"/>
              <w:bottom w:val="single" w:sz="4" w:space="0" w:color="auto"/>
              <w:right w:val="single" w:sz="4" w:space="0" w:color="auto"/>
            </w:tcBorders>
            <w:shd w:val="clear" w:color="auto" w:fill="auto"/>
            <w:noWrap/>
            <w:vAlign w:val="bottom"/>
            <w:hideMark/>
          </w:tcPr>
          <w:p w:rsidR="00DB5770" w:rsidRPr="002C222C" w:rsidRDefault="00DB5770" w:rsidP="00362F84">
            <w:pPr>
              <w:jc w:val="center"/>
              <w:rPr>
                <w:sz w:val="16"/>
                <w:szCs w:val="16"/>
              </w:rPr>
            </w:pPr>
            <w:r w:rsidRPr="002C222C">
              <w:rPr>
                <w:sz w:val="16"/>
                <w:szCs w:val="16"/>
              </w:rPr>
              <w:t>ml</w:t>
            </w:r>
          </w:p>
        </w:tc>
        <w:tc>
          <w:tcPr>
            <w:tcW w:w="1135" w:type="dxa"/>
            <w:tcBorders>
              <w:top w:val="single" w:sz="4" w:space="0" w:color="auto"/>
              <w:left w:val="nil"/>
              <w:bottom w:val="single" w:sz="4" w:space="0" w:color="auto"/>
              <w:right w:val="nil"/>
            </w:tcBorders>
            <w:shd w:val="clear" w:color="auto" w:fill="auto"/>
            <w:noWrap/>
            <w:vAlign w:val="center"/>
            <w:hideMark/>
          </w:tcPr>
          <w:p w:rsidR="00DB5770" w:rsidRPr="002C222C" w:rsidRDefault="00DB5770" w:rsidP="00362F84">
            <w:pPr>
              <w:jc w:val="center"/>
              <w:rPr>
                <w:sz w:val="16"/>
                <w:szCs w:val="16"/>
              </w:rPr>
            </w:pPr>
            <w:r w:rsidRPr="002C222C">
              <w:rPr>
                <w:sz w:val="16"/>
                <w:szCs w:val="16"/>
              </w:rPr>
              <w:t>1,40</w:t>
            </w:r>
          </w:p>
        </w:tc>
        <w:tc>
          <w:tcPr>
            <w:tcW w:w="1139" w:type="dxa"/>
            <w:tcBorders>
              <w:top w:val="single" w:sz="4" w:space="0" w:color="auto"/>
              <w:left w:val="single" w:sz="4" w:space="0" w:color="auto"/>
              <w:bottom w:val="single" w:sz="4" w:space="0" w:color="auto"/>
              <w:right w:val="nil"/>
            </w:tcBorders>
            <w:shd w:val="clear" w:color="auto" w:fill="auto"/>
            <w:noWrap/>
            <w:vAlign w:val="bottom"/>
            <w:hideMark/>
          </w:tcPr>
          <w:p w:rsidR="00DB5770" w:rsidRPr="002C222C" w:rsidRDefault="00DB5770" w:rsidP="00362F84">
            <w:pPr>
              <w:jc w:val="center"/>
              <w:rPr>
                <w:sz w:val="16"/>
                <w:szCs w:val="16"/>
              </w:rPr>
            </w:pPr>
            <w:r w:rsidRPr="002C222C">
              <w:rPr>
                <w:sz w:val="16"/>
                <w:szCs w:val="16"/>
              </w:rPr>
              <w:t> </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2C222C" w:rsidRDefault="00DB5770" w:rsidP="00362F84">
            <w:pPr>
              <w:jc w:val="center"/>
              <w:rPr>
                <w:sz w:val="16"/>
                <w:szCs w:val="16"/>
              </w:rPr>
            </w:pPr>
            <w:r w:rsidRPr="002C222C">
              <w:rPr>
                <w:sz w:val="16"/>
                <w:szCs w:val="16"/>
              </w:rPr>
              <w:t> </w:t>
            </w:r>
          </w:p>
        </w:tc>
      </w:tr>
      <w:tr w:rsidR="00DB5770" w:rsidRPr="002C222C" w:rsidTr="00362F84">
        <w:trPr>
          <w:trHeight w:val="20"/>
        </w:trPr>
        <w:tc>
          <w:tcPr>
            <w:tcW w:w="80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rsidR="00DB5770" w:rsidRPr="002C222C" w:rsidRDefault="00DB5770" w:rsidP="00362F84">
            <w:pPr>
              <w:rPr>
                <w:b/>
                <w:bCs/>
                <w:sz w:val="16"/>
                <w:szCs w:val="16"/>
              </w:rPr>
            </w:pPr>
            <w:r w:rsidRPr="002C222C">
              <w:rPr>
                <w:b/>
                <w:bCs/>
                <w:sz w:val="16"/>
                <w:szCs w:val="16"/>
              </w:rPr>
              <w:t>6.6.</w:t>
            </w:r>
          </w:p>
        </w:tc>
        <w:tc>
          <w:tcPr>
            <w:tcW w:w="4570" w:type="dxa"/>
            <w:tcBorders>
              <w:top w:val="single" w:sz="4" w:space="0" w:color="auto"/>
              <w:left w:val="nil"/>
              <w:bottom w:val="single" w:sz="4" w:space="0" w:color="auto"/>
              <w:right w:val="single" w:sz="4" w:space="0" w:color="auto"/>
            </w:tcBorders>
            <w:shd w:val="clear" w:color="000000" w:fill="D9D9D9"/>
            <w:vAlign w:val="center"/>
            <w:hideMark/>
          </w:tcPr>
          <w:p w:rsidR="00DB5770" w:rsidRPr="002C222C" w:rsidRDefault="00DB5770" w:rsidP="00362F84">
            <w:pPr>
              <w:rPr>
                <w:b/>
                <w:bCs/>
                <w:sz w:val="16"/>
                <w:szCs w:val="16"/>
              </w:rPr>
            </w:pPr>
            <w:r w:rsidRPr="002C222C">
              <w:rPr>
                <w:b/>
                <w:bCs/>
                <w:sz w:val="16"/>
                <w:szCs w:val="16"/>
              </w:rPr>
              <w:t xml:space="preserve"> Limpieza y reacondicionamiento de Tuberías y estructuras de drenaje existentes: </w:t>
            </w:r>
          </w:p>
        </w:tc>
        <w:tc>
          <w:tcPr>
            <w:tcW w:w="858" w:type="dxa"/>
            <w:tcBorders>
              <w:top w:val="single" w:sz="4" w:space="0" w:color="auto"/>
              <w:left w:val="nil"/>
              <w:bottom w:val="single" w:sz="4" w:space="0" w:color="auto"/>
              <w:right w:val="single" w:sz="4" w:space="0" w:color="auto"/>
            </w:tcBorders>
            <w:shd w:val="clear" w:color="000000" w:fill="D9D9D9"/>
            <w:noWrap/>
            <w:vAlign w:val="bottom"/>
            <w:hideMark/>
          </w:tcPr>
          <w:p w:rsidR="00DB5770" w:rsidRPr="002C222C" w:rsidRDefault="00DB5770" w:rsidP="00362F84">
            <w:pPr>
              <w:jc w:val="center"/>
              <w:rPr>
                <w:sz w:val="16"/>
                <w:szCs w:val="16"/>
              </w:rPr>
            </w:pPr>
            <w:r w:rsidRPr="002C222C">
              <w:rPr>
                <w:sz w:val="16"/>
                <w:szCs w:val="16"/>
              </w:rPr>
              <w:t> </w:t>
            </w:r>
          </w:p>
        </w:tc>
        <w:tc>
          <w:tcPr>
            <w:tcW w:w="1135" w:type="dxa"/>
            <w:tcBorders>
              <w:top w:val="single" w:sz="4" w:space="0" w:color="auto"/>
              <w:left w:val="nil"/>
              <w:bottom w:val="single" w:sz="4" w:space="0" w:color="auto"/>
              <w:right w:val="nil"/>
            </w:tcBorders>
            <w:shd w:val="clear" w:color="000000" w:fill="D9D9D9"/>
            <w:noWrap/>
            <w:vAlign w:val="bottom"/>
            <w:hideMark/>
          </w:tcPr>
          <w:p w:rsidR="00DB5770" w:rsidRPr="002C222C" w:rsidRDefault="00DB5770" w:rsidP="00362F84">
            <w:pPr>
              <w:jc w:val="center"/>
              <w:rPr>
                <w:sz w:val="16"/>
                <w:szCs w:val="16"/>
              </w:rPr>
            </w:pPr>
            <w:r w:rsidRPr="002C222C">
              <w:rPr>
                <w:sz w:val="16"/>
                <w:szCs w:val="16"/>
              </w:rPr>
              <w:t> </w:t>
            </w:r>
          </w:p>
        </w:tc>
        <w:tc>
          <w:tcPr>
            <w:tcW w:w="1139" w:type="dxa"/>
            <w:tcBorders>
              <w:top w:val="single" w:sz="4" w:space="0" w:color="auto"/>
              <w:left w:val="single" w:sz="4" w:space="0" w:color="auto"/>
              <w:bottom w:val="single" w:sz="4" w:space="0" w:color="auto"/>
              <w:right w:val="nil"/>
            </w:tcBorders>
            <w:shd w:val="clear" w:color="000000" w:fill="D9D9D9"/>
            <w:noWrap/>
            <w:vAlign w:val="bottom"/>
            <w:hideMark/>
          </w:tcPr>
          <w:p w:rsidR="00DB5770" w:rsidRPr="002C222C" w:rsidRDefault="00DB5770" w:rsidP="00362F84">
            <w:pPr>
              <w:jc w:val="center"/>
              <w:rPr>
                <w:sz w:val="16"/>
                <w:szCs w:val="16"/>
              </w:rPr>
            </w:pPr>
            <w:r w:rsidRPr="002C222C">
              <w:rPr>
                <w:sz w:val="16"/>
                <w:szCs w:val="16"/>
              </w:rPr>
              <w:t> </w:t>
            </w:r>
          </w:p>
        </w:tc>
        <w:tc>
          <w:tcPr>
            <w:tcW w:w="844"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DB5770" w:rsidRPr="002C222C" w:rsidRDefault="00DB5770" w:rsidP="00362F84">
            <w:pPr>
              <w:jc w:val="center"/>
              <w:rPr>
                <w:sz w:val="16"/>
                <w:szCs w:val="16"/>
              </w:rPr>
            </w:pPr>
            <w:r w:rsidRPr="002C222C">
              <w:rPr>
                <w:sz w:val="16"/>
                <w:szCs w:val="16"/>
              </w:rPr>
              <w:t> </w:t>
            </w:r>
          </w:p>
        </w:tc>
      </w:tr>
      <w:tr w:rsidR="00DB5770" w:rsidRPr="002C222C" w:rsidTr="00362F84">
        <w:trPr>
          <w:trHeight w:val="20"/>
        </w:trPr>
        <w:tc>
          <w:tcPr>
            <w:tcW w:w="8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2C222C" w:rsidRDefault="00DB5770" w:rsidP="00362F84">
            <w:pPr>
              <w:ind w:firstLineChars="200" w:firstLine="320"/>
              <w:rPr>
                <w:sz w:val="16"/>
                <w:szCs w:val="16"/>
              </w:rPr>
            </w:pPr>
            <w:r w:rsidRPr="002C222C">
              <w:rPr>
                <w:sz w:val="16"/>
                <w:szCs w:val="16"/>
              </w:rPr>
              <w:t>6.6.1</w:t>
            </w:r>
          </w:p>
        </w:tc>
        <w:tc>
          <w:tcPr>
            <w:tcW w:w="4570" w:type="dxa"/>
            <w:tcBorders>
              <w:top w:val="single" w:sz="4" w:space="0" w:color="auto"/>
              <w:left w:val="nil"/>
              <w:bottom w:val="single" w:sz="4" w:space="0" w:color="auto"/>
              <w:right w:val="single" w:sz="4" w:space="0" w:color="auto"/>
            </w:tcBorders>
            <w:shd w:val="clear" w:color="auto" w:fill="auto"/>
            <w:noWrap/>
            <w:vAlign w:val="bottom"/>
            <w:hideMark/>
          </w:tcPr>
          <w:p w:rsidR="00DB5770" w:rsidRPr="002C222C" w:rsidRDefault="00DB5770" w:rsidP="00362F84">
            <w:pPr>
              <w:ind w:firstLineChars="200" w:firstLine="320"/>
              <w:rPr>
                <w:sz w:val="16"/>
                <w:szCs w:val="16"/>
              </w:rPr>
            </w:pPr>
            <w:r w:rsidRPr="002C222C">
              <w:rPr>
                <w:sz w:val="16"/>
                <w:szCs w:val="16"/>
              </w:rPr>
              <w:t>Limpieza en sitio de alcantarilla</w:t>
            </w:r>
          </w:p>
        </w:tc>
        <w:tc>
          <w:tcPr>
            <w:tcW w:w="858" w:type="dxa"/>
            <w:tcBorders>
              <w:top w:val="single" w:sz="4" w:space="0" w:color="auto"/>
              <w:left w:val="nil"/>
              <w:bottom w:val="single" w:sz="4" w:space="0" w:color="auto"/>
              <w:right w:val="single" w:sz="4" w:space="0" w:color="auto"/>
            </w:tcBorders>
            <w:shd w:val="clear" w:color="auto" w:fill="auto"/>
            <w:noWrap/>
            <w:vAlign w:val="bottom"/>
            <w:hideMark/>
          </w:tcPr>
          <w:p w:rsidR="00DB5770" w:rsidRPr="002C222C" w:rsidRDefault="00DB5770" w:rsidP="00362F84">
            <w:pPr>
              <w:jc w:val="center"/>
              <w:rPr>
                <w:sz w:val="16"/>
                <w:szCs w:val="16"/>
              </w:rPr>
            </w:pPr>
            <w:r w:rsidRPr="002C222C">
              <w:rPr>
                <w:sz w:val="16"/>
                <w:szCs w:val="16"/>
              </w:rPr>
              <w:t>ml</w:t>
            </w:r>
          </w:p>
        </w:tc>
        <w:tc>
          <w:tcPr>
            <w:tcW w:w="1135" w:type="dxa"/>
            <w:tcBorders>
              <w:top w:val="single" w:sz="4" w:space="0" w:color="auto"/>
              <w:left w:val="nil"/>
              <w:bottom w:val="single" w:sz="4" w:space="0" w:color="auto"/>
              <w:right w:val="nil"/>
            </w:tcBorders>
            <w:shd w:val="clear" w:color="auto" w:fill="auto"/>
            <w:noWrap/>
            <w:vAlign w:val="center"/>
            <w:hideMark/>
          </w:tcPr>
          <w:p w:rsidR="00DB5770" w:rsidRPr="002C222C" w:rsidRDefault="00DB5770" w:rsidP="00362F84">
            <w:pPr>
              <w:jc w:val="center"/>
              <w:rPr>
                <w:sz w:val="16"/>
                <w:szCs w:val="16"/>
              </w:rPr>
            </w:pPr>
            <w:r w:rsidRPr="002C222C">
              <w:rPr>
                <w:sz w:val="16"/>
                <w:szCs w:val="16"/>
              </w:rPr>
              <w:t>22,60</w:t>
            </w:r>
          </w:p>
        </w:tc>
        <w:tc>
          <w:tcPr>
            <w:tcW w:w="1139" w:type="dxa"/>
            <w:tcBorders>
              <w:top w:val="single" w:sz="4" w:space="0" w:color="auto"/>
              <w:left w:val="single" w:sz="4" w:space="0" w:color="auto"/>
              <w:bottom w:val="single" w:sz="4" w:space="0" w:color="auto"/>
              <w:right w:val="nil"/>
            </w:tcBorders>
            <w:shd w:val="clear" w:color="auto" w:fill="auto"/>
            <w:noWrap/>
            <w:vAlign w:val="bottom"/>
            <w:hideMark/>
          </w:tcPr>
          <w:p w:rsidR="00DB5770" w:rsidRPr="002C222C" w:rsidRDefault="00DB5770" w:rsidP="00362F84">
            <w:pPr>
              <w:jc w:val="center"/>
              <w:rPr>
                <w:sz w:val="16"/>
                <w:szCs w:val="16"/>
              </w:rPr>
            </w:pPr>
            <w:r w:rsidRPr="002C222C">
              <w:rPr>
                <w:sz w:val="16"/>
                <w:szCs w:val="16"/>
              </w:rPr>
              <w:t> </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2C222C" w:rsidRDefault="00DB5770" w:rsidP="00362F84">
            <w:pPr>
              <w:jc w:val="center"/>
              <w:rPr>
                <w:sz w:val="16"/>
                <w:szCs w:val="16"/>
              </w:rPr>
            </w:pPr>
            <w:r w:rsidRPr="002C222C">
              <w:rPr>
                <w:sz w:val="16"/>
                <w:szCs w:val="16"/>
              </w:rPr>
              <w:t> </w:t>
            </w:r>
          </w:p>
        </w:tc>
      </w:tr>
      <w:tr w:rsidR="00DB5770" w:rsidRPr="002C222C" w:rsidTr="00362F84">
        <w:trPr>
          <w:trHeight w:val="20"/>
        </w:trPr>
        <w:tc>
          <w:tcPr>
            <w:tcW w:w="804"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DB5770" w:rsidRPr="002C222C" w:rsidRDefault="00DB5770" w:rsidP="00362F84">
            <w:pPr>
              <w:rPr>
                <w:b/>
                <w:bCs/>
                <w:sz w:val="16"/>
                <w:szCs w:val="16"/>
              </w:rPr>
            </w:pPr>
            <w:r w:rsidRPr="002C222C">
              <w:rPr>
                <w:b/>
                <w:bCs/>
                <w:sz w:val="16"/>
                <w:szCs w:val="16"/>
              </w:rPr>
              <w:t>7</w:t>
            </w:r>
          </w:p>
        </w:tc>
        <w:tc>
          <w:tcPr>
            <w:tcW w:w="4570" w:type="dxa"/>
            <w:tcBorders>
              <w:top w:val="single" w:sz="4" w:space="0" w:color="auto"/>
              <w:left w:val="nil"/>
              <w:bottom w:val="single" w:sz="4" w:space="0" w:color="auto"/>
              <w:right w:val="single" w:sz="4" w:space="0" w:color="auto"/>
            </w:tcBorders>
            <w:shd w:val="clear" w:color="000000" w:fill="D9D9D9"/>
            <w:noWrap/>
            <w:vAlign w:val="bottom"/>
            <w:hideMark/>
          </w:tcPr>
          <w:p w:rsidR="00DB5770" w:rsidRPr="002C222C" w:rsidRDefault="00DB5770" w:rsidP="00362F84">
            <w:pPr>
              <w:rPr>
                <w:b/>
                <w:bCs/>
                <w:sz w:val="16"/>
                <w:szCs w:val="16"/>
              </w:rPr>
            </w:pPr>
            <w:r w:rsidRPr="002C222C">
              <w:rPr>
                <w:b/>
                <w:bCs/>
                <w:sz w:val="16"/>
                <w:szCs w:val="16"/>
              </w:rPr>
              <w:t>OBRAS COMPLEMENTARIAS</w:t>
            </w:r>
          </w:p>
        </w:tc>
        <w:tc>
          <w:tcPr>
            <w:tcW w:w="858" w:type="dxa"/>
            <w:tcBorders>
              <w:top w:val="single" w:sz="4" w:space="0" w:color="auto"/>
              <w:left w:val="nil"/>
              <w:bottom w:val="single" w:sz="4" w:space="0" w:color="auto"/>
              <w:right w:val="single" w:sz="4" w:space="0" w:color="auto"/>
            </w:tcBorders>
            <w:shd w:val="clear" w:color="000000" w:fill="D9D9D9"/>
            <w:noWrap/>
            <w:vAlign w:val="bottom"/>
            <w:hideMark/>
          </w:tcPr>
          <w:p w:rsidR="00DB5770" w:rsidRPr="002C222C" w:rsidRDefault="00DB5770" w:rsidP="00362F84">
            <w:pPr>
              <w:jc w:val="center"/>
              <w:rPr>
                <w:sz w:val="16"/>
                <w:szCs w:val="16"/>
              </w:rPr>
            </w:pPr>
            <w:r w:rsidRPr="002C222C">
              <w:rPr>
                <w:sz w:val="16"/>
                <w:szCs w:val="16"/>
              </w:rPr>
              <w:t> </w:t>
            </w:r>
          </w:p>
        </w:tc>
        <w:tc>
          <w:tcPr>
            <w:tcW w:w="1135" w:type="dxa"/>
            <w:tcBorders>
              <w:top w:val="single" w:sz="4" w:space="0" w:color="auto"/>
              <w:left w:val="nil"/>
              <w:bottom w:val="single" w:sz="4" w:space="0" w:color="auto"/>
              <w:right w:val="nil"/>
            </w:tcBorders>
            <w:shd w:val="clear" w:color="000000" w:fill="D9D9D9"/>
            <w:noWrap/>
            <w:vAlign w:val="bottom"/>
            <w:hideMark/>
          </w:tcPr>
          <w:p w:rsidR="00DB5770" w:rsidRPr="002C222C" w:rsidRDefault="00DB5770" w:rsidP="00362F84">
            <w:pPr>
              <w:jc w:val="center"/>
              <w:rPr>
                <w:sz w:val="16"/>
                <w:szCs w:val="16"/>
              </w:rPr>
            </w:pPr>
            <w:r w:rsidRPr="002C222C">
              <w:rPr>
                <w:sz w:val="16"/>
                <w:szCs w:val="16"/>
              </w:rPr>
              <w:t> </w:t>
            </w:r>
          </w:p>
        </w:tc>
        <w:tc>
          <w:tcPr>
            <w:tcW w:w="1139" w:type="dxa"/>
            <w:tcBorders>
              <w:top w:val="single" w:sz="4" w:space="0" w:color="auto"/>
              <w:left w:val="single" w:sz="4" w:space="0" w:color="auto"/>
              <w:bottom w:val="single" w:sz="4" w:space="0" w:color="auto"/>
              <w:right w:val="nil"/>
            </w:tcBorders>
            <w:shd w:val="clear" w:color="000000" w:fill="D9D9D9"/>
            <w:noWrap/>
            <w:vAlign w:val="bottom"/>
            <w:hideMark/>
          </w:tcPr>
          <w:p w:rsidR="00DB5770" w:rsidRPr="002C222C" w:rsidRDefault="00DB5770" w:rsidP="00362F84">
            <w:pPr>
              <w:jc w:val="center"/>
              <w:rPr>
                <w:sz w:val="16"/>
                <w:szCs w:val="16"/>
              </w:rPr>
            </w:pPr>
            <w:r w:rsidRPr="002C222C">
              <w:rPr>
                <w:sz w:val="16"/>
                <w:szCs w:val="16"/>
              </w:rPr>
              <w:t> </w:t>
            </w:r>
          </w:p>
        </w:tc>
        <w:tc>
          <w:tcPr>
            <w:tcW w:w="844"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DB5770" w:rsidRPr="002C222C" w:rsidRDefault="00DB5770" w:rsidP="00362F84">
            <w:pPr>
              <w:jc w:val="center"/>
              <w:rPr>
                <w:sz w:val="16"/>
                <w:szCs w:val="16"/>
              </w:rPr>
            </w:pPr>
            <w:r w:rsidRPr="002C222C">
              <w:rPr>
                <w:sz w:val="16"/>
                <w:szCs w:val="16"/>
              </w:rPr>
              <w:t> </w:t>
            </w:r>
          </w:p>
        </w:tc>
      </w:tr>
      <w:tr w:rsidR="00DB5770" w:rsidRPr="002C222C" w:rsidTr="00362F84">
        <w:trPr>
          <w:trHeight w:val="20"/>
        </w:trPr>
        <w:tc>
          <w:tcPr>
            <w:tcW w:w="804"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DB5770" w:rsidRPr="002C222C" w:rsidRDefault="00DB5770" w:rsidP="00362F84">
            <w:pPr>
              <w:rPr>
                <w:b/>
                <w:bCs/>
                <w:sz w:val="16"/>
                <w:szCs w:val="16"/>
              </w:rPr>
            </w:pPr>
            <w:r w:rsidRPr="002C222C">
              <w:rPr>
                <w:b/>
                <w:bCs/>
                <w:sz w:val="16"/>
                <w:szCs w:val="16"/>
              </w:rPr>
              <w:t>7.3</w:t>
            </w:r>
          </w:p>
        </w:tc>
        <w:tc>
          <w:tcPr>
            <w:tcW w:w="4570" w:type="dxa"/>
            <w:tcBorders>
              <w:top w:val="single" w:sz="4" w:space="0" w:color="auto"/>
              <w:left w:val="nil"/>
              <w:bottom w:val="single" w:sz="4" w:space="0" w:color="auto"/>
              <w:right w:val="single" w:sz="4" w:space="0" w:color="auto"/>
            </w:tcBorders>
            <w:shd w:val="clear" w:color="000000" w:fill="D9D9D9"/>
            <w:noWrap/>
            <w:vAlign w:val="bottom"/>
            <w:hideMark/>
          </w:tcPr>
          <w:p w:rsidR="00DB5770" w:rsidRPr="002C222C" w:rsidRDefault="00DB5770" w:rsidP="00362F84">
            <w:pPr>
              <w:rPr>
                <w:b/>
                <w:bCs/>
                <w:sz w:val="16"/>
                <w:szCs w:val="16"/>
              </w:rPr>
            </w:pPr>
            <w:r w:rsidRPr="002C222C">
              <w:rPr>
                <w:b/>
                <w:bCs/>
                <w:sz w:val="16"/>
                <w:szCs w:val="16"/>
              </w:rPr>
              <w:t>Contenes y aceras</w:t>
            </w:r>
          </w:p>
        </w:tc>
        <w:tc>
          <w:tcPr>
            <w:tcW w:w="858" w:type="dxa"/>
            <w:tcBorders>
              <w:top w:val="single" w:sz="4" w:space="0" w:color="auto"/>
              <w:left w:val="nil"/>
              <w:bottom w:val="single" w:sz="4" w:space="0" w:color="auto"/>
              <w:right w:val="single" w:sz="4" w:space="0" w:color="auto"/>
            </w:tcBorders>
            <w:shd w:val="clear" w:color="000000" w:fill="D9D9D9"/>
            <w:noWrap/>
            <w:vAlign w:val="bottom"/>
            <w:hideMark/>
          </w:tcPr>
          <w:p w:rsidR="00DB5770" w:rsidRPr="002C222C" w:rsidRDefault="00DB5770" w:rsidP="00362F84">
            <w:pPr>
              <w:jc w:val="center"/>
              <w:rPr>
                <w:sz w:val="16"/>
                <w:szCs w:val="16"/>
              </w:rPr>
            </w:pPr>
            <w:r w:rsidRPr="002C222C">
              <w:rPr>
                <w:sz w:val="16"/>
                <w:szCs w:val="16"/>
              </w:rPr>
              <w:t> </w:t>
            </w:r>
          </w:p>
        </w:tc>
        <w:tc>
          <w:tcPr>
            <w:tcW w:w="1135" w:type="dxa"/>
            <w:tcBorders>
              <w:top w:val="single" w:sz="4" w:space="0" w:color="auto"/>
              <w:left w:val="nil"/>
              <w:bottom w:val="single" w:sz="4" w:space="0" w:color="auto"/>
              <w:right w:val="nil"/>
            </w:tcBorders>
            <w:shd w:val="clear" w:color="000000" w:fill="D9D9D9"/>
            <w:noWrap/>
            <w:vAlign w:val="bottom"/>
            <w:hideMark/>
          </w:tcPr>
          <w:p w:rsidR="00DB5770" w:rsidRPr="002C222C" w:rsidRDefault="00DB5770" w:rsidP="00362F84">
            <w:pPr>
              <w:jc w:val="center"/>
              <w:rPr>
                <w:sz w:val="16"/>
                <w:szCs w:val="16"/>
              </w:rPr>
            </w:pPr>
            <w:r w:rsidRPr="002C222C">
              <w:rPr>
                <w:sz w:val="16"/>
                <w:szCs w:val="16"/>
              </w:rPr>
              <w:t> </w:t>
            </w:r>
          </w:p>
        </w:tc>
        <w:tc>
          <w:tcPr>
            <w:tcW w:w="1139" w:type="dxa"/>
            <w:tcBorders>
              <w:top w:val="single" w:sz="4" w:space="0" w:color="auto"/>
              <w:left w:val="single" w:sz="4" w:space="0" w:color="auto"/>
              <w:bottom w:val="single" w:sz="4" w:space="0" w:color="auto"/>
              <w:right w:val="nil"/>
            </w:tcBorders>
            <w:shd w:val="clear" w:color="000000" w:fill="D9D9D9"/>
            <w:noWrap/>
            <w:vAlign w:val="bottom"/>
            <w:hideMark/>
          </w:tcPr>
          <w:p w:rsidR="00DB5770" w:rsidRPr="002C222C" w:rsidRDefault="00DB5770" w:rsidP="00362F84">
            <w:pPr>
              <w:jc w:val="center"/>
              <w:rPr>
                <w:sz w:val="16"/>
                <w:szCs w:val="16"/>
              </w:rPr>
            </w:pPr>
            <w:r w:rsidRPr="002C222C">
              <w:rPr>
                <w:sz w:val="16"/>
                <w:szCs w:val="16"/>
              </w:rPr>
              <w:t> </w:t>
            </w:r>
          </w:p>
        </w:tc>
        <w:tc>
          <w:tcPr>
            <w:tcW w:w="844"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DB5770" w:rsidRPr="002C222C" w:rsidRDefault="00DB5770" w:rsidP="00362F84">
            <w:pPr>
              <w:jc w:val="center"/>
              <w:rPr>
                <w:sz w:val="16"/>
                <w:szCs w:val="16"/>
              </w:rPr>
            </w:pPr>
            <w:r w:rsidRPr="002C222C">
              <w:rPr>
                <w:sz w:val="16"/>
                <w:szCs w:val="16"/>
              </w:rPr>
              <w:t> </w:t>
            </w:r>
          </w:p>
        </w:tc>
      </w:tr>
      <w:tr w:rsidR="00DB5770" w:rsidRPr="002C222C" w:rsidTr="00362F84">
        <w:trPr>
          <w:trHeight w:val="20"/>
        </w:trPr>
        <w:tc>
          <w:tcPr>
            <w:tcW w:w="8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2C222C" w:rsidRDefault="00DB5770" w:rsidP="00362F84">
            <w:pPr>
              <w:ind w:firstLineChars="100" w:firstLine="160"/>
              <w:rPr>
                <w:sz w:val="16"/>
                <w:szCs w:val="16"/>
              </w:rPr>
            </w:pPr>
            <w:r w:rsidRPr="002C222C">
              <w:rPr>
                <w:sz w:val="16"/>
                <w:szCs w:val="16"/>
              </w:rPr>
              <w:t>7.3.1.</w:t>
            </w:r>
          </w:p>
        </w:tc>
        <w:tc>
          <w:tcPr>
            <w:tcW w:w="4570" w:type="dxa"/>
            <w:tcBorders>
              <w:top w:val="single" w:sz="4" w:space="0" w:color="auto"/>
              <w:left w:val="nil"/>
              <w:bottom w:val="single" w:sz="4" w:space="0" w:color="auto"/>
              <w:right w:val="single" w:sz="4" w:space="0" w:color="auto"/>
            </w:tcBorders>
            <w:shd w:val="clear" w:color="auto" w:fill="auto"/>
            <w:noWrap/>
            <w:vAlign w:val="bottom"/>
            <w:hideMark/>
          </w:tcPr>
          <w:p w:rsidR="00DB5770" w:rsidRPr="002C222C" w:rsidRDefault="00DB5770" w:rsidP="00362F84">
            <w:pPr>
              <w:ind w:firstLineChars="200" w:firstLine="320"/>
              <w:rPr>
                <w:sz w:val="16"/>
                <w:szCs w:val="16"/>
              </w:rPr>
            </w:pPr>
            <w:r w:rsidRPr="002C222C">
              <w:rPr>
                <w:sz w:val="16"/>
                <w:szCs w:val="16"/>
              </w:rPr>
              <w:t>Bordillo y cuneta de hormigón, vaciado en sitio</w:t>
            </w:r>
          </w:p>
        </w:tc>
        <w:tc>
          <w:tcPr>
            <w:tcW w:w="858" w:type="dxa"/>
            <w:tcBorders>
              <w:top w:val="single" w:sz="4" w:space="0" w:color="auto"/>
              <w:left w:val="nil"/>
              <w:bottom w:val="single" w:sz="4" w:space="0" w:color="auto"/>
              <w:right w:val="single" w:sz="4" w:space="0" w:color="auto"/>
            </w:tcBorders>
            <w:shd w:val="clear" w:color="auto" w:fill="auto"/>
            <w:noWrap/>
            <w:vAlign w:val="bottom"/>
            <w:hideMark/>
          </w:tcPr>
          <w:p w:rsidR="00DB5770" w:rsidRPr="002C222C" w:rsidRDefault="00DB5770" w:rsidP="00362F84">
            <w:pPr>
              <w:jc w:val="center"/>
              <w:rPr>
                <w:sz w:val="16"/>
                <w:szCs w:val="16"/>
              </w:rPr>
            </w:pPr>
            <w:r w:rsidRPr="002C222C">
              <w:rPr>
                <w:sz w:val="16"/>
                <w:szCs w:val="16"/>
              </w:rPr>
              <w:t>ml</w:t>
            </w:r>
          </w:p>
        </w:tc>
        <w:tc>
          <w:tcPr>
            <w:tcW w:w="1135" w:type="dxa"/>
            <w:tcBorders>
              <w:top w:val="single" w:sz="4" w:space="0" w:color="auto"/>
              <w:left w:val="nil"/>
              <w:bottom w:val="single" w:sz="4" w:space="0" w:color="auto"/>
              <w:right w:val="nil"/>
            </w:tcBorders>
            <w:shd w:val="clear" w:color="auto" w:fill="auto"/>
            <w:noWrap/>
            <w:vAlign w:val="center"/>
            <w:hideMark/>
          </w:tcPr>
          <w:p w:rsidR="00DB5770" w:rsidRPr="002C222C" w:rsidRDefault="00DB5770" w:rsidP="00362F84">
            <w:pPr>
              <w:jc w:val="center"/>
              <w:rPr>
                <w:sz w:val="16"/>
                <w:szCs w:val="16"/>
              </w:rPr>
            </w:pPr>
            <w:r w:rsidRPr="002C222C">
              <w:rPr>
                <w:sz w:val="16"/>
                <w:szCs w:val="16"/>
              </w:rPr>
              <w:t>17,00</w:t>
            </w:r>
          </w:p>
        </w:tc>
        <w:tc>
          <w:tcPr>
            <w:tcW w:w="1139" w:type="dxa"/>
            <w:tcBorders>
              <w:top w:val="single" w:sz="4" w:space="0" w:color="auto"/>
              <w:left w:val="single" w:sz="4" w:space="0" w:color="auto"/>
              <w:bottom w:val="single" w:sz="4" w:space="0" w:color="auto"/>
              <w:right w:val="nil"/>
            </w:tcBorders>
            <w:shd w:val="clear" w:color="auto" w:fill="auto"/>
            <w:noWrap/>
            <w:vAlign w:val="bottom"/>
            <w:hideMark/>
          </w:tcPr>
          <w:p w:rsidR="00DB5770" w:rsidRPr="002C222C" w:rsidRDefault="00DB5770" w:rsidP="00362F84">
            <w:pPr>
              <w:jc w:val="center"/>
              <w:rPr>
                <w:sz w:val="16"/>
                <w:szCs w:val="16"/>
              </w:rPr>
            </w:pPr>
            <w:r w:rsidRPr="002C222C">
              <w:rPr>
                <w:sz w:val="16"/>
                <w:szCs w:val="16"/>
              </w:rPr>
              <w:t> </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2C222C" w:rsidRDefault="00DB5770" w:rsidP="00362F84">
            <w:pPr>
              <w:jc w:val="center"/>
              <w:rPr>
                <w:sz w:val="16"/>
                <w:szCs w:val="16"/>
              </w:rPr>
            </w:pPr>
            <w:r w:rsidRPr="002C222C">
              <w:rPr>
                <w:sz w:val="16"/>
                <w:szCs w:val="16"/>
              </w:rPr>
              <w:t> </w:t>
            </w:r>
          </w:p>
        </w:tc>
      </w:tr>
      <w:tr w:rsidR="00DB5770" w:rsidRPr="002C222C" w:rsidTr="00362F84">
        <w:trPr>
          <w:trHeight w:val="20"/>
        </w:trPr>
        <w:tc>
          <w:tcPr>
            <w:tcW w:w="8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2C222C" w:rsidRDefault="00DB5770" w:rsidP="00362F84">
            <w:pPr>
              <w:ind w:firstLineChars="100" w:firstLine="160"/>
              <w:rPr>
                <w:sz w:val="16"/>
                <w:szCs w:val="16"/>
              </w:rPr>
            </w:pPr>
            <w:r w:rsidRPr="002C222C">
              <w:rPr>
                <w:sz w:val="16"/>
                <w:szCs w:val="16"/>
              </w:rPr>
              <w:lastRenderedPageBreak/>
              <w:t>7.3.5.</w:t>
            </w:r>
          </w:p>
        </w:tc>
        <w:tc>
          <w:tcPr>
            <w:tcW w:w="4570" w:type="dxa"/>
            <w:tcBorders>
              <w:top w:val="single" w:sz="4" w:space="0" w:color="auto"/>
              <w:left w:val="nil"/>
              <w:bottom w:val="single" w:sz="4" w:space="0" w:color="auto"/>
              <w:right w:val="single" w:sz="4" w:space="0" w:color="auto"/>
            </w:tcBorders>
            <w:shd w:val="clear" w:color="auto" w:fill="auto"/>
            <w:noWrap/>
            <w:vAlign w:val="bottom"/>
            <w:hideMark/>
          </w:tcPr>
          <w:p w:rsidR="00DB5770" w:rsidRPr="002C222C" w:rsidRDefault="00DB5770" w:rsidP="00362F84">
            <w:pPr>
              <w:ind w:firstLineChars="200" w:firstLine="320"/>
              <w:rPr>
                <w:sz w:val="16"/>
                <w:szCs w:val="16"/>
              </w:rPr>
            </w:pPr>
            <w:r w:rsidRPr="002C222C">
              <w:rPr>
                <w:sz w:val="16"/>
                <w:szCs w:val="16"/>
              </w:rPr>
              <w:t>Acera de hormigón</w:t>
            </w:r>
          </w:p>
        </w:tc>
        <w:tc>
          <w:tcPr>
            <w:tcW w:w="858" w:type="dxa"/>
            <w:tcBorders>
              <w:top w:val="single" w:sz="4" w:space="0" w:color="auto"/>
              <w:left w:val="nil"/>
              <w:bottom w:val="single" w:sz="4" w:space="0" w:color="auto"/>
              <w:right w:val="single" w:sz="4" w:space="0" w:color="auto"/>
            </w:tcBorders>
            <w:shd w:val="clear" w:color="auto" w:fill="auto"/>
            <w:noWrap/>
            <w:vAlign w:val="bottom"/>
            <w:hideMark/>
          </w:tcPr>
          <w:p w:rsidR="00DB5770" w:rsidRPr="002C222C" w:rsidRDefault="00DB5770" w:rsidP="00362F84">
            <w:pPr>
              <w:jc w:val="center"/>
              <w:rPr>
                <w:sz w:val="16"/>
                <w:szCs w:val="16"/>
              </w:rPr>
            </w:pPr>
            <w:r w:rsidRPr="002C222C">
              <w:rPr>
                <w:sz w:val="16"/>
                <w:szCs w:val="16"/>
              </w:rPr>
              <w:t>m²</w:t>
            </w:r>
          </w:p>
        </w:tc>
        <w:tc>
          <w:tcPr>
            <w:tcW w:w="1135" w:type="dxa"/>
            <w:tcBorders>
              <w:top w:val="single" w:sz="4" w:space="0" w:color="auto"/>
              <w:left w:val="nil"/>
              <w:bottom w:val="single" w:sz="4" w:space="0" w:color="auto"/>
              <w:right w:val="nil"/>
            </w:tcBorders>
            <w:shd w:val="clear" w:color="auto" w:fill="auto"/>
            <w:noWrap/>
            <w:vAlign w:val="center"/>
            <w:hideMark/>
          </w:tcPr>
          <w:p w:rsidR="00DB5770" w:rsidRPr="002C222C" w:rsidRDefault="00DB5770" w:rsidP="00362F84">
            <w:pPr>
              <w:jc w:val="center"/>
              <w:rPr>
                <w:sz w:val="16"/>
                <w:szCs w:val="16"/>
              </w:rPr>
            </w:pPr>
            <w:r w:rsidRPr="002C222C">
              <w:rPr>
                <w:sz w:val="16"/>
                <w:szCs w:val="16"/>
              </w:rPr>
              <w:t>0,00</w:t>
            </w:r>
          </w:p>
        </w:tc>
        <w:tc>
          <w:tcPr>
            <w:tcW w:w="1139" w:type="dxa"/>
            <w:tcBorders>
              <w:top w:val="single" w:sz="4" w:space="0" w:color="auto"/>
              <w:left w:val="single" w:sz="4" w:space="0" w:color="auto"/>
              <w:bottom w:val="single" w:sz="4" w:space="0" w:color="auto"/>
              <w:right w:val="nil"/>
            </w:tcBorders>
            <w:shd w:val="clear" w:color="auto" w:fill="auto"/>
            <w:noWrap/>
            <w:vAlign w:val="bottom"/>
            <w:hideMark/>
          </w:tcPr>
          <w:p w:rsidR="00DB5770" w:rsidRPr="002C222C" w:rsidRDefault="00DB5770" w:rsidP="00362F84">
            <w:pPr>
              <w:jc w:val="center"/>
              <w:rPr>
                <w:sz w:val="16"/>
                <w:szCs w:val="16"/>
              </w:rPr>
            </w:pPr>
            <w:r w:rsidRPr="002C222C">
              <w:rPr>
                <w:sz w:val="16"/>
                <w:szCs w:val="16"/>
              </w:rPr>
              <w:t> </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2C222C" w:rsidRDefault="00DB5770" w:rsidP="00362F84">
            <w:pPr>
              <w:jc w:val="center"/>
              <w:rPr>
                <w:sz w:val="16"/>
                <w:szCs w:val="16"/>
              </w:rPr>
            </w:pPr>
            <w:r w:rsidRPr="002C222C">
              <w:rPr>
                <w:sz w:val="16"/>
                <w:szCs w:val="16"/>
              </w:rPr>
              <w:t> </w:t>
            </w:r>
          </w:p>
        </w:tc>
      </w:tr>
      <w:tr w:rsidR="00DB5770" w:rsidRPr="002C222C" w:rsidTr="00362F84">
        <w:trPr>
          <w:trHeight w:val="20"/>
        </w:trPr>
        <w:tc>
          <w:tcPr>
            <w:tcW w:w="804"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DB5770" w:rsidRPr="002C222C" w:rsidRDefault="00DB5770" w:rsidP="00362F84">
            <w:pPr>
              <w:rPr>
                <w:b/>
                <w:bCs/>
                <w:sz w:val="16"/>
                <w:szCs w:val="16"/>
              </w:rPr>
            </w:pPr>
            <w:r w:rsidRPr="002C222C">
              <w:rPr>
                <w:b/>
                <w:bCs/>
                <w:sz w:val="16"/>
                <w:szCs w:val="16"/>
              </w:rPr>
              <w:t>7.4</w:t>
            </w:r>
          </w:p>
        </w:tc>
        <w:tc>
          <w:tcPr>
            <w:tcW w:w="4570" w:type="dxa"/>
            <w:tcBorders>
              <w:top w:val="single" w:sz="4" w:space="0" w:color="auto"/>
              <w:left w:val="nil"/>
              <w:bottom w:val="single" w:sz="4" w:space="0" w:color="auto"/>
              <w:right w:val="single" w:sz="4" w:space="0" w:color="auto"/>
            </w:tcBorders>
            <w:shd w:val="clear" w:color="000000" w:fill="D9D9D9"/>
            <w:noWrap/>
            <w:vAlign w:val="bottom"/>
            <w:hideMark/>
          </w:tcPr>
          <w:p w:rsidR="00DB5770" w:rsidRPr="002C222C" w:rsidRDefault="00DB5770" w:rsidP="00362F84">
            <w:pPr>
              <w:rPr>
                <w:b/>
                <w:bCs/>
                <w:sz w:val="16"/>
                <w:szCs w:val="16"/>
              </w:rPr>
            </w:pPr>
            <w:r w:rsidRPr="002C222C">
              <w:rPr>
                <w:b/>
                <w:bCs/>
                <w:sz w:val="16"/>
                <w:szCs w:val="16"/>
              </w:rPr>
              <w:t>Encachado de piedra</w:t>
            </w:r>
          </w:p>
        </w:tc>
        <w:tc>
          <w:tcPr>
            <w:tcW w:w="858" w:type="dxa"/>
            <w:tcBorders>
              <w:top w:val="single" w:sz="4" w:space="0" w:color="auto"/>
              <w:left w:val="nil"/>
              <w:bottom w:val="single" w:sz="4" w:space="0" w:color="auto"/>
              <w:right w:val="single" w:sz="4" w:space="0" w:color="auto"/>
            </w:tcBorders>
            <w:shd w:val="clear" w:color="000000" w:fill="D9D9D9"/>
            <w:noWrap/>
            <w:vAlign w:val="bottom"/>
            <w:hideMark/>
          </w:tcPr>
          <w:p w:rsidR="00DB5770" w:rsidRPr="002C222C" w:rsidRDefault="00DB5770" w:rsidP="00362F84">
            <w:pPr>
              <w:jc w:val="center"/>
              <w:rPr>
                <w:sz w:val="16"/>
                <w:szCs w:val="16"/>
              </w:rPr>
            </w:pPr>
            <w:r w:rsidRPr="002C222C">
              <w:rPr>
                <w:sz w:val="16"/>
                <w:szCs w:val="16"/>
              </w:rPr>
              <w:t>m²</w:t>
            </w:r>
          </w:p>
        </w:tc>
        <w:tc>
          <w:tcPr>
            <w:tcW w:w="1135" w:type="dxa"/>
            <w:tcBorders>
              <w:top w:val="single" w:sz="4" w:space="0" w:color="auto"/>
              <w:left w:val="nil"/>
              <w:bottom w:val="single" w:sz="4" w:space="0" w:color="auto"/>
              <w:right w:val="nil"/>
            </w:tcBorders>
            <w:shd w:val="clear" w:color="000000" w:fill="D9D9D9"/>
            <w:noWrap/>
            <w:vAlign w:val="bottom"/>
            <w:hideMark/>
          </w:tcPr>
          <w:p w:rsidR="00DB5770" w:rsidRPr="002C222C" w:rsidRDefault="00DB5770" w:rsidP="00362F84">
            <w:pPr>
              <w:jc w:val="center"/>
              <w:rPr>
                <w:sz w:val="16"/>
                <w:szCs w:val="16"/>
              </w:rPr>
            </w:pPr>
            <w:r w:rsidRPr="002C222C">
              <w:rPr>
                <w:sz w:val="16"/>
                <w:szCs w:val="16"/>
              </w:rPr>
              <w:t> </w:t>
            </w:r>
          </w:p>
        </w:tc>
        <w:tc>
          <w:tcPr>
            <w:tcW w:w="1139" w:type="dxa"/>
            <w:tcBorders>
              <w:top w:val="single" w:sz="4" w:space="0" w:color="auto"/>
              <w:left w:val="single" w:sz="4" w:space="0" w:color="auto"/>
              <w:bottom w:val="single" w:sz="4" w:space="0" w:color="auto"/>
              <w:right w:val="nil"/>
            </w:tcBorders>
            <w:shd w:val="clear" w:color="000000" w:fill="D9D9D9"/>
            <w:noWrap/>
            <w:vAlign w:val="bottom"/>
            <w:hideMark/>
          </w:tcPr>
          <w:p w:rsidR="00DB5770" w:rsidRPr="002C222C" w:rsidRDefault="00DB5770" w:rsidP="00362F84">
            <w:pPr>
              <w:jc w:val="center"/>
              <w:rPr>
                <w:sz w:val="16"/>
                <w:szCs w:val="16"/>
              </w:rPr>
            </w:pPr>
            <w:r w:rsidRPr="002C222C">
              <w:rPr>
                <w:sz w:val="16"/>
                <w:szCs w:val="16"/>
              </w:rPr>
              <w:t> </w:t>
            </w:r>
          </w:p>
        </w:tc>
        <w:tc>
          <w:tcPr>
            <w:tcW w:w="844"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DB5770" w:rsidRPr="002C222C" w:rsidRDefault="00DB5770" w:rsidP="00362F84">
            <w:pPr>
              <w:jc w:val="center"/>
              <w:rPr>
                <w:sz w:val="16"/>
                <w:szCs w:val="16"/>
              </w:rPr>
            </w:pPr>
            <w:r w:rsidRPr="002C222C">
              <w:rPr>
                <w:sz w:val="16"/>
                <w:szCs w:val="16"/>
              </w:rPr>
              <w:t> </w:t>
            </w:r>
          </w:p>
        </w:tc>
      </w:tr>
      <w:tr w:rsidR="00DB5770" w:rsidRPr="002C222C" w:rsidTr="00362F84">
        <w:trPr>
          <w:trHeight w:val="20"/>
        </w:trPr>
        <w:tc>
          <w:tcPr>
            <w:tcW w:w="8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2C222C" w:rsidRDefault="00DB5770" w:rsidP="00362F84">
            <w:pPr>
              <w:ind w:firstLineChars="100" w:firstLine="160"/>
              <w:rPr>
                <w:sz w:val="16"/>
                <w:szCs w:val="16"/>
              </w:rPr>
            </w:pPr>
            <w:r w:rsidRPr="002C222C">
              <w:rPr>
                <w:sz w:val="16"/>
                <w:szCs w:val="16"/>
              </w:rPr>
              <w:t>7.4.1.</w:t>
            </w:r>
          </w:p>
        </w:tc>
        <w:tc>
          <w:tcPr>
            <w:tcW w:w="4570" w:type="dxa"/>
            <w:tcBorders>
              <w:top w:val="single" w:sz="4" w:space="0" w:color="auto"/>
              <w:left w:val="nil"/>
              <w:bottom w:val="single" w:sz="4" w:space="0" w:color="auto"/>
              <w:right w:val="single" w:sz="4" w:space="0" w:color="auto"/>
            </w:tcBorders>
            <w:shd w:val="clear" w:color="auto" w:fill="auto"/>
            <w:noWrap/>
            <w:vAlign w:val="bottom"/>
            <w:hideMark/>
          </w:tcPr>
          <w:p w:rsidR="00DB5770" w:rsidRPr="002C222C" w:rsidRDefault="00DB5770" w:rsidP="00362F84">
            <w:pPr>
              <w:ind w:firstLineChars="200" w:firstLine="320"/>
              <w:rPr>
                <w:sz w:val="16"/>
                <w:szCs w:val="16"/>
              </w:rPr>
            </w:pPr>
            <w:r w:rsidRPr="002C222C">
              <w:rPr>
                <w:sz w:val="16"/>
                <w:szCs w:val="16"/>
              </w:rPr>
              <w:t>Encachado de piedra</w:t>
            </w:r>
          </w:p>
        </w:tc>
        <w:tc>
          <w:tcPr>
            <w:tcW w:w="858" w:type="dxa"/>
            <w:tcBorders>
              <w:top w:val="single" w:sz="4" w:space="0" w:color="auto"/>
              <w:left w:val="nil"/>
              <w:bottom w:val="single" w:sz="4" w:space="0" w:color="auto"/>
              <w:right w:val="single" w:sz="4" w:space="0" w:color="auto"/>
            </w:tcBorders>
            <w:shd w:val="clear" w:color="auto" w:fill="auto"/>
            <w:noWrap/>
            <w:vAlign w:val="bottom"/>
            <w:hideMark/>
          </w:tcPr>
          <w:p w:rsidR="00DB5770" w:rsidRPr="002C222C" w:rsidRDefault="00DB5770" w:rsidP="00362F84">
            <w:pPr>
              <w:jc w:val="center"/>
              <w:rPr>
                <w:sz w:val="16"/>
                <w:szCs w:val="16"/>
              </w:rPr>
            </w:pPr>
            <w:r w:rsidRPr="002C222C">
              <w:rPr>
                <w:sz w:val="16"/>
                <w:szCs w:val="16"/>
              </w:rPr>
              <w:t>m²</w:t>
            </w:r>
          </w:p>
        </w:tc>
        <w:tc>
          <w:tcPr>
            <w:tcW w:w="1135" w:type="dxa"/>
            <w:tcBorders>
              <w:top w:val="single" w:sz="4" w:space="0" w:color="auto"/>
              <w:left w:val="nil"/>
              <w:bottom w:val="single" w:sz="4" w:space="0" w:color="auto"/>
              <w:right w:val="nil"/>
            </w:tcBorders>
            <w:shd w:val="clear" w:color="auto" w:fill="auto"/>
            <w:noWrap/>
            <w:vAlign w:val="center"/>
            <w:hideMark/>
          </w:tcPr>
          <w:p w:rsidR="00DB5770" w:rsidRPr="002C222C" w:rsidRDefault="00DB5770" w:rsidP="00362F84">
            <w:pPr>
              <w:jc w:val="center"/>
              <w:rPr>
                <w:sz w:val="16"/>
                <w:szCs w:val="16"/>
              </w:rPr>
            </w:pPr>
            <w:r w:rsidRPr="002C222C">
              <w:rPr>
                <w:sz w:val="16"/>
                <w:szCs w:val="16"/>
              </w:rPr>
              <w:t>50.278,03</w:t>
            </w:r>
          </w:p>
        </w:tc>
        <w:tc>
          <w:tcPr>
            <w:tcW w:w="1139" w:type="dxa"/>
            <w:tcBorders>
              <w:top w:val="single" w:sz="4" w:space="0" w:color="auto"/>
              <w:left w:val="single" w:sz="4" w:space="0" w:color="auto"/>
              <w:bottom w:val="single" w:sz="4" w:space="0" w:color="auto"/>
              <w:right w:val="nil"/>
            </w:tcBorders>
            <w:shd w:val="clear" w:color="auto" w:fill="auto"/>
            <w:noWrap/>
            <w:vAlign w:val="bottom"/>
            <w:hideMark/>
          </w:tcPr>
          <w:p w:rsidR="00DB5770" w:rsidRPr="002C222C" w:rsidRDefault="00DB5770" w:rsidP="00362F84">
            <w:pPr>
              <w:jc w:val="center"/>
              <w:rPr>
                <w:sz w:val="16"/>
                <w:szCs w:val="16"/>
              </w:rPr>
            </w:pPr>
            <w:r w:rsidRPr="002C222C">
              <w:rPr>
                <w:sz w:val="16"/>
                <w:szCs w:val="16"/>
              </w:rPr>
              <w:t> </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2C222C" w:rsidRDefault="00DB5770" w:rsidP="00362F84">
            <w:pPr>
              <w:jc w:val="center"/>
              <w:rPr>
                <w:sz w:val="16"/>
                <w:szCs w:val="16"/>
              </w:rPr>
            </w:pPr>
            <w:r w:rsidRPr="002C222C">
              <w:rPr>
                <w:sz w:val="16"/>
                <w:szCs w:val="16"/>
              </w:rPr>
              <w:t> </w:t>
            </w:r>
          </w:p>
        </w:tc>
      </w:tr>
      <w:tr w:rsidR="00DB5770" w:rsidRPr="002C222C" w:rsidTr="00362F84">
        <w:trPr>
          <w:trHeight w:val="20"/>
        </w:trPr>
        <w:tc>
          <w:tcPr>
            <w:tcW w:w="804"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DB5770" w:rsidRPr="002C222C" w:rsidRDefault="00DB5770" w:rsidP="00362F84">
            <w:pPr>
              <w:rPr>
                <w:b/>
                <w:bCs/>
                <w:sz w:val="16"/>
                <w:szCs w:val="16"/>
              </w:rPr>
            </w:pPr>
            <w:r w:rsidRPr="002C222C">
              <w:rPr>
                <w:b/>
                <w:bCs/>
                <w:sz w:val="16"/>
                <w:szCs w:val="16"/>
              </w:rPr>
              <w:t>7.7.</w:t>
            </w:r>
          </w:p>
        </w:tc>
        <w:tc>
          <w:tcPr>
            <w:tcW w:w="4570" w:type="dxa"/>
            <w:tcBorders>
              <w:top w:val="single" w:sz="4" w:space="0" w:color="auto"/>
              <w:left w:val="nil"/>
              <w:bottom w:val="single" w:sz="4" w:space="0" w:color="auto"/>
              <w:right w:val="single" w:sz="4" w:space="0" w:color="auto"/>
            </w:tcBorders>
            <w:shd w:val="clear" w:color="000000" w:fill="D9D9D9"/>
            <w:noWrap/>
            <w:vAlign w:val="bottom"/>
            <w:hideMark/>
          </w:tcPr>
          <w:p w:rsidR="00DB5770" w:rsidRPr="002C222C" w:rsidRDefault="00DB5770" w:rsidP="00362F84">
            <w:pPr>
              <w:rPr>
                <w:b/>
                <w:bCs/>
                <w:sz w:val="16"/>
                <w:szCs w:val="16"/>
              </w:rPr>
            </w:pPr>
            <w:r w:rsidRPr="002C222C">
              <w:rPr>
                <w:b/>
                <w:bCs/>
                <w:sz w:val="16"/>
                <w:szCs w:val="16"/>
              </w:rPr>
              <w:t>Barreras de defensa:</w:t>
            </w:r>
          </w:p>
        </w:tc>
        <w:tc>
          <w:tcPr>
            <w:tcW w:w="858" w:type="dxa"/>
            <w:tcBorders>
              <w:top w:val="single" w:sz="4" w:space="0" w:color="auto"/>
              <w:left w:val="nil"/>
              <w:bottom w:val="single" w:sz="4" w:space="0" w:color="auto"/>
              <w:right w:val="single" w:sz="4" w:space="0" w:color="auto"/>
            </w:tcBorders>
            <w:shd w:val="clear" w:color="000000" w:fill="D9D9D9"/>
            <w:noWrap/>
            <w:vAlign w:val="bottom"/>
            <w:hideMark/>
          </w:tcPr>
          <w:p w:rsidR="00DB5770" w:rsidRPr="002C222C" w:rsidRDefault="00DB5770" w:rsidP="00362F84">
            <w:pPr>
              <w:jc w:val="center"/>
              <w:rPr>
                <w:b/>
                <w:bCs/>
                <w:sz w:val="16"/>
                <w:szCs w:val="16"/>
              </w:rPr>
            </w:pPr>
            <w:r w:rsidRPr="002C222C">
              <w:rPr>
                <w:b/>
                <w:bCs/>
                <w:sz w:val="16"/>
                <w:szCs w:val="16"/>
              </w:rPr>
              <w:t> </w:t>
            </w:r>
          </w:p>
        </w:tc>
        <w:tc>
          <w:tcPr>
            <w:tcW w:w="1135" w:type="dxa"/>
            <w:tcBorders>
              <w:top w:val="single" w:sz="4" w:space="0" w:color="auto"/>
              <w:left w:val="nil"/>
              <w:bottom w:val="single" w:sz="4" w:space="0" w:color="auto"/>
              <w:right w:val="nil"/>
            </w:tcBorders>
            <w:shd w:val="clear" w:color="000000" w:fill="D9D9D9"/>
            <w:noWrap/>
            <w:vAlign w:val="bottom"/>
            <w:hideMark/>
          </w:tcPr>
          <w:p w:rsidR="00DB5770" w:rsidRPr="002C222C" w:rsidRDefault="00DB5770" w:rsidP="00362F84">
            <w:pPr>
              <w:jc w:val="center"/>
              <w:rPr>
                <w:b/>
                <w:bCs/>
                <w:sz w:val="16"/>
                <w:szCs w:val="16"/>
              </w:rPr>
            </w:pPr>
            <w:r w:rsidRPr="002C222C">
              <w:rPr>
                <w:b/>
                <w:bCs/>
                <w:sz w:val="16"/>
                <w:szCs w:val="16"/>
              </w:rPr>
              <w:t> </w:t>
            </w:r>
          </w:p>
        </w:tc>
        <w:tc>
          <w:tcPr>
            <w:tcW w:w="1139" w:type="dxa"/>
            <w:tcBorders>
              <w:top w:val="single" w:sz="4" w:space="0" w:color="auto"/>
              <w:left w:val="single" w:sz="4" w:space="0" w:color="auto"/>
              <w:bottom w:val="single" w:sz="4" w:space="0" w:color="auto"/>
              <w:right w:val="nil"/>
            </w:tcBorders>
            <w:shd w:val="clear" w:color="000000" w:fill="D9D9D9"/>
            <w:noWrap/>
            <w:vAlign w:val="bottom"/>
            <w:hideMark/>
          </w:tcPr>
          <w:p w:rsidR="00DB5770" w:rsidRPr="002C222C" w:rsidRDefault="00DB5770" w:rsidP="00362F84">
            <w:pPr>
              <w:jc w:val="center"/>
              <w:rPr>
                <w:b/>
                <w:bCs/>
                <w:sz w:val="16"/>
                <w:szCs w:val="16"/>
              </w:rPr>
            </w:pPr>
            <w:r w:rsidRPr="002C222C">
              <w:rPr>
                <w:b/>
                <w:bCs/>
                <w:sz w:val="16"/>
                <w:szCs w:val="16"/>
              </w:rPr>
              <w:t> </w:t>
            </w:r>
          </w:p>
        </w:tc>
        <w:tc>
          <w:tcPr>
            <w:tcW w:w="844"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DB5770" w:rsidRPr="002C222C" w:rsidRDefault="00DB5770" w:rsidP="00362F84">
            <w:pPr>
              <w:jc w:val="center"/>
              <w:rPr>
                <w:b/>
                <w:bCs/>
                <w:sz w:val="16"/>
                <w:szCs w:val="16"/>
              </w:rPr>
            </w:pPr>
            <w:r w:rsidRPr="002C222C">
              <w:rPr>
                <w:b/>
                <w:bCs/>
                <w:sz w:val="16"/>
                <w:szCs w:val="16"/>
              </w:rPr>
              <w:t> </w:t>
            </w:r>
          </w:p>
        </w:tc>
      </w:tr>
      <w:tr w:rsidR="00DB5770" w:rsidRPr="002C222C" w:rsidTr="00362F84">
        <w:trPr>
          <w:trHeight w:val="20"/>
        </w:trPr>
        <w:tc>
          <w:tcPr>
            <w:tcW w:w="8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2C222C" w:rsidRDefault="00DB5770" w:rsidP="00362F84">
            <w:pPr>
              <w:ind w:firstLineChars="100" w:firstLine="160"/>
              <w:rPr>
                <w:sz w:val="16"/>
                <w:szCs w:val="16"/>
              </w:rPr>
            </w:pPr>
            <w:r w:rsidRPr="002C222C">
              <w:rPr>
                <w:sz w:val="16"/>
                <w:szCs w:val="16"/>
              </w:rPr>
              <w:t>7.7.2.</w:t>
            </w:r>
          </w:p>
        </w:tc>
        <w:tc>
          <w:tcPr>
            <w:tcW w:w="4570" w:type="dxa"/>
            <w:tcBorders>
              <w:top w:val="single" w:sz="4" w:space="0" w:color="auto"/>
              <w:left w:val="nil"/>
              <w:bottom w:val="single" w:sz="4" w:space="0" w:color="auto"/>
              <w:right w:val="single" w:sz="4" w:space="0" w:color="auto"/>
            </w:tcBorders>
            <w:shd w:val="clear" w:color="auto" w:fill="auto"/>
            <w:noWrap/>
            <w:vAlign w:val="bottom"/>
            <w:hideMark/>
          </w:tcPr>
          <w:p w:rsidR="00DB5770" w:rsidRPr="002C222C" w:rsidRDefault="00DB5770" w:rsidP="00362F84">
            <w:pPr>
              <w:ind w:firstLineChars="200" w:firstLine="320"/>
              <w:rPr>
                <w:sz w:val="16"/>
                <w:szCs w:val="16"/>
              </w:rPr>
            </w:pPr>
            <w:r w:rsidRPr="002C222C">
              <w:rPr>
                <w:sz w:val="16"/>
                <w:szCs w:val="16"/>
              </w:rPr>
              <w:t>Barrera de defensa metálica</w:t>
            </w:r>
          </w:p>
        </w:tc>
        <w:tc>
          <w:tcPr>
            <w:tcW w:w="858" w:type="dxa"/>
            <w:tcBorders>
              <w:top w:val="single" w:sz="4" w:space="0" w:color="auto"/>
              <w:left w:val="nil"/>
              <w:bottom w:val="single" w:sz="4" w:space="0" w:color="auto"/>
              <w:right w:val="single" w:sz="4" w:space="0" w:color="auto"/>
            </w:tcBorders>
            <w:shd w:val="clear" w:color="auto" w:fill="auto"/>
            <w:noWrap/>
            <w:vAlign w:val="bottom"/>
            <w:hideMark/>
          </w:tcPr>
          <w:p w:rsidR="00DB5770" w:rsidRPr="002C222C" w:rsidRDefault="00DB5770" w:rsidP="00362F84">
            <w:pPr>
              <w:jc w:val="center"/>
              <w:rPr>
                <w:sz w:val="16"/>
                <w:szCs w:val="16"/>
              </w:rPr>
            </w:pPr>
            <w:r w:rsidRPr="002C222C">
              <w:rPr>
                <w:sz w:val="16"/>
                <w:szCs w:val="16"/>
              </w:rPr>
              <w:t>ml</w:t>
            </w:r>
          </w:p>
        </w:tc>
        <w:tc>
          <w:tcPr>
            <w:tcW w:w="1135" w:type="dxa"/>
            <w:tcBorders>
              <w:top w:val="single" w:sz="4" w:space="0" w:color="auto"/>
              <w:left w:val="nil"/>
              <w:bottom w:val="single" w:sz="4" w:space="0" w:color="auto"/>
              <w:right w:val="nil"/>
            </w:tcBorders>
            <w:shd w:val="clear" w:color="auto" w:fill="auto"/>
            <w:noWrap/>
            <w:vAlign w:val="center"/>
            <w:hideMark/>
          </w:tcPr>
          <w:p w:rsidR="00DB5770" w:rsidRPr="002C222C" w:rsidRDefault="00DB5770" w:rsidP="00362F84">
            <w:pPr>
              <w:jc w:val="center"/>
              <w:rPr>
                <w:sz w:val="16"/>
                <w:szCs w:val="16"/>
              </w:rPr>
            </w:pPr>
            <w:r w:rsidRPr="002C222C">
              <w:rPr>
                <w:sz w:val="16"/>
                <w:szCs w:val="16"/>
              </w:rPr>
              <w:t>8.910,00</w:t>
            </w:r>
          </w:p>
        </w:tc>
        <w:tc>
          <w:tcPr>
            <w:tcW w:w="1139" w:type="dxa"/>
            <w:tcBorders>
              <w:top w:val="single" w:sz="4" w:space="0" w:color="auto"/>
              <w:left w:val="single" w:sz="4" w:space="0" w:color="auto"/>
              <w:bottom w:val="single" w:sz="4" w:space="0" w:color="auto"/>
              <w:right w:val="nil"/>
            </w:tcBorders>
            <w:shd w:val="clear" w:color="auto" w:fill="auto"/>
            <w:noWrap/>
            <w:vAlign w:val="bottom"/>
            <w:hideMark/>
          </w:tcPr>
          <w:p w:rsidR="00DB5770" w:rsidRPr="002C222C" w:rsidRDefault="00DB5770" w:rsidP="00362F84">
            <w:pPr>
              <w:jc w:val="center"/>
              <w:rPr>
                <w:sz w:val="16"/>
                <w:szCs w:val="16"/>
              </w:rPr>
            </w:pPr>
            <w:r w:rsidRPr="002C222C">
              <w:rPr>
                <w:sz w:val="16"/>
                <w:szCs w:val="16"/>
              </w:rPr>
              <w:t> </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2C222C" w:rsidRDefault="00DB5770" w:rsidP="00362F84">
            <w:pPr>
              <w:jc w:val="center"/>
              <w:rPr>
                <w:sz w:val="16"/>
                <w:szCs w:val="16"/>
              </w:rPr>
            </w:pPr>
            <w:r w:rsidRPr="002C222C">
              <w:rPr>
                <w:sz w:val="16"/>
                <w:szCs w:val="16"/>
              </w:rPr>
              <w:t> </w:t>
            </w:r>
          </w:p>
        </w:tc>
      </w:tr>
      <w:tr w:rsidR="00DB5770" w:rsidRPr="002C222C" w:rsidTr="00362F84">
        <w:trPr>
          <w:trHeight w:val="20"/>
        </w:trPr>
        <w:tc>
          <w:tcPr>
            <w:tcW w:w="804"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DB5770" w:rsidRPr="002C222C" w:rsidRDefault="00DB5770" w:rsidP="00362F84">
            <w:pPr>
              <w:rPr>
                <w:b/>
                <w:bCs/>
                <w:sz w:val="16"/>
                <w:szCs w:val="16"/>
              </w:rPr>
            </w:pPr>
            <w:r w:rsidRPr="002C222C">
              <w:rPr>
                <w:b/>
                <w:bCs/>
                <w:sz w:val="16"/>
                <w:szCs w:val="16"/>
              </w:rPr>
              <w:t>7.8.</w:t>
            </w:r>
          </w:p>
        </w:tc>
        <w:tc>
          <w:tcPr>
            <w:tcW w:w="4570" w:type="dxa"/>
            <w:tcBorders>
              <w:top w:val="single" w:sz="4" w:space="0" w:color="auto"/>
              <w:left w:val="nil"/>
              <w:bottom w:val="single" w:sz="4" w:space="0" w:color="auto"/>
              <w:right w:val="single" w:sz="4" w:space="0" w:color="auto"/>
            </w:tcBorders>
            <w:shd w:val="clear" w:color="000000" w:fill="D9D9D9"/>
            <w:noWrap/>
            <w:vAlign w:val="bottom"/>
            <w:hideMark/>
          </w:tcPr>
          <w:p w:rsidR="00DB5770" w:rsidRPr="002C222C" w:rsidRDefault="00DB5770" w:rsidP="00362F84">
            <w:pPr>
              <w:rPr>
                <w:b/>
                <w:bCs/>
                <w:sz w:val="16"/>
                <w:szCs w:val="16"/>
              </w:rPr>
            </w:pPr>
            <w:r w:rsidRPr="002C222C">
              <w:rPr>
                <w:b/>
                <w:bCs/>
                <w:sz w:val="16"/>
                <w:szCs w:val="16"/>
              </w:rPr>
              <w:t>Estabilidad de taludes:</w:t>
            </w:r>
          </w:p>
        </w:tc>
        <w:tc>
          <w:tcPr>
            <w:tcW w:w="858" w:type="dxa"/>
            <w:tcBorders>
              <w:top w:val="single" w:sz="4" w:space="0" w:color="auto"/>
              <w:left w:val="nil"/>
              <w:bottom w:val="single" w:sz="4" w:space="0" w:color="auto"/>
              <w:right w:val="single" w:sz="4" w:space="0" w:color="auto"/>
            </w:tcBorders>
            <w:shd w:val="clear" w:color="000000" w:fill="D9D9D9"/>
            <w:noWrap/>
            <w:vAlign w:val="bottom"/>
            <w:hideMark/>
          </w:tcPr>
          <w:p w:rsidR="00DB5770" w:rsidRPr="002C222C" w:rsidRDefault="00DB5770" w:rsidP="00362F84">
            <w:pPr>
              <w:jc w:val="center"/>
              <w:rPr>
                <w:sz w:val="16"/>
                <w:szCs w:val="16"/>
              </w:rPr>
            </w:pPr>
            <w:r w:rsidRPr="002C222C">
              <w:rPr>
                <w:sz w:val="16"/>
                <w:szCs w:val="16"/>
              </w:rPr>
              <w:t> </w:t>
            </w:r>
          </w:p>
        </w:tc>
        <w:tc>
          <w:tcPr>
            <w:tcW w:w="1135" w:type="dxa"/>
            <w:tcBorders>
              <w:top w:val="single" w:sz="4" w:space="0" w:color="auto"/>
              <w:left w:val="nil"/>
              <w:bottom w:val="single" w:sz="4" w:space="0" w:color="auto"/>
              <w:right w:val="nil"/>
            </w:tcBorders>
            <w:shd w:val="clear" w:color="000000" w:fill="D9D9D9"/>
            <w:noWrap/>
            <w:vAlign w:val="bottom"/>
            <w:hideMark/>
          </w:tcPr>
          <w:p w:rsidR="00DB5770" w:rsidRPr="002C222C" w:rsidRDefault="00DB5770" w:rsidP="00362F84">
            <w:pPr>
              <w:jc w:val="center"/>
              <w:rPr>
                <w:sz w:val="16"/>
                <w:szCs w:val="16"/>
              </w:rPr>
            </w:pPr>
            <w:r w:rsidRPr="002C222C">
              <w:rPr>
                <w:sz w:val="16"/>
                <w:szCs w:val="16"/>
              </w:rPr>
              <w:t> </w:t>
            </w:r>
          </w:p>
        </w:tc>
        <w:tc>
          <w:tcPr>
            <w:tcW w:w="1139" w:type="dxa"/>
            <w:tcBorders>
              <w:top w:val="single" w:sz="4" w:space="0" w:color="auto"/>
              <w:left w:val="single" w:sz="4" w:space="0" w:color="auto"/>
              <w:bottom w:val="single" w:sz="4" w:space="0" w:color="auto"/>
              <w:right w:val="nil"/>
            </w:tcBorders>
            <w:shd w:val="clear" w:color="000000" w:fill="D9D9D9"/>
            <w:noWrap/>
            <w:vAlign w:val="bottom"/>
            <w:hideMark/>
          </w:tcPr>
          <w:p w:rsidR="00DB5770" w:rsidRPr="002C222C" w:rsidRDefault="00DB5770" w:rsidP="00362F84">
            <w:pPr>
              <w:jc w:val="center"/>
              <w:rPr>
                <w:sz w:val="16"/>
                <w:szCs w:val="16"/>
              </w:rPr>
            </w:pPr>
            <w:r w:rsidRPr="002C222C">
              <w:rPr>
                <w:sz w:val="16"/>
                <w:szCs w:val="16"/>
              </w:rPr>
              <w:t> </w:t>
            </w:r>
          </w:p>
        </w:tc>
        <w:tc>
          <w:tcPr>
            <w:tcW w:w="844"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DB5770" w:rsidRPr="002C222C" w:rsidRDefault="00DB5770" w:rsidP="00362F84">
            <w:pPr>
              <w:jc w:val="center"/>
              <w:rPr>
                <w:sz w:val="16"/>
                <w:szCs w:val="16"/>
              </w:rPr>
            </w:pPr>
            <w:r w:rsidRPr="002C222C">
              <w:rPr>
                <w:sz w:val="16"/>
                <w:szCs w:val="16"/>
              </w:rPr>
              <w:t> </w:t>
            </w:r>
          </w:p>
        </w:tc>
      </w:tr>
      <w:tr w:rsidR="00DB5770" w:rsidRPr="002C222C" w:rsidTr="00362F84">
        <w:trPr>
          <w:trHeight w:val="20"/>
        </w:trPr>
        <w:tc>
          <w:tcPr>
            <w:tcW w:w="8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2C222C" w:rsidRDefault="00DB5770" w:rsidP="00362F84">
            <w:pPr>
              <w:ind w:firstLineChars="100" w:firstLine="160"/>
              <w:rPr>
                <w:sz w:val="16"/>
                <w:szCs w:val="16"/>
              </w:rPr>
            </w:pPr>
            <w:r w:rsidRPr="002C222C">
              <w:rPr>
                <w:sz w:val="16"/>
                <w:szCs w:val="16"/>
              </w:rPr>
              <w:t>7.8.1</w:t>
            </w:r>
          </w:p>
        </w:tc>
        <w:tc>
          <w:tcPr>
            <w:tcW w:w="4570" w:type="dxa"/>
            <w:tcBorders>
              <w:top w:val="single" w:sz="4" w:space="0" w:color="auto"/>
              <w:left w:val="nil"/>
              <w:bottom w:val="single" w:sz="4" w:space="0" w:color="auto"/>
              <w:right w:val="single" w:sz="4" w:space="0" w:color="auto"/>
            </w:tcBorders>
            <w:shd w:val="clear" w:color="auto" w:fill="auto"/>
            <w:noWrap/>
            <w:vAlign w:val="bottom"/>
            <w:hideMark/>
          </w:tcPr>
          <w:p w:rsidR="00DB5770" w:rsidRPr="002C222C" w:rsidRDefault="00DB5770" w:rsidP="00362F84">
            <w:pPr>
              <w:ind w:firstLineChars="200" w:firstLine="320"/>
              <w:rPr>
                <w:sz w:val="16"/>
                <w:szCs w:val="16"/>
              </w:rPr>
            </w:pPr>
            <w:r w:rsidRPr="002C222C">
              <w:rPr>
                <w:sz w:val="16"/>
                <w:szCs w:val="16"/>
              </w:rPr>
              <w:t>Malla talud</w:t>
            </w:r>
          </w:p>
        </w:tc>
        <w:tc>
          <w:tcPr>
            <w:tcW w:w="858" w:type="dxa"/>
            <w:tcBorders>
              <w:top w:val="single" w:sz="4" w:space="0" w:color="auto"/>
              <w:left w:val="nil"/>
              <w:bottom w:val="single" w:sz="4" w:space="0" w:color="auto"/>
              <w:right w:val="single" w:sz="4" w:space="0" w:color="auto"/>
            </w:tcBorders>
            <w:shd w:val="clear" w:color="auto" w:fill="auto"/>
            <w:noWrap/>
            <w:vAlign w:val="bottom"/>
            <w:hideMark/>
          </w:tcPr>
          <w:p w:rsidR="00DB5770" w:rsidRPr="002C222C" w:rsidRDefault="00DB5770" w:rsidP="00362F84">
            <w:pPr>
              <w:jc w:val="center"/>
              <w:rPr>
                <w:sz w:val="16"/>
                <w:szCs w:val="16"/>
              </w:rPr>
            </w:pPr>
            <w:r w:rsidRPr="002C222C">
              <w:rPr>
                <w:sz w:val="16"/>
                <w:szCs w:val="16"/>
              </w:rPr>
              <w:t>m²</w:t>
            </w:r>
          </w:p>
        </w:tc>
        <w:tc>
          <w:tcPr>
            <w:tcW w:w="1135" w:type="dxa"/>
            <w:tcBorders>
              <w:top w:val="single" w:sz="4" w:space="0" w:color="auto"/>
              <w:left w:val="nil"/>
              <w:bottom w:val="single" w:sz="4" w:space="0" w:color="auto"/>
              <w:right w:val="nil"/>
            </w:tcBorders>
            <w:shd w:val="clear" w:color="auto" w:fill="auto"/>
            <w:noWrap/>
            <w:vAlign w:val="center"/>
            <w:hideMark/>
          </w:tcPr>
          <w:p w:rsidR="00DB5770" w:rsidRPr="002C222C" w:rsidRDefault="00DB5770" w:rsidP="00362F84">
            <w:pPr>
              <w:jc w:val="center"/>
              <w:rPr>
                <w:sz w:val="16"/>
                <w:szCs w:val="16"/>
              </w:rPr>
            </w:pPr>
            <w:r w:rsidRPr="002C222C">
              <w:rPr>
                <w:sz w:val="16"/>
                <w:szCs w:val="16"/>
              </w:rPr>
              <w:t>16.161,50</w:t>
            </w:r>
          </w:p>
        </w:tc>
        <w:tc>
          <w:tcPr>
            <w:tcW w:w="1139" w:type="dxa"/>
            <w:tcBorders>
              <w:top w:val="single" w:sz="4" w:space="0" w:color="auto"/>
              <w:left w:val="single" w:sz="4" w:space="0" w:color="auto"/>
              <w:bottom w:val="single" w:sz="4" w:space="0" w:color="auto"/>
              <w:right w:val="nil"/>
            </w:tcBorders>
            <w:shd w:val="clear" w:color="auto" w:fill="auto"/>
            <w:noWrap/>
            <w:vAlign w:val="bottom"/>
            <w:hideMark/>
          </w:tcPr>
          <w:p w:rsidR="00DB5770" w:rsidRPr="002C222C" w:rsidRDefault="00DB5770" w:rsidP="00362F84">
            <w:pPr>
              <w:jc w:val="center"/>
              <w:rPr>
                <w:sz w:val="16"/>
                <w:szCs w:val="16"/>
              </w:rPr>
            </w:pPr>
            <w:r w:rsidRPr="002C222C">
              <w:rPr>
                <w:sz w:val="16"/>
                <w:szCs w:val="16"/>
              </w:rPr>
              <w:t> </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2C222C" w:rsidRDefault="00DB5770" w:rsidP="00362F84">
            <w:pPr>
              <w:jc w:val="center"/>
              <w:rPr>
                <w:sz w:val="16"/>
                <w:szCs w:val="16"/>
              </w:rPr>
            </w:pPr>
            <w:r w:rsidRPr="002C222C">
              <w:rPr>
                <w:sz w:val="16"/>
                <w:szCs w:val="16"/>
              </w:rPr>
              <w:t> </w:t>
            </w:r>
          </w:p>
        </w:tc>
      </w:tr>
      <w:tr w:rsidR="00DB5770" w:rsidRPr="002C222C" w:rsidTr="00362F84">
        <w:trPr>
          <w:trHeight w:val="20"/>
        </w:trPr>
        <w:tc>
          <w:tcPr>
            <w:tcW w:w="804"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DB5770" w:rsidRPr="002C222C" w:rsidRDefault="00DB5770" w:rsidP="00362F84">
            <w:pPr>
              <w:rPr>
                <w:b/>
                <w:bCs/>
                <w:sz w:val="16"/>
                <w:szCs w:val="16"/>
              </w:rPr>
            </w:pPr>
            <w:r w:rsidRPr="002C222C">
              <w:rPr>
                <w:b/>
                <w:bCs/>
                <w:sz w:val="16"/>
                <w:szCs w:val="16"/>
              </w:rPr>
              <w:t>7,9</w:t>
            </w:r>
          </w:p>
        </w:tc>
        <w:tc>
          <w:tcPr>
            <w:tcW w:w="4570" w:type="dxa"/>
            <w:tcBorders>
              <w:top w:val="single" w:sz="4" w:space="0" w:color="auto"/>
              <w:left w:val="nil"/>
              <w:bottom w:val="single" w:sz="4" w:space="0" w:color="auto"/>
              <w:right w:val="single" w:sz="4" w:space="0" w:color="auto"/>
            </w:tcBorders>
            <w:shd w:val="clear" w:color="000000" w:fill="D9D9D9"/>
            <w:noWrap/>
            <w:vAlign w:val="bottom"/>
            <w:hideMark/>
          </w:tcPr>
          <w:p w:rsidR="00DB5770" w:rsidRPr="002C222C" w:rsidRDefault="00DB5770" w:rsidP="00362F84">
            <w:pPr>
              <w:rPr>
                <w:b/>
                <w:bCs/>
                <w:sz w:val="16"/>
                <w:szCs w:val="16"/>
              </w:rPr>
            </w:pPr>
            <w:r w:rsidRPr="002C222C">
              <w:rPr>
                <w:b/>
                <w:bCs/>
                <w:sz w:val="16"/>
                <w:szCs w:val="16"/>
              </w:rPr>
              <w:t>Demoliciones</w:t>
            </w:r>
          </w:p>
        </w:tc>
        <w:tc>
          <w:tcPr>
            <w:tcW w:w="858" w:type="dxa"/>
            <w:tcBorders>
              <w:top w:val="single" w:sz="4" w:space="0" w:color="auto"/>
              <w:left w:val="nil"/>
              <w:bottom w:val="single" w:sz="4" w:space="0" w:color="auto"/>
              <w:right w:val="single" w:sz="4" w:space="0" w:color="auto"/>
            </w:tcBorders>
            <w:shd w:val="clear" w:color="000000" w:fill="D9D9D9"/>
            <w:noWrap/>
            <w:vAlign w:val="bottom"/>
            <w:hideMark/>
          </w:tcPr>
          <w:p w:rsidR="00DB5770" w:rsidRPr="002C222C" w:rsidRDefault="00DB5770" w:rsidP="00362F84">
            <w:pPr>
              <w:jc w:val="center"/>
              <w:rPr>
                <w:sz w:val="16"/>
                <w:szCs w:val="16"/>
              </w:rPr>
            </w:pPr>
            <w:r w:rsidRPr="002C222C">
              <w:rPr>
                <w:sz w:val="16"/>
                <w:szCs w:val="16"/>
              </w:rPr>
              <w:t> </w:t>
            </w:r>
          </w:p>
        </w:tc>
        <w:tc>
          <w:tcPr>
            <w:tcW w:w="1135" w:type="dxa"/>
            <w:tcBorders>
              <w:top w:val="single" w:sz="4" w:space="0" w:color="auto"/>
              <w:left w:val="nil"/>
              <w:bottom w:val="single" w:sz="4" w:space="0" w:color="auto"/>
              <w:right w:val="nil"/>
            </w:tcBorders>
            <w:shd w:val="clear" w:color="000000" w:fill="D9D9D9"/>
            <w:noWrap/>
            <w:vAlign w:val="bottom"/>
            <w:hideMark/>
          </w:tcPr>
          <w:p w:rsidR="00DB5770" w:rsidRPr="002C222C" w:rsidRDefault="00DB5770" w:rsidP="00362F84">
            <w:pPr>
              <w:jc w:val="center"/>
              <w:rPr>
                <w:sz w:val="16"/>
                <w:szCs w:val="16"/>
              </w:rPr>
            </w:pPr>
            <w:r w:rsidRPr="002C222C">
              <w:rPr>
                <w:sz w:val="16"/>
                <w:szCs w:val="16"/>
              </w:rPr>
              <w:t> </w:t>
            </w:r>
          </w:p>
        </w:tc>
        <w:tc>
          <w:tcPr>
            <w:tcW w:w="1139" w:type="dxa"/>
            <w:tcBorders>
              <w:top w:val="single" w:sz="4" w:space="0" w:color="auto"/>
              <w:left w:val="single" w:sz="4" w:space="0" w:color="auto"/>
              <w:bottom w:val="single" w:sz="4" w:space="0" w:color="auto"/>
              <w:right w:val="nil"/>
            </w:tcBorders>
            <w:shd w:val="clear" w:color="000000" w:fill="D9D9D9"/>
            <w:noWrap/>
            <w:vAlign w:val="bottom"/>
            <w:hideMark/>
          </w:tcPr>
          <w:p w:rsidR="00DB5770" w:rsidRPr="002C222C" w:rsidRDefault="00DB5770" w:rsidP="00362F84">
            <w:pPr>
              <w:jc w:val="center"/>
              <w:rPr>
                <w:sz w:val="16"/>
                <w:szCs w:val="16"/>
              </w:rPr>
            </w:pPr>
            <w:r w:rsidRPr="002C222C">
              <w:rPr>
                <w:sz w:val="16"/>
                <w:szCs w:val="16"/>
              </w:rPr>
              <w:t> </w:t>
            </w:r>
          </w:p>
        </w:tc>
        <w:tc>
          <w:tcPr>
            <w:tcW w:w="844"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DB5770" w:rsidRPr="002C222C" w:rsidRDefault="00DB5770" w:rsidP="00362F84">
            <w:pPr>
              <w:jc w:val="center"/>
              <w:rPr>
                <w:sz w:val="16"/>
                <w:szCs w:val="16"/>
              </w:rPr>
            </w:pPr>
            <w:r w:rsidRPr="002C222C">
              <w:rPr>
                <w:sz w:val="16"/>
                <w:szCs w:val="16"/>
              </w:rPr>
              <w:t> </w:t>
            </w:r>
          </w:p>
        </w:tc>
      </w:tr>
      <w:tr w:rsidR="00DB5770" w:rsidRPr="002C222C" w:rsidTr="00362F84">
        <w:trPr>
          <w:trHeight w:val="20"/>
        </w:trPr>
        <w:tc>
          <w:tcPr>
            <w:tcW w:w="8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2C222C" w:rsidRDefault="00DB5770" w:rsidP="00362F84">
            <w:pPr>
              <w:ind w:firstLineChars="100" w:firstLine="160"/>
              <w:rPr>
                <w:sz w:val="16"/>
                <w:szCs w:val="16"/>
              </w:rPr>
            </w:pPr>
            <w:r w:rsidRPr="002C222C">
              <w:rPr>
                <w:sz w:val="16"/>
                <w:szCs w:val="16"/>
              </w:rPr>
              <w:t>7.9.2.</w:t>
            </w:r>
          </w:p>
        </w:tc>
        <w:tc>
          <w:tcPr>
            <w:tcW w:w="4570" w:type="dxa"/>
            <w:tcBorders>
              <w:top w:val="single" w:sz="4" w:space="0" w:color="auto"/>
              <w:left w:val="nil"/>
              <w:bottom w:val="single" w:sz="4" w:space="0" w:color="auto"/>
              <w:right w:val="single" w:sz="4" w:space="0" w:color="auto"/>
            </w:tcBorders>
            <w:shd w:val="clear" w:color="auto" w:fill="auto"/>
            <w:noWrap/>
            <w:vAlign w:val="bottom"/>
            <w:hideMark/>
          </w:tcPr>
          <w:p w:rsidR="00DB5770" w:rsidRPr="002C222C" w:rsidRDefault="00DB5770" w:rsidP="00362F84">
            <w:pPr>
              <w:ind w:firstLineChars="200" w:firstLine="320"/>
              <w:rPr>
                <w:sz w:val="16"/>
                <w:szCs w:val="16"/>
              </w:rPr>
            </w:pPr>
            <w:r w:rsidRPr="002C222C">
              <w:rPr>
                <w:sz w:val="16"/>
                <w:szCs w:val="16"/>
              </w:rPr>
              <w:t>Demolición de badenes</w:t>
            </w:r>
          </w:p>
        </w:tc>
        <w:tc>
          <w:tcPr>
            <w:tcW w:w="858" w:type="dxa"/>
            <w:tcBorders>
              <w:top w:val="single" w:sz="4" w:space="0" w:color="auto"/>
              <w:left w:val="nil"/>
              <w:bottom w:val="single" w:sz="4" w:space="0" w:color="auto"/>
              <w:right w:val="single" w:sz="4" w:space="0" w:color="auto"/>
            </w:tcBorders>
            <w:shd w:val="clear" w:color="auto" w:fill="auto"/>
            <w:noWrap/>
            <w:vAlign w:val="bottom"/>
            <w:hideMark/>
          </w:tcPr>
          <w:p w:rsidR="00DB5770" w:rsidRPr="002C222C" w:rsidRDefault="00DB5770" w:rsidP="00362F84">
            <w:pPr>
              <w:jc w:val="center"/>
              <w:rPr>
                <w:sz w:val="16"/>
                <w:szCs w:val="16"/>
              </w:rPr>
            </w:pPr>
            <w:r w:rsidRPr="002C222C">
              <w:rPr>
                <w:sz w:val="16"/>
                <w:szCs w:val="16"/>
              </w:rPr>
              <w:t>m³</w:t>
            </w:r>
          </w:p>
        </w:tc>
        <w:tc>
          <w:tcPr>
            <w:tcW w:w="1135" w:type="dxa"/>
            <w:tcBorders>
              <w:top w:val="single" w:sz="4" w:space="0" w:color="auto"/>
              <w:left w:val="nil"/>
              <w:bottom w:val="single" w:sz="4" w:space="0" w:color="auto"/>
              <w:right w:val="nil"/>
            </w:tcBorders>
            <w:shd w:val="clear" w:color="auto" w:fill="auto"/>
            <w:noWrap/>
            <w:vAlign w:val="center"/>
            <w:hideMark/>
          </w:tcPr>
          <w:p w:rsidR="00DB5770" w:rsidRPr="002C222C" w:rsidRDefault="00DB5770" w:rsidP="00362F84">
            <w:pPr>
              <w:jc w:val="center"/>
              <w:rPr>
                <w:sz w:val="16"/>
                <w:szCs w:val="16"/>
              </w:rPr>
            </w:pPr>
            <w:r w:rsidRPr="002C222C">
              <w:rPr>
                <w:sz w:val="16"/>
                <w:szCs w:val="16"/>
              </w:rPr>
              <w:t>10,80</w:t>
            </w:r>
          </w:p>
        </w:tc>
        <w:tc>
          <w:tcPr>
            <w:tcW w:w="1139" w:type="dxa"/>
            <w:tcBorders>
              <w:top w:val="single" w:sz="4" w:space="0" w:color="auto"/>
              <w:left w:val="single" w:sz="4" w:space="0" w:color="auto"/>
              <w:bottom w:val="single" w:sz="4" w:space="0" w:color="auto"/>
              <w:right w:val="nil"/>
            </w:tcBorders>
            <w:shd w:val="clear" w:color="auto" w:fill="auto"/>
            <w:noWrap/>
            <w:vAlign w:val="bottom"/>
            <w:hideMark/>
          </w:tcPr>
          <w:p w:rsidR="00DB5770" w:rsidRPr="002C222C" w:rsidRDefault="00DB5770" w:rsidP="00362F84">
            <w:pPr>
              <w:jc w:val="center"/>
              <w:rPr>
                <w:sz w:val="16"/>
                <w:szCs w:val="16"/>
              </w:rPr>
            </w:pPr>
            <w:r w:rsidRPr="002C222C">
              <w:rPr>
                <w:sz w:val="16"/>
                <w:szCs w:val="16"/>
              </w:rPr>
              <w:t> </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2C222C" w:rsidRDefault="00DB5770" w:rsidP="00362F84">
            <w:pPr>
              <w:jc w:val="center"/>
              <w:rPr>
                <w:sz w:val="16"/>
                <w:szCs w:val="16"/>
              </w:rPr>
            </w:pPr>
            <w:r w:rsidRPr="002C222C">
              <w:rPr>
                <w:sz w:val="16"/>
                <w:szCs w:val="16"/>
              </w:rPr>
              <w:t> </w:t>
            </w:r>
          </w:p>
        </w:tc>
      </w:tr>
      <w:tr w:rsidR="00DB5770" w:rsidRPr="002C222C" w:rsidTr="00362F84">
        <w:trPr>
          <w:trHeight w:val="20"/>
        </w:trPr>
        <w:tc>
          <w:tcPr>
            <w:tcW w:w="8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2C222C" w:rsidRDefault="00DB5770" w:rsidP="00362F84">
            <w:pPr>
              <w:ind w:firstLineChars="100" w:firstLine="160"/>
              <w:rPr>
                <w:sz w:val="16"/>
                <w:szCs w:val="16"/>
              </w:rPr>
            </w:pPr>
            <w:r w:rsidRPr="002C222C">
              <w:rPr>
                <w:sz w:val="16"/>
                <w:szCs w:val="16"/>
              </w:rPr>
              <w:t>7.9.3.</w:t>
            </w:r>
          </w:p>
        </w:tc>
        <w:tc>
          <w:tcPr>
            <w:tcW w:w="4570" w:type="dxa"/>
            <w:tcBorders>
              <w:top w:val="single" w:sz="4" w:space="0" w:color="auto"/>
              <w:left w:val="nil"/>
              <w:bottom w:val="single" w:sz="4" w:space="0" w:color="auto"/>
              <w:right w:val="single" w:sz="4" w:space="0" w:color="auto"/>
            </w:tcBorders>
            <w:shd w:val="clear" w:color="auto" w:fill="auto"/>
            <w:noWrap/>
            <w:vAlign w:val="bottom"/>
            <w:hideMark/>
          </w:tcPr>
          <w:p w:rsidR="00DB5770" w:rsidRPr="002C222C" w:rsidRDefault="00DB5770" w:rsidP="00362F84">
            <w:pPr>
              <w:ind w:firstLineChars="200" w:firstLine="320"/>
              <w:rPr>
                <w:sz w:val="16"/>
                <w:szCs w:val="16"/>
              </w:rPr>
            </w:pPr>
            <w:r w:rsidRPr="002C222C">
              <w:rPr>
                <w:sz w:val="16"/>
                <w:szCs w:val="16"/>
              </w:rPr>
              <w:t>Demolición de cunetas</w:t>
            </w:r>
          </w:p>
        </w:tc>
        <w:tc>
          <w:tcPr>
            <w:tcW w:w="858" w:type="dxa"/>
            <w:tcBorders>
              <w:top w:val="single" w:sz="4" w:space="0" w:color="auto"/>
              <w:left w:val="nil"/>
              <w:bottom w:val="single" w:sz="4" w:space="0" w:color="auto"/>
              <w:right w:val="single" w:sz="4" w:space="0" w:color="auto"/>
            </w:tcBorders>
            <w:shd w:val="clear" w:color="auto" w:fill="auto"/>
            <w:noWrap/>
            <w:vAlign w:val="bottom"/>
            <w:hideMark/>
          </w:tcPr>
          <w:p w:rsidR="00DB5770" w:rsidRPr="002C222C" w:rsidRDefault="00DB5770" w:rsidP="00362F84">
            <w:pPr>
              <w:jc w:val="center"/>
              <w:rPr>
                <w:sz w:val="16"/>
                <w:szCs w:val="16"/>
              </w:rPr>
            </w:pPr>
            <w:r w:rsidRPr="002C222C">
              <w:rPr>
                <w:sz w:val="16"/>
                <w:szCs w:val="16"/>
              </w:rPr>
              <w:t>m³</w:t>
            </w:r>
          </w:p>
        </w:tc>
        <w:tc>
          <w:tcPr>
            <w:tcW w:w="1135" w:type="dxa"/>
            <w:tcBorders>
              <w:top w:val="single" w:sz="4" w:space="0" w:color="auto"/>
              <w:left w:val="nil"/>
              <w:bottom w:val="single" w:sz="4" w:space="0" w:color="auto"/>
              <w:right w:val="nil"/>
            </w:tcBorders>
            <w:shd w:val="clear" w:color="auto" w:fill="auto"/>
            <w:noWrap/>
            <w:vAlign w:val="center"/>
            <w:hideMark/>
          </w:tcPr>
          <w:p w:rsidR="00DB5770" w:rsidRPr="002C222C" w:rsidRDefault="00DB5770" w:rsidP="00362F84">
            <w:pPr>
              <w:jc w:val="center"/>
              <w:rPr>
                <w:sz w:val="16"/>
                <w:szCs w:val="16"/>
              </w:rPr>
            </w:pPr>
            <w:r w:rsidRPr="002C222C">
              <w:rPr>
                <w:sz w:val="16"/>
                <w:szCs w:val="16"/>
              </w:rPr>
              <w:t>0,00</w:t>
            </w:r>
          </w:p>
        </w:tc>
        <w:tc>
          <w:tcPr>
            <w:tcW w:w="1139" w:type="dxa"/>
            <w:tcBorders>
              <w:top w:val="single" w:sz="4" w:space="0" w:color="auto"/>
              <w:left w:val="single" w:sz="4" w:space="0" w:color="auto"/>
              <w:bottom w:val="single" w:sz="4" w:space="0" w:color="auto"/>
              <w:right w:val="nil"/>
            </w:tcBorders>
            <w:shd w:val="clear" w:color="auto" w:fill="auto"/>
            <w:noWrap/>
            <w:vAlign w:val="bottom"/>
            <w:hideMark/>
          </w:tcPr>
          <w:p w:rsidR="00DB5770" w:rsidRPr="002C222C" w:rsidRDefault="00DB5770" w:rsidP="00362F84">
            <w:pPr>
              <w:jc w:val="center"/>
              <w:rPr>
                <w:sz w:val="16"/>
                <w:szCs w:val="16"/>
              </w:rPr>
            </w:pPr>
            <w:r w:rsidRPr="002C222C">
              <w:rPr>
                <w:sz w:val="16"/>
                <w:szCs w:val="16"/>
              </w:rPr>
              <w:t> </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2C222C" w:rsidRDefault="00DB5770" w:rsidP="00362F84">
            <w:pPr>
              <w:jc w:val="center"/>
              <w:rPr>
                <w:sz w:val="16"/>
                <w:szCs w:val="16"/>
              </w:rPr>
            </w:pPr>
            <w:r w:rsidRPr="002C222C">
              <w:rPr>
                <w:sz w:val="16"/>
                <w:szCs w:val="16"/>
              </w:rPr>
              <w:t> </w:t>
            </w:r>
          </w:p>
        </w:tc>
      </w:tr>
      <w:tr w:rsidR="00DB5770" w:rsidRPr="002C222C" w:rsidTr="00362F84">
        <w:trPr>
          <w:trHeight w:val="20"/>
        </w:trPr>
        <w:tc>
          <w:tcPr>
            <w:tcW w:w="8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2C222C" w:rsidRDefault="00DB5770" w:rsidP="00362F84">
            <w:pPr>
              <w:ind w:firstLineChars="100" w:firstLine="160"/>
              <w:rPr>
                <w:sz w:val="16"/>
                <w:szCs w:val="16"/>
              </w:rPr>
            </w:pPr>
            <w:r w:rsidRPr="002C222C">
              <w:rPr>
                <w:sz w:val="16"/>
                <w:szCs w:val="16"/>
              </w:rPr>
              <w:t>7.9.4.</w:t>
            </w:r>
          </w:p>
        </w:tc>
        <w:tc>
          <w:tcPr>
            <w:tcW w:w="4570" w:type="dxa"/>
            <w:tcBorders>
              <w:top w:val="single" w:sz="4" w:space="0" w:color="auto"/>
              <w:left w:val="nil"/>
              <w:bottom w:val="single" w:sz="4" w:space="0" w:color="auto"/>
              <w:right w:val="single" w:sz="4" w:space="0" w:color="auto"/>
            </w:tcBorders>
            <w:shd w:val="clear" w:color="auto" w:fill="auto"/>
            <w:noWrap/>
            <w:vAlign w:val="bottom"/>
            <w:hideMark/>
          </w:tcPr>
          <w:p w:rsidR="00DB5770" w:rsidRPr="002C222C" w:rsidRDefault="00DB5770" w:rsidP="00362F84">
            <w:pPr>
              <w:ind w:firstLineChars="200" w:firstLine="320"/>
              <w:rPr>
                <w:sz w:val="16"/>
                <w:szCs w:val="16"/>
              </w:rPr>
            </w:pPr>
            <w:r w:rsidRPr="002C222C">
              <w:rPr>
                <w:sz w:val="16"/>
                <w:szCs w:val="16"/>
              </w:rPr>
              <w:t>Remoción carpeta material fresado de hasta 4cm espesor</w:t>
            </w:r>
          </w:p>
        </w:tc>
        <w:tc>
          <w:tcPr>
            <w:tcW w:w="858" w:type="dxa"/>
            <w:tcBorders>
              <w:top w:val="single" w:sz="4" w:space="0" w:color="auto"/>
              <w:left w:val="nil"/>
              <w:bottom w:val="single" w:sz="4" w:space="0" w:color="auto"/>
              <w:right w:val="single" w:sz="4" w:space="0" w:color="auto"/>
            </w:tcBorders>
            <w:shd w:val="clear" w:color="auto" w:fill="auto"/>
            <w:noWrap/>
            <w:vAlign w:val="bottom"/>
            <w:hideMark/>
          </w:tcPr>
          <w:p w:rsidR="00DB5770" w:rsidRPr="002C222C" w:rsidRDefault="00DB5770" w:rsidP="00362F84">
            <w:pPr>
              <w:jc w:val="center"/>
              <w:rPr>
                <w:sz w:val="16"/>
                <w:szCs w:val="16"/>
              </w:rPr>
            </w:pPr>
            <w:r w:rsidRPr="002C222C">
              <w:rPr>
                <w:sz w:val="16"/>
                <w:szCs w:val="16"/>
              </w:rPr>
              <w:t>m²</w:t>
            </w:r>
          </w:p>
        </w:tc>
        <w:tc>
          <w:tcPr>
            <w:tcW w:w="1135" w:type="dxa"/>
            <w:tcBorders>
              <w:top w:val="single" w:sz="4" w:space="0" w:color="auto"/>
              <w:left w:val="nil"/>
              <w:bottom w:val="single" w:sz="4" w:space="0" w:color="auto"/>
              <w:right w:val="nil"/>
            </w:tcBorders>
            <w:shd w:val="clear" w:color="auto" w:fill="auto"/>
            <w:noWrap/>
            <w:vAlign w:val="center"/>
            <w:hideMark/>
          </w:tcPr>
          <w:p w:rsidR="00DB5770" w:rsidRPr="002C222C" w:rsidRDefault="00DB5770" w:rsidP="00362F84">
            <w:pPr>
              <w:jc w:val="center"/>
              <w:rPr>
                <w:sz w:val="16"/>
                <w:szCs w:val="16"/>
              </w:rPr>
            </w:pPr>
            <w:r w:rsidRPr="002C222C">
              <w:rPr>
                <w:sz w:val="16"/>
                <w:szCs w:val="16"/>
              </w:rPr>
              <w:t>1.728,00</w:t>
            </w:r>
          </w:p>
        </w:tc>
        <w:tc>
          <w:tcPr>
            <w:tcW w:w="1139" w:type="dxa"/>
            <w:tcBorders>
              <w:top w:val="single" w:sz="4" w:space="0" w:color="auto"/>
              <w:left w:val="single" w:sz="4" w:space="0" w:color="auto"/>
              <w:bottom w:val="single" w:sz="4" w:space="0" w:color="auto"/>
              <w:right w:val="nil"/>
            </w:tcBorders>
            <w:shd w:val="clear" w:color="auto" w:fill="auto"/>
            <w:noWrap/>
            <w:vAlign w:val="bottom"/>
            <w:hideMark/>
          </w:tcPr>
          <w:p w:rsidR="00DB5770" w:rsidRPr="002C222C" w:rsidRDefault="00DB5770" w:rsidP="00362F84">
            <w:pPr>
              <w:jc w:val="center"/>
              <w:rPr>
                <w:sz w:val="16"/>
                <w:szCs w:val="16"/>
              </w:rPr>
            </w:pPr>
            <w:r w:rsidRPr="002C222C">
              <w:rPr>
                <w:sz w:val="16"/>
                <w:szCs w:val="16"/>
              </w:rPr>
              <w:t> </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2C222C" w:rsidRDefault="00DB5770" w:rsidP="00362F84">
            <w:pPr>
              <w:jc w:val="center"/>
              <w:rPr>
                <w:sz w:val="16"/>
                <w:szCs w:val="16"/>
              </w:rPr>
            </w:pPr>
            <w:r w:rsidRPr="002C222C">
              <w:rPr>
                <w:sz w:val="16"/>
                <w:szCs w:val="16"/>
              </w:rPr>
              <w:t> </w:t>
            </w:r>
          </w:p>
        </w:tc>
      </w:tr>
      <w:tr w:rsidR="00DB5770" w:rsidRPr="002C222C" w:rsidTr="00362F84">
        <w:trPr>
          <w:trHeight w:val="20"/>
        </w:trPr>
        <w:tc>
          <w:tcPr>
            <w:tcW w:w="8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2C222C" w:rsidRDefault="00DB5770" w:rsidP="00362F84">
            <w:pPr>
              <w:ind w:firstLineChars="100" w:firstLine="160"/>
              <w:rPr>
                <w:sz w:val="16"/>
                <w:szCs w:val="16"/>
              </w:rPr>
            </w:pPr>
            <w:r w:rsidRPr="002C222C">
              <w:rPr>
                <w:sz w:val="16"/>
                <w:szCs w:val="16"/>
              </w:rPr>
              <w:t>7.9.5</w:t>
            </w:r>
          </w:p>
        </w:tc>
        <w:tc>
          <w:tcPr>
            <w:tcW w:w="4570" w:type="dxa"/>
            <w:tcBorders>
              <w:top w:val="single" w:sz="4" w:space="0" w:color="auto"/>
              <w:left w:val="nil"/>
              <w:bottom w:val="single" w:sz="4" w:space="0" w:color="auto"/>
              <w:right w:val="single" w:sz="4" w:space="0" w:color="auto"/>
            </w:tcBorders>
            <w:shd w:val="clear" w:color="auto" w:fill="auto"/>
            <w:noWrap/>
            <w:vAlign w:val="bottom"/>
            <w:hideMark/>
          </w:tcPr>
          <w:p w:rsidR="00DB5770" w:rsidRPr="002C222C" w:rsidRDefault="00DB5770" w:rsidP="00362F84">
            <w:pPr>
              <w:ind w:firstLineChars="200" w:firstLine="320"/>
              <w:rPr>
                <w:sz w:val="16"/>
                <w:szCs w:val="16"/>
              </w:rPr>
            </w:pPr>
            <w:r w:rsidRPr="002C222C">
              <w:rPr>
                <w:sz w:val="16"/>
                <w:szCs w:val="16"/>
              </w:rPr>
              <w:t>Bacheo profundo</w:t>
            </w:r>
          </w:p>
        </w:tc>
        <w:tc>
          <w:tcPr>
            <w:tcW w:w="858" w:type="dxa"/>
            <w:tcBorders>
              <w:top w:val="single" w:sz="4" w:space="0" w:color="auto"/>
              <w:left w:val="nil"/>
              <w:bottom w:val="single" w:sz="4" w:space="0" w:color="auto"/>
              <w:right w:val="single" w:sz="4" w:space="0" w:color="auto"/>
            </w:tcBorders>
            <w:shd w:val="clear" w:color="auto" w:fill="auto"/>
            <w:noWrap/>
            <w:vAlign w:val="center"/>
            <w:hideMark/>
          </w:tcPr>
          <w:p w:rsidR="00DB5770" w:rsidRPr="002C222C" w:rsidRDefault="00DB5770" w:rsidP="00362F84">
            <w:pPr>
              <w:jc w:val="center"/>
              <w:rPr>
                <w:sz w:val="16"/>
                <w:szCs w:val="16"/>
              </w:rPr>
            </w:pPr>
            <w:r w:rsidRPr="002C222C">
              <w:rPr>
                <w:sz w:val="16"/>
                <w:szCs w:val="16"/>
              </w:rPr>
              <w:t>m²</w:t>
            </w:r>
          </w:p>
        </w:tc>
        <w:tc>
          <w:tcPr>
            <w:tcW w:w="1135" w:type="dxa"/>
            <w:tcBorders>
              <w:top w:val="single" w:sz="4" w:space="0" w:color="auto"/>
              <w:left w:val="nil"/>
              <w:bottom w:val="single" w:sz="4" w:space="0" w:color="auto"/>
              <w:right w:val="nil"/>
            </w:tcBorders>
            <w:shd w:val="clear" w:color="auto" w:fill="auto"/>
            <w:noWrap/>
            <w:vAlign w:val="center"/>
            <w:hideMark/>
          </w:tcPr>
          <w:p w:rsidR="00DB5770" w:rsidRPr="002C222C" w:rsidRDefault="00DB5770" w:rsidP="00362F84">
            <w:pPr>
              <w:jc w:val="center"/>
              <w:rPr>
                <w:sz w:val="16"/>
                <w:szCs w:val="16"/>
              </w:rPr>
            </w:pPr>
            <w:r w:rsidRPr="002C222C">
              <w:rPr>
                <w:sz w:val="16"/>
                <w:szCs w:val="16"/>
              </w:rPr>
              <w:t>86,40</w:t>
            </w:r>
          </w:p>
        </w:tc>
        <w:tc>
          <w:tcPr>
            <w:tcW w:w="1139" w:type="dxa"/>
            <w:tcBorders>
              <w:top w:val="single" w:sz="4" w:space="0" w:color="auto"/>
              <w:left w:val="single" w:sz="4" w:space="0" w:color="auto"/>
              <w:bottom w:val="single" w:sz="4" w:space="0" w:color="auto"/>
              <w:right w:val="nil"/>
            </w:tcBorders>
            <w:shd w:val="clear" w:color="auto" w:fill="auto"/>
            <w:noWrap/>
            <w:vAlign w:val="center"/>
            <w:hideMark/>
          </w:tcPr>
          <w:p w:rsidR="00DB5770" w:rsidRPr="002C222C" w:rsidRDefault="00DB5770" w:rsidP="00362F84">
            <w:pPr>
              <w:jc w:val="center"/>
              <w:rPr>
                <w:sz w:val="16"/>
                <w:szCs w:val="16"/>
              </w:rPr>
            </w:pPr>
            <w:r w:rsidRPr="002C222C">
              <w:rPr>
                <w:sz w:val="16"/>
                <w:szCs w:val="16"/>
              </w:rPr>
              <w:t> </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2C222C" w:rsidRDefault="00DB5770" w:rsidP="00362F84">
            <w:pPr>
              <w:jc w:val="center"/>
              <w:rPr>
                <w:sz w:val="16"/>
                <w:szCs w:val="16"/>
              </w:rPr>
            </w:pPr>
            <w:r w:rsidRPr="002C222C">
              <w:rPr>
                <w:sz w:val="16"/>
                <w:szCs w:val="16"/>
              </w:rPr>
              <w:t> </w:t>
            </w:r>
          </w:p>
        </w:tc>
      </w:tr>
      <w:tr w:rsidR="00DB5770" w:rsidRPr="002C222C" w:rsidTr="00362F84">
        <w:trPr>
          <w:trHeight w:val="20"/>
        </w:trPr>
        <w:tc>
          <w:tcPr>
            <w:tcW w:w="804"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DB5770" w:rsidRPr="002C222C" w:rsidRDefault="00DB5770" w:rsidP="00362F84">
            <w:pPr>
              <w:rPr>
                <w:b/>
                <w:bCs/>
                <w:sz w:val="16"/>
                <w:szCs w:val="16"/>
              </w:rPr>
            </w:pPr>
            <w:r w:rsidRPr="002C222C">
              <w:rPr>
                <w:b/>
                <w:bCs/>
                <w:sz w:val="16"/>
                <w:szCs w:val="16"/>
              </w:rPr>
              <w:t>7.10</w:t>
            </w:r>
          </w:p>
        </w:tc>
        <w:tc>
          <w:tcPr>
            <w:tcW w:w="4570" w:type="dxa"/>
            <w:tcBorders>
              <w:top w:val="single" w:sz="4" w:space="0" w:color="auto"/>
              <w:left w:val="nil"/>
              <w:bottom w:val="single" w:sz="4" w:space="0" w:color="auto"/>
              <w:right w:val="single" w:sz="4" w:space="0" w:color="auto"/>
            </w:tcBorders>
            <w:shd w:val="clear" w:color="000000" w:fill="D9D9D9"/>
            <w:noWrap/>
            <w:vAlign w:val="bottom"/>
            <w:hideMark/>
          </w:tcPr>
          <w:p w:rsidR="00DB5770" w:rsidRPr="002C222C" w:rsidRDefault="00DB5770" w:rsidP="00362F84">
            <w:pPr>
              <w:rPr>
                <w:b/>
                <w:bCs/>
                <w:sz w:val="16"/>
                <w:szCs w:val="16"/>
              </w:rPr>
            </w:pPr>
            <w:r w:rsidRPr="002C222C">
              <w:rPr>
                <w:b/>
                <w:bCs/>
                <w:sz w:val="16"/>
                <w:szCs w:val="16"/>
              </w:rPr>
              <w:t>Señalización</w:t>
            </w:r>
          </w:p>
        </w:tc>
        <w:tc>
          <w:tcPr>
            <w:tcW w:w="858" w:type="dxa"/>
            <w:tcBorders>
              <w:top w:val="single" w:sz="4" w:space="0" w:color="auto"/>
              <w:left w:val="nil"/>
              <w:bottom w:val="single" w:sz="4" w:space="0" w:color="auto"/>
              <w:right w:val="single" w:sz="4" w:space="0" w:color="auto"/>
            </w:tcBorders>
            <w:shd w:val="clear" w:color="000000" w:fill="D9D9D9"/>
            <w:noWrap/>
            <w:vAlign w:val="bottom"/>
            <w:hideMark/>
          </w:tcPr>
          <w:p w:rsidR="00DB5770" w:rsidRPr="002C222C" w:rsidRDefault="00DB5770" w:rsidP="00362F84">
            <w:pPr>
              <w:jc w:val="center"/>
              <w:rPr>
                <w:sz w:val="16"/>
                <w:szCs w:val="16"/>
              </w:rPr>
            </w:pPr>
            <w:r w:rsidRPr="002C222C">
              <w:rPr>
                <w:sz w:val="16"/>
                <w:szCs w:val="16"/>
              </w:rPr>
              <w:t> </w:t>
            </w:r>
          </w:p>
        </w:tc>
        <w:tc>
          <w:tcPr>
            <w:tcW w:w="1135" w:type="dxa"/>
            <w:tcBorders>
              <w:top w:val="single" w:sz="4" w:space="0" w:color="auto"/>
              <w:left w:val="nil"/>
              <w:bottom w:val="single" w:sz="4" w:space="0" w:color="auto"/>
              <w:right w:val="nil"/>
            </w:tcBorders>
            <w:shd w:val="clear" w:color="000000" w:fill="D9D9D9"/>
            <w:noWrap/>
            <w:vAlign w:val="bottom"/>
            <w:hideMark/>
          </w:tcPr>
          <w:p w:rsidR="00DB5770" w:rsidRPr="002C222C" w:rsidRDefault="00DB5770" w:rsidP="00362F84">
            <w:pPr>
              <w:jc w:val="center"/>
              <w:rPr>
                <w:sz w:val="16"/>
                <w:szCs w:val="16"/>
              </w:rPr>
            </w:pPr>
            <w:r w:rsidRPr="002C222C">
              <w:rPr>
                <w:sz w:val="16"/>
                <w:szCs w:val="16"/>
              </w:rPr>
              <w:t> </w:t>
            </w:r>
          </w:p>
        </w:tc>
        <w:tc>
          <w:tcPr>
            <w:tcW w:w="1139" w:type="dxa"/>
            <w:tcBorders>
              <w:top w:val="single" w:sz="4" w:space="0" w:color="auto"/>
              <w:left w:val="single" w:sz="4" w:space="0" w:color="auto"/>
              <w:bottom w:val="single" w:sz="4" w:space="0" w:color="auto"/>
              <w:right w:val="nil"/>
            </w:tcBorders>
            <w:shd w:val="clear" w:color="000000" w:fill="D9D9D9"/>
            <w:noWrap/>
            <w:vAlign w:val="bottom"/>
            <w:hideMark/>
          </w:tcPr>
          <w:p w:rsidR="00DB5770" w:rsidRPr="002C222C" w:rsidRDefault="00DB5770" w:rsidP="00362F84">
            <w:pPr>
              <w:jc w:val="center"/>
              <w:rPr>
                <w:sz w:val="16"/>
                <w:szCs w:val="16"/>
              </w:rPr>
            </w:pPr>
            <w:r w:rsidRPr="002C222C">
              <w:rPr>
                <w:sz w:val="16"/>
                <w:szCs w:val="16"/>
              </w:rPr>
              <w:t> </w:t>
            </w:r>
          </w:p>
        </w:tc>
        <w:tc>
          <w:tcPr>
            <w:tcW w:w="844"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DB5770" w:rsidRPr="002C222C" w:rsidRDefault="00DB5770" w:rsidP="00362F84">
            <w:pPr>
              <w:jc w:val="center"/>
              <w:rPr>
                <w:sz w:val="16"/>
                <w:szCs w:val="16"/>
              </w:rPr>
            </w:pPr>
            <w:r w:rsidRPr="002C222C">
              <w:rPr>
                <w:sz w:val="16"/>
                <w:szCs w:val="16"/>
              </w:rPr>
              <w:t> </w:t>
            </w:r>
          </w:p>
        </w:tc>
      </w:tr>
      <w:tr w:rsidR="00DB5770" w:rsidRPr="002C222C" w:rsidTr="00362F84">
        <w:trPr>
          <w:trHeight w:val="20"/>
        </w:trPr>
        <w:tc>
          <w:tcPr>
            <w:tcW w:w="8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2C222C" w:rsidRDefault="00DB5770" w:rsidP="00362F84">
            <w:pPr>
              <w:ind w:firstLineChars="100" w:firstLine="160"/>
              <w:rPr>
                <w:sz w:val="16"/>
                <w:szCs w:val="16"/>
              </w:rPr>
            </w:pPr>
            <w:r w:rsidRPr="002C222C">
              <w:rPr>
                <w:sz w:val="16"/>
                <w:szCs w:val="16"/>
              </w:rPr>
              <w:t>7.10.1.</w:t>
            </w:r>
          </w:p>
        </w:tc>
        <w:tc>
          <w:tcPr>
            <w:tcW w:w="4570" w:type="dxa"/>
            <w:tcBorders>
              <w:top w:val="single" w:sz="4" w:space="0" w:color="auto"/>
              <w:left w:val="nil"/>
              <w:bottom w:val="single" w:sz="4" w:space="0" w:color="auto"/>
              <w:right w:val="single" w:sz="4" w:space="0" w:color="auto"/>
            </w:tcBorders>
            <w:shd w:val="clear" w:color="auto" w:fill="auto"/>
            <w:noWrap/>
            <w:vAlign w:val="bottom"/>
            <w:hideMark/>
          </w:tcPr>
          <w:p w:rsidR="00DB5770" w:rsidRPr="002C222C" w:rsidRDefault="00DB5770" w:rsidP="00362F84">
            <w:pPr>
              <w:ind w:firstLineChars="200" w:firstLine="320"/>
              <w:rPr>
                <w:sz w:val="16"/>
                <w:szCs w:val="16"/>
              </w:rPr>
            </w:pPr>
            <w:r w:rsidRPr="002C222C">
              <w:rPr>
                <w:sz w:val="16"/>
                <w:szCs w:val="16"/>
              </w:rPr>
              <w:t>Señalización vertical</w:t>
            </w:r>
          </w:p>
        </w:tc>
        <w:tc>
          <w:tcPr>
            <w:tcW w:w="858" w:type="dxa"/>
            <w:tcBorders>
              <w:top w:val="single" w:sz="4" w:space="0" w:color="auto"/>
              <w:left w:val="nil"/>
              <w:bottom w:val="single" w:sz="4" w:space="0" w:color="auto"/>
              <w:right w:val="single" w:sz="4" w:space="0" w:color="auto"/>
            </w:tcBorders>
            <w:shd w:val="clear" w:color="auto" w:fill="auto"/>
            <w:noWrap/>
            <w:vAlign w:val="bottom"/>
            <w:hideMark/>
          </w:tcPr>
          <w:p w:rsidR="00DB5770" w:rsidRPr="002C222C" w:rsidRDefault="00DB5770" w:rsidP="00362F84">
            <w:pPr>
              <w:jc w:val="center"/>
              <w:rPr>
                <w:sz w:val="16"/>
                <w:szCs w:val="16"/>
              </w:rPr>
            </w:pPr>
            <w:r w:rsidRPr="002C222C">
              <w:rPr>
                <w:sz w:val="16"/>
                <w:szCs w:val="16"/>
              </w:rPr>
              <w:t>PA</w:t>
            </w:r>
          </w:p>
        </w:tc>
        <w:tc>
          <w:tcPr>
            <w:tcW w:w="1135" w:type="dxa"/>
            <w:tcBorders>
              <w:top w:val="single" w:sz="4" w:space="0" w:color="auto"/>
              <w:left w:val="nil"/>
              <w:bottom w:val="single" w:sz="4" w:space="0" w:color="auto"/>
              <w:right w:val="nil"/>
            </w:tcBorders>
            <w:shd w:val="clear" w:color="auto" w:fill="auto"/>
            <w:noWrap/>
            <w:vAlign w:val="center"/>
            <w:hideMark/>
          </w:tcPr>
          <w:p w:rsidR="00DB5770" w:rsidRPr="002C222C" w:rsidRDefault="00DB5770" w:rsidP="00362F84">
            <w:pPr>
              <w:jc w:val="center"/>
              <w:rPr>
                <w:sz w:val="16"/>
                <w:szCs w:val="16"/>
              </w:rPr>
            </w:pPr>
            <w:r w:rsidRPr="002C222C">
              <w:rPr>
                <w:sz w:val="16"/>
                <w:szCs w:val="16"/>
              </w:rPr>
              <w:t>1,00</w:t>
            </w:r>
          </w:p>
        </w:tc>
        <w:tc>
          <w:tcPr>
            <w:tcW w:w="1139" w:type="dxa"/>
            <w:tcBorders>
              <w:top w:val="single" w:sz="4" w:space="0" w:color="auto"/>
              <w:left w:val="single" w:sz="4" w:space="0" w:color="auto"/>
              <w:bottom w:val="single" w:sz="4" w:space="0" w:color="auto"/>
              <w:right w:val="nil"/>
            </w:tcBorders>
            <w:shd w:val="clear" w:color="auto" w:fill="auto"/>
            <w:noWrap/>
            <w:vAlign w:val="bottom"/>
            <w:hideMark/>
          </w:tcPr>
          <w:p w:rsidR="00DB5770" w:rsidRPr="002C222C" w:rsidRDefault="00DB5770" w:rsidP="00362F84">
            <w:pPr>
              <w:jc w:val="center"/>
              <w:rPr>
                <w:sz w:val="16"/>
                <w:szCs w:val="16"/>
              </w:rPr>
            </w:pPr>
            <w:r w:rsidRPr="002C222C">
              <w:rPr>
                <w:sz w:val="16"/>
                <w:szCs w:val="16"/>
              </w:rPr>
              <w:t> </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2C222C" w:rsidRDefault="00DB5770" w:rsidP="00362F84">
            <w:pPr>
              <w:jc w:val="center"/>
              <w:rPr>
                <w:sz w:val="16"/>
                <w:szCs w:val="16"/>
              </w:rPr>
            </w:pPr>
            <w:r w:rsidRPr="002C222C">
              <w:rPr>
                <w:sz w:val="16"/>
                <w:szCs w:val="16"/>
              </w:rPr>
              <w:t> </w:t>
            </w:r>
          </w:p>
        </w:tc>
      </w:tr>
      <w:tr w:rsidR="00DB5770" w:rsidRPr="002C222C" w:rsidTr="00362F84">
        <w:trPr>
          <w:trHeight w:val="20"/>
        </w:trPr>
        <w:tc>
          <w:tcPr>
            <w:tcW w:w="8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2C222C" w:rsidRDefault="00DB5770" w:rsidP="00362F84">
            <w:pPr>
              <w:ind w:firstLineChars="100" w:firstLine="160"/>
              <w:rPr>
                <w:sz w:val="16"/>
                <w:szCs w:val="16"/>
              </w:rPr>
            </w:pPr>
            <w:r w:rsidRPr="002C222C">
              <w:rPr>
                <w:sz w:val="16"/>
                <w:szCs w:val="16"/>
              </w:rPr>
              <w:t>7.10.2.</w:t>
            </w:r>
          </w:p>
        </w:tc>
        <w:tc>
          <w:tcPr>
            <w:tcW w:w="4570" w:type="dxa"/>
            <w:tcBorders>
              <w:top w:val="single" w:sz="4" w:space="0" w:color="auto"/>
              <w:left w:val="nil"/>
              <w:bottom w:val="single" w:sz="4" w:space="0" w:color="auto"/>
              <w:right w:val="single" w:sz="4" w:space="0" w:color="auto"/>
            </w:tcBorders>
            <w:shd w:val="clear" w:color="auto" w:fill="auto"/>
            <w:noWrap/>
            <w:vAlign w:val="bottom"/>
            <w:hideMark/>
          </w:tcPr>
          <w:p w:rsidR="00DB5770" w:rsidRPr="002C222C" w:rsidRDefault="00DB5770" w:rsidP="00362F84">
            <w:pPr>
              <w:ind w:firstLineChars="200" w:firstLine="320"/>
              <w:rPr>
                <w:sz w:val="16"/>
                <w:szCs w:val="16"/>
              </w:rPr>
            </w:pPr>
            <w:r w:rsidRPr="002C222C">
              <w:rPr>
                <w:sz w:val="16"/>
                <w:szCs w:val="16"/>
              </w:rPr>
              <w:t>Marcas en el pavimento</w:t>
            </w:r>
          </w:p>
        </w:tc>
        <w:tc>
          <w:tcPr>
            <w:tcW w:w="858" w:type="dxa"/>
            <w:tcBorders>
              <w:top w:val="single" w:sz="4" w:space="0" w:color="auto"/>
              <w:left w:val="nil"/>
              <w:bottom w:val="single" w:sz="4" w:space="0" w:color="auto"/>
              <w:right w:val="single" w:sz="4" w:space="0" w:color="auto"/>
            </w:tcBorders>
            <w:shd w:val="clear" w:color="auto" w:fill="auto"/>
            <w:noWrap/>
            <w:vAlign w:val="bottom"/>
            <w:hideMark/>
          </w:tcPr>
          <w:p w:rsidR="00DB5770" w:rsidRPr="002C222C" w:rsidRDefault="00DB5770" w:rsidP="00362F84">
            <w:pPr>
              <w:jc w:val="center"/>
              <w:rPr>
                <w:sz w:val="16"/>
                <w:szCs w:val="16"/>
              </w:rPr>
            </w:pPr>
            <w:r w:rsidRPr="002C222C">
              <w:rPr>
                <w:sz w:val="16"/>
                <w:szCs w:val="16"/>
              </w:rPr>
              <w:t>PA</w:t>
            </w:r>
          </w:p>
        </w:tc>
        <w:tc>
          <w:tcPr>
            <w:tcW w:w="1135" w:type="dxa"/>
            <w:tcBorders>
              <w:top w:val="single" w:sz="4" w:space="0" w:color="auto"/>
              <w:left w:val="nil"/>
              <w:bottom w:val="single" w:sz="4" w:space="0" w:color="auto"/>
              <w:right w:val="nil"/>
            </w:tcBorders>
            <w:shd w:val="clear" w:color="auto" w:fill="auto"/>
            <w:noWrap/>
            <w:vAlign w:val="center"/>
            <w:hideMark/>
          </w:tcPr>
          <w:p w:rsidR="00DB5770" w:rsidRPr="002C222C" w:rsidRDefault="00DB5770" w:rsidP="00362F84">
            <w:pPr>
              <w:jc w:val="center"/>
              <w:rPr>
                <w:sz w:val="16"/>
                <w:szCs w:val="16"/>
              </w:rPr>
            </w:pPr>
            <w:r w:rsidRPr="002C222C">
              <w:rPr>
                <w:sz w:val="16"/>
                <w:szCs w:val="16"/>
              </w:rPr>
              <w:t>1,00</w:t>
            </w:r>
          </w:p>
        </w:tc>
        <w:tc>
          <w:tcPr>
            <w:tcW w:w="1139" w:type="dxa"/>
            <w:tcBorders>
              <w:top w:val="single" w:sz="4" w:space="0" w:color="auto"/>
              <w:left w:val="single" w:sz="4" w:space="0" w:color="auto"/>
              <w:bottom w:val="single" w:sz="4" w:space="0" w:color="auto"/>
              <w:right w:val="nil"/>
            </w:tcBorders>
            <w:shd w:val="clear" w:color="auto" w:fill="auto"/>
            <w:noWrap/>
            <w:vAlign w:val="bottom"/>
            <w:hideMark/>
          </w:tcPr>
          <w:p w:rsidR="00DB5770" w:rsidRPr="002C222C" w:rsidRDefault="00DB5770" w:rsidP="00362F84">
            <w:pPr>
              <w:jc w:val="center"/>
              <w:rPr>
                <w:sz w:val="16"/>
                <w:szCs w:val="16"/>
              </w:rPr>
            </w:pPr>
            <w:r w:rsidRPr="002C222C">
              <w:rPr>
                <w:sz w:val="16"/>
                <w:szCs w:val="16"/>
              </w:rPr>
              <w:t> </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2C222C" w:rsidRDefault="00DB5770" w:rsidP="00362F84">
            <w:pPr>
              <w:jc w:val="center"/>
              <w:rPr>
                <w:sz w:val="16"/>
                <w:szCs w:val="16"/>
              </w:rPr>
            </w:pPr>
            <w:r w:rsidRPr="002C222C">
              <w:rPr>
                <w:sz w:val="16"/>
                <w:szCs w:val="16"/>
              </w:rPr>
              <w:t> </w:t>
            </w:r>
          </w:p>
        </w:tc>
      </w:tr>
      <w:tr w:rsidR="00DB5770" w:rsidRPr="002C222C" w:rsidTr="00362F84">
        <w:trPr>
          <w:trHeight w:val="20"/>
        </w:trPr>
        <w:tc>
          <w:tcPr>
            <w:tcW w:w="8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2C222C" w:rsidRDefault="00DB5770" w:rsidP="00362F84">
            <w:pPr>
              <w:ind w:firstLineChars="100" w:firstLine="160"/>
              <w:rPr>
                <w:sz w:val="16"/>
                <w:szCs w:val="16"/>
              </w:rPr>
            </w:pPr>
            <w:r w:rsidRPr="002C222C">
              <w:rPr>
                <w:sz w:val="16"/>
                <w:szCs w:val="16"/>
              </w:rPr>
              <w:t>7.10.3.</w:t>
            </w:r>
          </w:p>
        </w:tc>
        <w:tc>
          <w:tcPr>
            <w:tcW w:w="4570" w:type="dxa"/>
            <w:tcBorders>
              <w:top w:val="single" w:sz="4" w:space="0" w:color="auto"/>
              <w:left w:val="nil"/>
              <w:bottom w:val="single" w:sz="4" w:space="0" w:color="auto"/>
              <w:right w:val="single" w:sz="4" w:space="0" w:color="auto"/>
            </w:tcBorders>
            <w:shd w:val="clear" w:color="auto" w:fill="auto"/>
            <w:noWrap/>
            <w:vAlign w:val="bottom"/>
            <w:hideMark/>
          </w:tcPr>
          <w:p w:rsidR="00DB5770" w:rsidRPr="002C222C" w:rsidRDefault="00DB5770" w:rsidP="00362F84">
            <w:pPr>
              <w:ind w:firstLineChars="200" w:firstLine="320"/>
              <w:rPr>
                <w:sz w:val="16"/>
                <w:szCs w:val="16"/>
              </w:rPr>
            </w:pPr>
            <w:r w:rsidRPr="002C222C">
              <w:rPr>
                <w:sz w:val="16"/>
                <w:szCs w:val="16"/>
              </w:rPr>
              <w:t>Estoperoles (Tachas Reflectantes)</w:t>
            </w:r>
          </w:p>
        </w:tc>
        <w:tc>
          <w:tcPr>
            <w:tcW w:w="858" w:type="dxa"/>
            <w:tcBorders>
              <w:top w:val="single" w:sz="4" w:space="0" w:color="auto"/>
              <w:left w:val="nil"/>
              <w:bottom w:val="single" w:sz="4" w:space="0" w:color="auto"/>
              <w:right w:val="single" w:sz="4" w:space="0" w:color="auto"/>
            </w:tcBorders>
            <w:shd w:val="clear" w:color="auto" w:fill="auto"/>
            <w:noWrap/>
            <w:vAlign w:val="bottom"/>
            <w:hideMark/>
          </w:tcPr>
          <w:p w:rsidR="00DB5770" w:rsidRPr="002C222C" w:rsidRDefault="00DB5770" w:rsidP="00362F84">
            <w:pPr>
              <w:jc w:val="center"/>
              <w:rPr>
                <w:sz w:val="16"/>
                <w:szCs w:val="16"/>
              </w:rPr>
            </w:pPr>
            <w:r w:rsidRPr="002C222C">
              <w:rPr>
                <w:sz w:val="16"/>
                <w:szCs w:val="16"/>
              </w:rPr>
              <w:t>PA</w:t>
            </w:r>
          </w:p>
        </w:tc>
        <w:tc>
          <w:tcPr>
            <w:tcW w:w="1135" w:type="dxa"/>
            <w:tcBorders>
              <w:top w:val="single" w:sz="4" w:space="0" w:color="auto"/>
              <w:left w:val="nil"/>
              <w:bottom w:val="single" w:sz="4" w:space="0" w:color="auto"/>
              <w:right w:val="nil"/>
            </w:tcBorders>
            <w:shd w:val="clear" w:color="auto" w:fill="auto"/>
            <w:noWrap/>
            <w:vAlign w:val="center"/>
            <w:hideMark/>
          </w:tcPr>
          <w:p w:rsidR="00DB5770" w:rsidRPr="002C222C" w:rsidRDefault="00DB5770" w:rsidP="00362F84">
            <w:pPr>
              <w:jc w:val="center"/>
              <w:rPr>
                <w:sz w:val="16"/>
                <w:szCs w:val="16"/>
              </w:rPr>
            </w:pPr>
            <w:r w:rsidRPr="002C222C">
              <w:rPr>
                <w:sz w:val="16"/>
                <w:szCs w:val="16"/>
              </w:rPr>
              <w:t>1,00</w:t>
            </w:r>
          </w:p>
        </w:tc>
        <w:tc>
          <w:tcPr>
            <w:tcW w:w="1139" w:type="dxa"/>
            <w:tcBorders>
              <w:top w:val="single" w:sz="4" w:space="0" w:color="auto"/>
              <w:left w:val="single" w:sz="4" w:space="0" w:color="auto"/>
              <w:bottom w:val="single" w:sz="4" w:space="0" w:color="auto"/>
              <w:right w:val="nil"/>
            </w:tcBorders>
            <w:shd w:val="clear" w:color="auto" w:fill="auto"/>
            <w:noWrap/>
            <w:vAlign w:val="bottom"/>
            <w:hideMark/>
          </w:tcPr>
          <w:p w:rsidR="00DB5770" w:rsidRPr="002C222C" w:rsidRDefault="00DB5770" w:rsidP="00362F84">
            <w:pPr>
              <w:jc w:val="center"/>
              <w:rPr>
                <w:sz w:val="16"/>
                <w:szCs w:val="16"/>
              </w:rPr>
            </w:pPr>
            <w:r w:rsidRPr="002C222C">
              <w:rPr>
                <w:sz w:val="16"/>
                <w:szCs w:val="16"/>
              </w:rPr>
              <w:t> </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2C222C" w:rsidRDefault="00DB5770" w:rsidP="00362F84">
            <w:pPr>
              <w:jc w:val="center"/>
              <w:rPr>
                <w:sz w:val="16"/>
                <w:szCs w:val="16"/>
              </w:rPr>
            </w:pPr>
            <w:r w:rsidRPr="002C222C">
              <w:rPr>
                <w:sz w:val="16"/>
                <w:szCs w:val="16"/>
              </w:rPr>
              <w:t> </w:t>
            </w:r>
          </w:p>
        </w:tc>
      </w:tr>
      <w:tr w:rsidR="00DB5770" w:rsidRPr="002C222C" w:rsidTr="00362F84">
        <w:trPr>
          <w:trHeight w:val="20"/>
        </w:trPr>
        <w:tc>
          <w:tcPr>
            <w:tcW w:w="804"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DB5770" w:rsidRPr="002C222C" w:rsidRDefault="00DB5770" w:rsidP="00362F84">
            <w:pPr>
              <w:rPr>
                <w:b/>
                <w:bCs/>
                <w:sz w:val="16"/>
                <w:szCs w:val="16"/>
              </w:rPr>
            </w:pPr>
            <w:r w:rsidRPr="002C222C">
              <w:rPr>
                <w:b/>
                <w:bCs/>
                <w:sz w:val="16"/>
                <w:szCs w:val="16"/>
              </w:rPr>
              <w:t>7.11</w:t>
            </w:r>
          </w:p>
        </w:tc>
        <w:tc>
          <w:tcPr>
            <w:tcW w:w="4570" w:type="dxa"/>
            <w:tcBorders>
              <w:top w:val="single" w:sz="4" w:space="0" w:color="auto"/>
              <w:left w:val="nil"/>
              <w:bottom w:val="single" w:sz="4" w:space="0" w:color="auto"/>
              <w:right w:val="single" w:sz="4" w:space="0" w:color="auto"/>
            </w:tcBorders>
            <w:shd w:val="clear" w:color="000000" w:fill="D9D9D9"/>
            <w:noWrap/>
            <w:vAlign w:val="bottom"/>
            <w:hideMark/>
          </w:tcPr>
          <w:p w:rsidR="00DB5770" w:rsidRPr="002C222C" w:rsidRDefault="00DB5770" w:rsidP="00362F84">
            <w:pPr>
              <w:rPr>
                <w:b/>
                <w:bCs/>
                <w:sz w:val="16"/>
                <w:szCs w:val="16"/>
              </w:rPr>
            </w:pPr>
            <w:r w:rsidRPr="002C222C">
              <w:rPr>
                <w:b/>
                <w:bCs/>
                <w:sz w:val="16"/>
                <w:szCs w:val="16"/>
              </w:rPr>
              <w:t>Limpieza final</w:t>
            </w:r>
          </w:p>
        </w:tc>
        <w:tc>
          <w:tcPr>
            <w:tcW w:w="858" w:type="dxa"/>
            <w:tcBorders>
              <w:top w:val="single" w:sz="4" w:space="0" w:color="auto"/>
              <w:left w:val="nil"/>
              <w:bottom w:val="single" w:sz="4" w:space="0" w:color="auto"/>
              <w:right w:val="single" w:sz="4" w:space="0" w:color="auto"/>
            </w:tcBorders>
            <w:shd w:val="clear" w:color="000000" w:fill="D9D9D9"/>
            <w:noWrap/>
            <w:vAlign w:val="bottom"/>
            <w:hideMark/>
          </w:tcPr>
          <w:p w:rsidR="00DB5770" w:rsidRPr="002C222C" w:rsidRDefault="00DB5770" w:rsidP="00362F84">
            <w:pPr>
              <w:jc w:val="center"/>
              <w:rPr>
                <w:sz w:val="16"/>
                <w:szCs w:val="16"/>
              </w:rPr>
            </w:pPr>
            <w:r w:rsidRPr="002C222C">
              <w:rPr>
                <w:sz w:val="16"/>
                <w:szCs w:val="16"/>
              </w:rPr>
              <w:t> </w:t>
            </w:r>
          </w:p>
        </w:tc>
        <w:tc>
          <w:tcPr>
            <w:tcW w:w="1135" w:type="dxa"/>
            <w:tcBorders>
              <w:top w:val="single" w:sz="4" w:space="0" w:color="auto"/>
              <w:left w:val="nil"/>
              <w:bottom w:val="single" w:sz="4" w:space="0" w:color="auto"/>
              <w:right w:val="nil"/>
            </w:tcBorders>
            <w:shd w:val="clear" w:color="000000" w:fill="D9D9D9"/>
            <w:noWrap/>
            <w:vAlign w:val="bottom"/>
            <w:hideMark/>
          </w:tcPr>
          <w:p w:rsidR="00DB5770" w:rsidRPr="002C222C" w:rsidRDefault="00DB5770" w:rsidP="00362F84">
            <w:pPr>
              <w:jc w:val="center"/>
              <w:rPr>
                <w:sz w:val="16"/>
                <w:szCs w:val="16"/>
              </w:rPr>
            </w:pPr>
            <w:r w:rsidRPr="002C222C">
              <w:rPr>
                <w:sz w:val="16"/>
                <w:szCs w:val="16"/>
              </w:rPr>
              <w:t> </w:t>
            </w:r>
          </w:p>
        </w:tc>
        <w:tc>
          <w:tcPr>
            <w:tcW w:w="1139" w:type="dxa"/>
            <w:tcBorders>
              <w:top w:val="single" w:sz="4" w:space="0" w:color="auto"/>
              <w:left w:val="single" w:sz="4" w:space="0" w:color="auto"/>
              <w:bottom w:val="single" w:sz="4" w:space="0" w:color="auto"/>
              <w:right w:val="nil"/>
            </w:tcBorders>
            <w:shd w:val="clear" w:color="000000" w:fill="D9D9D9"/>
            <w:noWrap/>
            <w:vAlign w:val="bottom"/>
            <w:hideMark/>
          </w:tcPr>
          <w:p w:rsidR="00DB5770" w:rsidRPr="002C222C" w:rsidRDefault="00DB5770" w:rsidP="00362F84">
            <w:pPr>
              <w:jc w:val="center"/>
              <w:rPr>
                <w:sz w:val="16"/>
                <w:szCs w:val="16"/>
              </w:rPr>
            </w:pPr>
            <w:r w:rsidRPr="002C222C">
              <w:rPr>
                <w:sz w:val="16"/>
                <w:szCs w:val="16"/>
              </w:rPr>
              <w:t> </w:t>
            </w:r>
          </w:p>
        </w:tc>
        <w:tc>
          <w:tcPr>
            <w:tcW w:w="844"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DB5770" w:rsidRPr="002C222C" w:rsidRDefault="00DB5770" w:rsidP="00362F84">
            <w:pPr>
              <w:jc w:val="center"/>
              <w:rPr>
                <w:sz w:val="16"/>
                <w:szCs w:val="16"/>
              </w:rPr>
            </w:pPr>
            <w:r w:rsidRPr="002C222C">
              <w:rPr>
                <w:sz w:val="16"/>
                <w:szCs w:val="16"/>
              </w:rPr>
              <w:t> </w:t>
            </w:r>
          </w:p>
        </w:tc>
      </w:tr>
      <w:tr w:rsidR="00DB5770" w:rsidRPr="002C222C" w:rsidTr="00362F84">
        <w:trPr>
          <w:trHeight w:val="20"/>
        </w:trPr>
        <w:tc>
          <w:tcPr>
            <w:tcW w:w="80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2C222C" w:rsidRDefault="00DB5770" w:rsidP="00362F84">
            <w:pPr>
              <w:ind w:firstLineChars="100" w:firstLine="160"/>
              <w:rPr>
                <w:sz w:val="16"/>
                <w:szCs w:val="16"/>
              </w:rPr>
            </w:pPr>
            <w:r w:rsidRPr="002C222C">
              <w:rPr>
                <w:sz w:val="16"/>
                <w:szCs w:val="16"/>
              </w:rPr>
              <w:t>7.11.1</w:t>
            </w:r>
          </w:p>
        </w:tc>
        <w:tc>
          <w:tcPr>
            <w:tcW w:w="4570" w:type="dxa"/>
            <w:tcBorders>
              <w:top w:val="single" w:sz="4" w:space="0" w:color="auto"/>
              <w:left w:val="nil"/>
              <w:bottom w:val="single" w:sz="4" w:space="0" w:color="auto"/>
              <w:right w:val="single" w:sz="4" w:space="0" w:color="auto"/>
            </w:tcBorders>
            <w:shd w:val="clear" w:color="auto" w:fill="auto"/>
            <w:noWrap/>
            <w:vAlign w:val="bottom"/>
            <w:hideMark/>
          </w:tcPr>
          <w:p w:rsidR="00DB5770" w:rsidRPr="002C222C" w:rsidRDefault="00DB5770" w:rsidP="00362F84">
            <w:pPr>
              <w:ind w:firstLineChars="200" w:firstLine="320"/>
              <w:rPr>
                <w:sz w:val="16"/>
                <w:szCs w:val="16"/>
              </w:rPr>
            </w:pPr>
            <w:r w:rsidRPr="002C222C">
              <w:rPr>
                <w:sz w:val="16"/>
                <w:szCs w:val="16"/>
              </w:rPr>
              <w:t>Limpieza final y bote</w:t>
            </w:r>
          </w:p>
        </w:tc>
        <w:tc>
          <w:tcPr>
            <w:tcW w:w="858" w:type="dxa"/>
            <w:tcBorders>
              <w:top w:val="single" w:sz="4" w:space="0" w:color="auto"/>
              <w:left w:val="nil"/>
              <w:bottom w:val="single" w:sz="4" w:space="0" w:color="auto"/>
              <w:right w:val="single" w:sz="4" w:space="0" w:color="auto"/>
            </w:tcBorders>
            <w:shd w:val="clear" w:color="auto" w:fill="auto"/>
            <w:noWrap/>
            <w:vAlign w:val="bottom"/>
            <w:hideMark/>
          </w:tcPr>
          <w:p w:rsidR="00DB5770" w:rsidRPr="002C222C" w:rsidRDefault="00DB5770" w:rsidP="00362F84">
            <w:pPr>
              <w:jc w:val="center"/>
              <w:rPr>
                <w:sz w:val="16"/>
                <w:szCs w:val="16"/>
              </w:rPr>
            </w:pPr>
            <w:r w:rsidRPr="002C222C">
              <w:rPr>
                <w:sz w:val="16"/>
                <w:szCs w:val="16"/>
              </w:rPr>
              <w:t>m²</w:t>
            </w:r>
          </w:p>
        </w:tc>
        <w:tc>
          <w:tcPr>
            <w:tcW w:w="1135" w:type="dxa"/>
            <w:tcBorders>
              <w:top w:val="single" w:sz="4" w:space="0" w:color="auto"/>
              <w:left w:val="nil"/>
              <w:bottom w:val="single" w:sz="4" w:space="0" w:color="auto"/>
              <w:right w:val="nil"/>
            </w:tcBorders>
            <w:shd w:val="clear" w:color="auto" w:fill="auto"/>
            <w:noWrap/>
            <w:vAlign w:val="center"/>
            <w:hideMark/>
          </w:tcPr>
          <w:p w:rsidR="00DB5770" w:rsidRPr="002C222C" w:rsidRDefault="00DB5770" w:rsidP="00362F84">
            <w:pPr>
              <w:jc w:val="center"/>
              <w:rPr>
                <w:sz w:val="16"/>
                <w:szCs w:val="16"/>
              </w:rPr>
            </w:pPr>
            <w:r w:rsidRPr="002C222C">
              <w:rPr>
                <w:sz w:val="16"/>
                <w:szCs w:val="16"/>
              </w:rPr>
              <w:t>536.400,00</w:t>
            </w:r>
          </w:p>
        </w:tc>
        <w:tc>
          <w:tcPr>
            <w:tcW w:w="1139" w:type="dxa"/>
            <w:tcBorders>
              <w:top w:val="single" w:sz="4" w:space="0" w:color="auto"/>
              <w:left w:val="single" w:sz="4" w:space="0" w:color="auto"/>
              <w:bottom w:val="single" w:sz="4" w:space="0" w:color="auto"/>
              <w:right w:val="nil"/>
            </w:tcBorders>
            <w:shd w:val="clear" w:color="auto" w:fill="auto"/>
            <w:noWrap/>
            <w:vAlign w:val="bottom"/>
            <w:hideMark/>
          </w:tcPr>
          <w:p w:rsidR="00DB5770" w:rsidRPr="002C222C" w:rsidRDefault="00DB5770" w:rsidP="00362F84">
            <w:pPr>
              <w:jc w:val="center"/>
              <w:rPr>
                <w:sz w:val="16"/>
                <w:szCs w:val="16"/>
              </w:rPr>
            </w:pPr>
            <w:r w:rsidRPr="002C222C">
              <w:rPr>
                <w:sz w:val="16"/>
                <w:szCs w:val="16"/>
              </w:rPr>
              <w:t> </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B5770" w:rsidRPr="002C222C" w:rsidRDefault="00DB5770" w:rsidP="00362F84">
            <w:pPr>
              <w:jc w:val="center"/>
              <w:rPr>
                <w:sz w:val="16"/>
                <w:szCs w:val="16"/>
              </w:rPr>
            </w:pPr>
            <w:r w:rsidRPr="002C222C">
              <w:rPr>
                <w:sz w:val="16"/>
                <w:szCs w:val="16"/>
              </w:rPr>
              <w:t> </w:t>
            </w:r>
          </w:p>
        </w:tc>
      </w:tr>
      <w:tr w:rsidR="00DB5770" w:rsidRPr="002C222C" w:rsidTr="00362F84">
        <w:trPr>
          <w:trHeight w:val="20"/>
        </w:trPr>
        <w:tc>
          <w:tcPr>
            <w:tcW w:w="850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5770" w:rsidRPr="002C222C" w:rsidRDefault="00DB5770" w:rsidP="00362F84">
            <w:pPr>
              <w:jc w:val="right"/>
              <w:rPr>
                <w:b/>
                <w:bCs/>
                <w:sz w:val="16"/>
                <w:szCs w:val="16"/>
              </w:rPr>
            </w:pPr>
            <w:r w:rsidRPr="002C222C">
              <w:rPr>
                <w:b/>
                <w:bCs/>
                <w:sz w:val="16"/>
                <w:szCs w:val="16"/>
              </w:rPr>
              <w:t>SUB TOTAL</w:t>
            </w:r>
          </w:p>
        </w:tc>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5770" w:rsidRPr="002C222C" w:rsidRDefault="00DB5770" w:rsidP="00362F84">
            <w:pPr>
              <w:jc w:val="center"/>
              <w:rPr>
                <w:b/>
                <w:bCs/>
                <w:sz w:val="16"/>
                <w:szCs w:val="16"/>
              </w:rPr>
            </w:pPr>
            <w:r w:rsidRPr="002C222C">
              <w:rPr>
                <w:b/>
                <w:bCs/>
                <w:sz w:val="16"/>
                <w:szCs w:val="16"/>
              </w:rPr>
              <w:t>0,00</w:t>
            </w:r>
          </w:p>
        </w:tc>
      </w:tr>
      <w:tr w:rsidR="00DB5770" w:rsidRPr="002C222C" w:rsidTr="00362F84">
        <w:trPr>
          <w:trHeight w:val="20"/>
        </w:trPr>
        <w:tc>
          <w:tcPr>
            <w:tcW w:w="804" w:type="dxa"/>
            <w:tcBorders>
              <w:top w:val="nil"/>
              <w:left w:val="nil"/>
              <w:bottom w:val="nil"/>
              <w:right w:val="nil"/>
            </w:tcBorders>
            <w:shd w:val="clear" w:color="auto" w:fill="auto"/>
            <w:noWrap/>
            <w:vAlign w:val="center"/>
            <w:hideMark/>
          </w:tcPr>
          <w:p w:rsidR="00DB5770" w:rsidRPr="002C222C" w:rsidRDefault="00DB5770" w:rsidP="00362F84">
            <w:pPr>
              <w:jc w:val="center"/>
              <w:rPr>
                <w:b/>
                <w:bCs/>
                <w:sz w:val="16"/>
                <w:szCs w:val="16"/>
              </w:rPr>
            </w:pPr>
          </w:p>
        </w:tc>
        <w:tc>
          <w:tcPr>
            <w:tcW w:w="4570" w:type="dxa"/>
            <w:tcBorders>
              <w:top w:val="nil"/>
              <w:left w:val="nil"/>
              <w:bottom w:val="nil"/>
              <w:right w:val="nil"/>
            </w:tcBorders>
            <w:shd w:val="clear" w:color="auto" w:fill="auto"/>
            <w:noWrap/>
            <w:vAlign w:val="center"/>
            <w:hideMark/>
          </w:tcPr>
          <w:p w:rsidR="00DB5770" w:rsidRPr="002C222C" w:rsidRDefault="00DB5770" w:rsidP="00362F84">
            <w:pPr>
              <w:rPr>
                <w:sz w:val="16"/>
                <w:szCs w:val="16"/>
              </w:rPr>
            </w:pPr>
          </w:p>
        </w:tc>
        <w:tc>
          <w:tcPr>
            <w:tcW w:w="858" w:type="dxa"/>
            <w:tcBorders>
              <w:top w:val="nil"/>
              <w:left w:val="nil"/>
              <w:bottom w:val="nil"/>
              <w:right w:val="nil"/>
            </w:tcBorders>
            <w:shd w:val="clear" w:color="auto" w:fill="auto"/>
            <w:noWrap/>
            <w:vAlign w:val="center"/>
            <w:hideMark/>
          </w:tcPr>
          <w:p w:rsidR="00DB5770" w:rsidRPr="002C222C" w:rsidRDefault="00DB5770" w:rsidP="00362F84">
            <w:pPr>
              <w:rPr>
                <w:sz w:val="16"/>
                <w:szCs w:val="16"/>
              </w:rPr>
            </w:pPr>
          </w:p>
        </w:tc>
        <w:tc>
          <w:tcPr>
            <w:tcW w:w="1135" w:type="dxa"/>
            <w:tcBorders>
              <w:top w:val="nil"/>
              <w:left w:val="nil"/>
              <w:bottom w:val="nil"/>
              <w:right w:val="nil"/>
            </w:tcBorders>
            <w:shd w:val="clear" w:color="auto" w:fill="auto"/>
            <w:noWrap/>
            <w:vAlign w:val="center"/>
            <w:hideMark/>
          </w:tcPr>
          <w:p w:rsidR="00DB5770" w:rsidRPr="002C222C" w:rsidRDefault="00DB5770" w:rsidP="00362F84">
            <w:pPr>
              <w:rPr>
                <w:sz w:val="16"/>
                <w:szCs w:val="16"/>
              </w:rPr>
            </w:pPr>
          </w:p>
        </w:tc>
        <w:tc>
          <w:tcPr>
            <w:tcW w:w="1139" w:type="dxa"/>
            <w:tcBorders>
              <w:top w:val="nil"/>
              <w:left w:val="nil"/>
              <w:bottom w:val="nil"/>
              <w:right w:val="nil"/>
            </w:tcBorders>
            <w:shd w:val="clear" w:color="auto" w:fill="auto"/>
            <w:noWrap/>
            <w:vAlign w:val="center"/>
            <w:hideMark/>
          </w:tcPr>
          <w:p w:rsidR="00DB5770" w:rsidRPr="002C222C" w:rsidRDefault="00DB5770" w:rsidP="00362F84">
            <w:pPr>
              <w:rPr>
                <w:sz w:val="16"/>
                <w:szCs w:val="16"/>
              </w:rPr>
            </w:pPr>
          </w:p>
        </w:tc>
        <w:tc>
          <w:tcPr>
            <w:tcW w:w="844" w:type="dxa"/>
            <w:tcBorders>
              <w:top w:val="nil"/>
              <w:left w:val="nil"/>
              <w:bottom w:val="nil"/>
              <w:right w:val="nil"/>
            </w:tcBorders>
            <w:shd w:val="clear" w:color="auto" w:fill="auto"/>
            <w:noWrap/>
            <w:vAlign w:val="center"/>
            <w:hideMark/>
          </w:tcPr>
          <w:p w:rsidR="00DB5770" w:rsidRPr="002C222C" w:rsidRDefault="00DB5770" w:rsidP="00362F84">
            <w:pPr>
              <w:rPr>
                <w:sz w:val="16"/>
                <w:szCs w:val="16"/>
              </w:rPr>
            </w:pPr>
          </w:p>
        </w:tc>
      </w:tr>
      <w:tr w:rsidR="00DB5770" w:rsidRPr="002C222C" w:rsidTr="00362F84">
        <w:trPr>
          <w:trHeight w:val="20"/>
        </w:trPr>
        <w:tc>
          <w:tcPr>
            <w:tcW w:w="804" w:type="dxa"/>
            <w:tcBorders>
              <w:top w:val="nil"/>
              <w:left w:val="nil"/>
              <w:bottom w:val="nil"/>
              <w:right w:val="nil"/>
            </w:tcBorders>
            <w:shd w:val="clear" w:color="auto" w:fill="auto"/>
            <w:noWrap/>
            <w:vAlign w:val="center"/>
            <w:hideMark/>
          </w:tcPr>
          <w:p w:rsidR="00DB5770" w:rsidRPr="002C222C" w:rsidRDefault="00DB5770" w:rsidP="00362F84">
            <w:pPr>
              <w:jc w:val="center"/>
              <w:rPr>
                <w:sz w:val="16"/>
                <w:szCs w:val="16"/>
              </w:rPr>
            </w:pPr>
          </w:p>
        </w:tc>
        <w:tc>
          <w:tcPr>
            <w:tcW w:w="4570" w:type="dxa"/>
            <w:tcBorders>
              <w:top w:val="nil"/>
              <w:left w:val="nil"/>
              <w:bottom w:val="nil"/>
              <w:right w:val="nil"/>
            </w:tcBorders>
            <w:shd w:val="clear" w:color="auto" w:fill="auto"/>
            <w:vAlign w:val="center"/>
            <w:hideMark/>
          </w:tcPr>
          <w:p w:rsidR="00DB5770" w:rsidRPr="002C222C" w:rsidRDefault="00DB5770" w:rsidP="00362F84">
            <w:pPr>
              <w:rPr>
                <w:sz w:val="16"/>
                <w:szCs w:val="16"/>
              </w:rPr>
            </w:pPr>
            <w:r w:rsidRPr="002C222C">
              <w:rPr>
                <w:sz w:val="16"/>
                <w:szCs w:val="16"/>
              </w:rPr>
              <w:t>Dirección técnica</w:t>
            </w:r>
          </w:p>
        </w:tc>
        <w:tc>
          <w:tcPr>
            <w:tcW w:w="858" w:type="dxa"/>
            <w:tcBorders>
              <w:top w:val="nil"/>
              <w:left w:val="nil"/>
              <w:bottom w:val="nil"/>
              <w:right w:val="nil"/>
            </w:tcBorders>
            <w:shd w:val="clear" w:color="auto" w:fill="auto"/>
            <w:noWrap/>
            <w:vAlign w:val="center"/>
            <w:hideMark/>
          </w:tcPr>
          <w:p w:rsidR="00DB5770" w:rsidRPr="002C222C" w:rsidRDefault="00DB5770" w:rsidP="00362F84">
            <w:pPr>
              <w:rPr>
                <w:sz w:val="16"/>
                <w:szCs w:val="16"/>
              </w:rPr>
            </w:pPr>
          </w:p>
        </w:tc>
        <w:tc>
          <w:tcPr>
            <w:tcW w:w="1135" w:type="dxa"/>
            <w:tcBorders>
              <w:top w:val="nil"/>
              <w:left w:val="nil"/>
              <w:bottom w:val="nil"/>
              <w:right w:val="nil"/>
            </w:tcBorders>
            <w:shd w:val="clear" w:color="auto" w:fill="auto"/>
            <w:noWrap/>
            <w:vAlign w:val="center"/>
            <w:hideMark/>
          </w:tcPr>
          <w:p w:rsidR="00DB5770" w:rsidRPr="002C222C" w:rsidRDefault="00DB5770" w:rsidP="00362F84">
            <w:pPr>
              <w:rPr>
                <w:sz w:val="16"/>
                <w:szCs w:val="16"/>
              </w:rPr>
            </w:pPr>
          </w:p>
        </w:tc>
        <w:tc>
          <w:tcPr>
            <w:tcW w:w="1139" w:type="dxa"/>
            <w:tcBorders>
              <w:top w:val="nil"/>
              <w:left w:val="nil"/>
              <w:bottom w:val="nil"/>
              <w:right w:val="nil"/>
            </w:tcBorders>
            <w:shd w:val="clear" w:color="auto" w:fill="auto"/>
            <w:noWrap/>
            <w:vAlign w:val="center"/>
            <w:hideMark/>
          </w:tcPr>
          <w:p w:rsidR="00DB5770" w:rsidRPr="002C222C" w:rsidRDefault="00DB5770" w:rsidP="00362F84">
            <w:pPr>
              <w:jc w:val="center"/>
              <w:rPr>
                <w:i/>
                <w:iCs/>
                <w:sz w:val="16"/>
                <w:szCs w:val="16"/>
              </w:rPr>
            </w:pPr>
            <w:r w:rsidRPr="002C222C">
              <w:rPr>
                <w:i/>
                <w:iCs/>
                <w:sz w:val="16"/>
                <w:szCs w:val="16"/>
              </w:rPr>
              <w:t>10,0%</w:t>
            </w:r>
          </w:p>
        </w:tc>
        <w:tc>
          <w:tcPr>
            <w:tcW w:w="844" w:type="dxa"/>
            <w:tcBorders>
              <w:top w:val="nil"/>
              <w:left w:val="nil"/>
              <w:bottom w:val="nil"/>
              <w:right w:val="nil"/>
            </w:tcBorders>
            <w:shd w:val="clear" w:color="auto" w:fill="auto"/>
            <w:vAlign w:val="center"/>
            <w:hideMark/>
          </w:tcPr>
          <w:p w:rsidR="00DB5770" w:rsidRPr="002C222C" w:rsidRDefault="00DB5770" w:rsidP="00362F84">
            <w:pPr>
              <w:jc w:val="center"/>
              <w:rPr>
                <w:i/>
                <w:iCs/>
                <w:sz w:val="16"/>
                <w:szCs w:val="16"/>
              </w:rPr>
            </w:pPr>
            <w:r w:rsidRPr="002C222C">
              <w:rPr>
                <w:i/>
                <w:iCs/>
                <w:sz w:val="16"/>
                <w:szCs w:val="16"/>
              </w:rPr>
              <w:t>$ 0,00</w:t>
            </w:r>
          </w:p>
        </w:tc>
      </w:tr>
      <w:tr w:rsidR="00DB5770" w:rsidRPr="002C222C" w:rsidTr="00362F84">
        <w:trPr>
          <w:trHeight w:val="20"/>
        </w:trPr>
        <w:tc>
          <w:tcPr>
            <w:tcW w:w="804" w:type="dxa"/>
            <w:tcBorders>
              <w:top w:val="nil"/>
              <w:left w:val="nil"/>
              <w:bottom w:val="nil"/>
              <w:right w:val="nil"/>
            </w:tcBorders>
            <w:shd w:val="clear" w:color="auto" w:fill="auto"/>
            <w:noWrap/>
            <w:vAlign w:val="center"/>
            <w:hideMark/>
          </w:tcPr>
          <w:p w:rsidR="00DB5770" w:rsidRPr="002C222C" w:rsidRDefault="00DB5770" w:rsidP="00362F84">
            <w:pPr>
              <w:jc w:val="center"/>
              <w:rPr>
                <w:i/>
                <w:iCs/>
                <w:sz w:val="16"/>
                <w:szCs w:val="16"/>
              </w:rPr>
            </w:pPr>
          </w:p>
        </w:tc>
        <w:tc>
          <w:tcPr>
            <w:tcW w:w="4570" w:type="dxa"/>
            <w:tcBorders>
              <w:top w:val="nil"/>
              <w:left w:val="nil"/>
              <w:bottom w:val="nil"/>
              <w:right w:val="nil"/>
            </w:tcBorders>
            <w:shd w:val="clear" w:color="auto" w:fill="auto"/>
            <w:vAlign w:val="center"/>
            <w:hideMark/>
          </w:tcPr>
          <w:p w:rsidR="00DB5770" w:rsidRPr="002C222C" w:rsidRDefault="00DB5770" w:rsidP="00362F84">
            <w:pPr>
              <w:rPr>
                <w:sz w:val="16"/>
                <w:szCs w:val="16"/>
              </w:rPr>
            </w:pPr>
            <w:proofErr w:type="spellStart"/>
            <w:r w:rsidRPr="002C222C">
              <w:rPr>
                <w:sz w:val="16"/>
                <w:szCs w:val="16"/>
              </w:rPr>
              <w:t>Itbis</w:t>
            </w:r>
            <w:proofErr w:type="spellEnd"/>
            <w:r w:rsidRPr="002C222C">
              <w:rPr>
                <w:sz w:val="16"/>
                <w:szCs w:val="16"/>
              </w:rPr>
              <w:t xml:space="preserve"> el 18% de 10% de la Dirección técnica</w:t>
            </w:r>
          </w:p>
        </w:tc>
        <w:tc>
          <w:tcPr>
            <w:tcW w:w="858" w:type="dxa"/>
            <w:tcBorders>
              <w:top w:val="nil"/>
              <w:left w:val="nil"/>
              <w:bottom w:val="nil"/>
              <w:right w:val="nil"/>
            </w:tcBorders>
            <w:shd w:val="clear" w:color="auto" w:fill="auto"/>
            <w:noWrap/>
            <w:vAlign w:val="center"/>
            <w:hideMark/>
          </w:tcPr>
          <w:p w:rsidR="00DB5770" w:rsidRPr="002C222C" w:rsidRDefault="00DB5770" w:rsidP="00362F84">
            <w:pPr>
              <w:rPr>
                <w:sz w:val="16"/>
                <w:szCs w:val="16"/>
              </w:rPr>
            </w:pPr>
          </w:p>
        </w:tc>
        <w:tc>
          <w:tcPr>
            <w:tcW w:w="1135" w:type="dxa"/>
            <w:tcBorders>
              <w:top w:val="nil"/>
              <w:left w:val="nil"/>
              <w:bottom w:val="nil"/>
              <w:right w:val="nil"/>
            </w:tcBorders>
            <w:shd w:val="clear" w:color="auto" w:fill="auto"/>
            <w:noWrap/>
            <w:vAlign w:val="center"/>
            <w:hideMark/>
          </w:tcPr>
          <w:p w:rsidR="00DB5770" w:rsidRPr="002C222C" w:rsidRDefault="00DB5770" w:rsidP="00362F84">
            <w:pPr>
              <w:rPr>
                <w:sz w:val="16"/>
                <w:szCs w:val="16"/>
              </w:rPr>
            </w:pPr>
          </w:p>
        </w:tc>
        <w:tc>
          <w:tcPr>
            <w:tcW w:w="1139" w:type="dxa"/>
            <w:tcBorders>
              <w:top w:val="nil"/>
              <w:left w:val="nil"/>
              <w:bottom w:val="nil"/>
              <w:right w:val="nil"/>
            </w:tcBorders>
            <w:shd w:val="clear" w:color="auto" w:fill="auto"/>
            <w:noWrap/>
            <w:vAlign w:val="center"/>
            <w:hideMark/>
          </w:tcPr>
          <w:p w:rsidR="00DB5770" w:rsidRPr="002C222C" w:rsidRDefault="00DB5770" w:rsidP="00362F84">
            <w:pPr>
              <w:jc w:val="center"/>
              <w:rPr>
                <w:i/>
                <w:iCs/>
                <w:sz w:val="16"/>
                <w:szCs w:val="16"/>
              </w:rPr>
            </w:pPr>
            <w:r w:rsidRPr="002C222C">
              <w:rPr>
                <w:i/>
                <w:iCs/>
                <w:sz w:val="16"/>
                <w:szCs w:val="16"/>
              </w:rPr>
              <w:t>1,8%</w:t>
            </w:r>
          </w:p>
        </w:tc>
        <w:tc>
          <w:tcPr>
            <w:tcW w:w="844" w:type="dxa"/>
            <w:tcBorders>
              <w:top w:val="nil"/>
              <w:left w:val="nil"/>
              <w:bottom w:val="nil"/>
              <w:right w:val="nil"/>
            </w:tcBorders>
            <w:shd w:val="clear" w:color="auto" w:fill="auto"/>
            <w:vAlign w:val="center"/>
            <w:hideMark/>
          </w:tcPr>
          <w:p w:rsidR="00DB5770" w:rsidRPr="002C222C" w:rsidRDefault="00DB5770" w:rsidP="00362F84">
            <w:pPr>
              <w:jc w:val="center"/>
              <w:rPr>
                <w:i/>
                <w:iCs/>
                <w:sz w:val="16"/>
                <w:szCs w:val="16"/>
              </w:rPr>
            </w:pPr>
            <w:r w:rsidRPr="002C222C">
              <w:rPr>
                <w:i/>
                <w:iCs/>
                <w:sz w:val="16"/>
                <w:szCs w:val="16"/>
              </w:rPr>
              <w:t>$ 0,00</w:t>
            </w:r>
          </w:p>
        </w:tc>
      </w:tr>
      <w:tr w:rsidR="00DB5770" w:rsidRPr="002C222C" w:rsidTr="00362F84">
        <w:trPr>
          <w:trHeight w:val="20"/>
        </w:trPr>
        <w:tc>
          <w:tcPr>
            <w:tcW w:w="804" w:type="dxa"/>
            <w:tcBorders>
              <w:top w:val="nil"/>
              <w:left w:val="nil"/>
              <w:bottom w:val="nil"/>
              <w:right w:val="nil"/>
            </w:tcBorders>
            <w:shd w:val="clear" w:color="auto" w:fill="auto"/>
            <w:noWrap/>
            <w:vAlign w:val="center"/>
            <w:hideMark/>
          </w:tcPr>
          <w:p w:rsidR="00DB5770" w:rsidRPr="002C222C" w:rsidRDefault="00DB5770" w:rsidP="00362F84">
            <w:pPr>
              <w:jc w:val="center"/>
              <w:rPr>
                <w:i/>
                <w:iCs/>
                <w:sz w:val="16"/>
                <w:szCs w:val="16"/>
              </w:rPr>
            </w:pPr>
          </w:p>
        </w:tc>
        <w:tc>
          <w:tcPr>
            <w:tcW w:w="4570" w:type="dxa"/>
            <w:tcBorders>
              <w:top w:val="nil"/>
              <w:left w:val="nil"/>
              <w:bottom w:val="nil"/>
              <w:right w:val="nil"/>
            </w:tcBorders>
            <w:shd w:val="clear" w:color="auto" w:fill="auto"/>
            <w:vAlign w:val="center"/>
            <w:hideMark/>
          </w:tcPr>
          <w:p w:rsidR="00DB5770" w:rsidRPr="002C222C" w:rsidRDefault="00DB5770" w:rsidP="00362F84">
            <w:pPr>
              <w:rPr>
                <w:sz w:val="16"/>
                <w:szCs w:val="16"/>
              </w:rPr>
            </w:pPr>
            <w:r w:rsidRPr="002C222C">
              <w:rPr>
                <w:sz w:val="16"/>
                <w:szCs w:val="16"/>
              </w:rPr>
              <w:t>Gastos Administrativos</w:t>
            </w:r>
          </w:p>
        </w:tc>
        <w:tc>
          <w:tcPr>
            <w:tcW w:w="858" w:type="dxa"/>
            <w:tcBorders>
              <w:top w:val="nil"/>
              <w:left w:val="nil"/>
              <w:bottom w:val="nil"/>
              <w:right w:val="nil"/>
            </w:tcBorders>
            <w:shd w:val="clear" w:color="auto" w:fill="auto"/>
            <w:noWrap/>
            <w:vAlign w:val="center"/>
            <w:hideMark/>
          </w:tcPr>
          <w:p w:rsidR="00DB5770" w:rsidRPr="002C222C" w:rsidRDefault="00DB5770" w:rsidP="00362F84">
            <w:pPr>
              <w:rPr>
                <w:sz w:val="16"/>
                <w:szCs w:val="16"/>
              </w:rPr>
            </w:pPr>
          </w:p>
        </w:tc>
        <w:tc>
          <w:tcPr>
            <w:tcW w:w="1135" w:type="dxa"/>
            <w:tcBorders>
              <w:top w:val="nil"/>
              <w:left w:val="nil"/>
              <w:bottom w:val="nil"/>
              <w:right w:val="nil"/>
            </w:tcBorders>
            <w:shd w:val="clear" w:color="auto" w:fill="auto"/>
            <w:noWrap/>
            <w:vAlign w:val="center"/>
            <w:hideMark/>
          </w:tcPr>
          <w:p w:rsidR="00DB5770" w:rsidRPr="002C222C" w:rsidRDefault="00DB5770" w:rsidP="00362F84">
            <w:pPr>
              <w:rPr>
                <w:sz w:val="16"/>
                <w:szCs w:val="16"/>
              </w:rPr>
            </w:pPr>
          </w:p>
        </w:tc>
        <w:tc>
          <w:tcPr>
            <w:tcW w:w="1139" w:type="dxa"/>
            <w:tcBorders>
              <w:top w:val="nil"/>
              <w:left w:val="nil"/>
              <w:bottom w:val="nil"/>
              <w:right w:val="nil"/>
            </w:tcBorders>
            <w:shd w:val="clear" w:color="auto" w:fill="auto"/>
            <w:noWrap/>
            <w:vAlign w:val="center"/>
            <w:hideMark/>
          </w:tcPr>
          <w:p w:rsidR="00DB5770" w:rsidRPr="002C222C" w:rsidRDefault="00DB5770" w:rsidP="00362F84">
            <w:pPr>
              <w:jc w:val="center"/>
              <w:rPr>
                <w:i/>
                <w:iCs/>
                <w:sz w:val="16"/>
                <w:szCs w:val="16"/>
              </w:rPr>
            </w:pPr>
            <w:r w:rsidRPr="002C222C">
              <w:rPr>
                <w:i/>
                <w:iCs/>
                <w:sz w:val="16"/>
                <w:szCs w:val="16"/>
              </w:rPr>
              <w:t>3,5%</w:t>
            </w:r>
          </w:p>
        </w:tc>
        <w:tc>
          <w:tcPr>
            <w:tcW w:w="844" w:type="dxa"/>
            <w:tcBorders>
              <w:top w:val="nil"/>
              <w:left w:val="nil"/>
              <w:bottom w:val="nil"/>
              <w:right w:val="nil"/>
            </w:tcBorders>
            <w:shd w:val="clear" w:color="auto" w:fill="auto"/>
            <w:vAlign w:val="center"/>
            <w:hideMark/>
          </w:tcPr>
          <w:p w:rsidR="00DB5770" w:rsidRPr="002C222C" w:rsidRDefault="00DB5770" w:rsidP="00362F84">
            <w:pPr>
              <w:jc w:val="center"/>
              <w:rPr>
                <w:i/>
                <w:iCs/>
                <w:sz w:val="16"/>
                <w:szCs w:val="16"/>
              </w:rPr>
            </w:pPr>
            <w:r w:rsidRPr="002C222C">
              <w:rPr>
                <w:i/>
                <w:iCs/>
                <w:sz w:val="16"/>
                <w:szCs w:val="16"/>
              </w:rPr>
              <w:t>$ 0,00</w:t>
            </w:r>
          </w:p>
        </w:tc>
      </w:tr>
      <w:tr w:rsidR="00DB5770" w:rsidRPr="002C222C" w:rsidTr="00362F84">
        <w:trPr>
          <w:trHeight w:val="20"/>
        </w:trPr>
        <w:tc>
          <w:tcPr>
            <w:tcW w:w="804" w:type="dxa"/>
            <w:tcBorders>
              <w:top w:val="nil"/>
              <w:left w:val="nil"/>
              <w:bottom w:val="nil"/>
              <w:right w:val="nil"/>
            </w:tcBorders>
            <w:shd w:val="clear" w:color="auto" w:fill="auto"/>
            <w:noWrap/>
            <w:vAlign w:val="center"/>
            <w:hideMark/>
          </w:tcPr>
          <w:p w:rsidR="00DB5770" w:rsidRPr="002C222C" w:rsidRDefault="00DB5770" w:rsidP="00362F84">
            <w:pPr>
              <w:jc w:val="center"/>
              <w:rPr>
                <w:i/>
                <w:iCs/>
                <w:sz w:val="16"/>
                <w:szCs w:val="16"/>
              </w:rPr>
            </w:pPr>
          </w:p>
        </w:tc>
        <w:tc>
          <w:tcPr>
            <w:tcW w:w="4570" w:type="dxa"/>
            <w:tcBorders>
              <w:top w:val="nil"/>
              <w:left w:val="nil"/>
              <w:bottom w:val="nil"/>
              <w:right w:val="nil"/>
            </w:tcBorders>
            <w:shd w:val="clear" w:color="auto" w:fill="auto"/>
            <w:vAlign w:val="center"/>
            <w:hideMark/>
          </w:tcPr>
          <w:p w:rsidR="00DB5770" w:rsidRPr="002C222C" w:rsidRDefault="00DB5770" w:rsidP="00362F84">
            <w:pPr>
              <w:rPr>
                <w:sz w:val="16"/>
                <w:szCs w:val="16"/>
              </w:rPr>
            </w:pPr>
            <w:r w:rsidRPr="002C222C">
              <w:rPr>
                <w:sz w:val="16"/>
                <w:szCs w:val="16"/>
              </w:rPr>
              <w:t>Seguros y Fianzas</w:t>
            </w:r>
          </w:p>
        </w:tc>
        <w:tc>
          <w:tcPr>
            <w:tcW w:w="858" w:type="dxa"/>
            <w:tcBorders>
              <w:top w:val="nil"/>
              <w:left w:val="nil"/>
              <w:bottom w:val="nil"/>
              <w:right w:val="nil"/>
            </w:tcBorders>
            <w:shd w:val="clear" w:color="auto" w:fill="auto"/>
            <w:noWrap/>
            <w:vAlign w:val="center"/>
            <w:hideMark/>
          </w:tcPr>
          <w:p w:rsidR="00DB5770" w:rsidRPr="002C222C" w:rsidRDefault="00DB5770" w:rsidP="00362F84">
            <w:pPr>
              <w:rPr>
                <w:sz w:val="16"/>
                <w:szCs w:val="16"/>
              </w:rPr>
            </w:pPr>
          </w:p>
        </w:tc>
        <w:tc>
          <w:tcPr>
            <w:tcW w:w="1135" w:type="dxa"/>
            <w:tcBorders>
              <w:top w:val="nil"/>
              <w:left w:val="nil"/>
              <w:bottom w:val="nil"/>
              <w:right w:val="nil"/>
            </w:tcBorders>
            <w:shd w:val="clear" w:color="auto" w:fill="auto"/>
            <w:noWrap/>
            <w:vAlign w:val="center"/>
            <w:hideMark/>
          </w:tcPr>
          <w:p w:rsidR="00DB5770" w:rsidRPr="002C222C" w:rsidRDefault="00DB5770" w:rsidP="00362F84">
            <w:pPr>
              <w:rPr>
                <w:sz w:val="16"/>
                <w:szCs w:val="16"/>
              </w:rPr>
            </w:pPr>
          </w:p>
        </w:tc>
        <w:tc>
          <w:tcPr>
            <w:tcW w:w="1139" w:type="dxa"/>
            <w:tcBorders>
              <w:top w:val="nil"/>
              <w:left w:val="nil"/>
              <w:bottom w:val="nil"/>
              <w:right w:val="nil"/>
            </w:tcBorders>
            <w:shd w:val="clear" w:color="auto" w:fill="auto"/>
            <w:noWrap/>
            <w:vAlign w:val="center"/>
            <w:hideMark/>
          </w:tcPr>
          <w:p w:rsidR="00DB5770" w:rsidRPr="002C222C" w:rsidRDefault="00DB5770" w:rsidP="00362F84">
            <w:pPr>
              <w:jc w:val="center"/>
              <w:rPr>
                <w:i/>
                <w:iCs/>
                <w:sz w:val="16"/>
                <w:szCs w:val="16"/>
              </w:rPr>
            </w:pPr>
            <w:r w:rsidRPr="002C222C">
              <w:rPr>
                <w:i/>
                <w:iCs/>
                <w:sz w:val="16"/>
                <w:szCs w:val="16"/>
              </w:rPr>
              <w:t>3,5%</w:t>
            </w:r>
          </w:p>
        </w:tc>
        <w:tc>
          <w:tcPr>
            <w:tcW w:w="844" w:type="dxa"/>
            <w:tcBorders>
              <w:top w:val="nil"/>
              <w:left w:val="nil"/>
              <w:bottom w:val="nil"/>
              <w:right w:val="nil"/>
            </w:tcBorders>
            <w:shd w:val="clear" w:color="auto" w:fill="auto"/>
            <w:vAlign w:val="center"/>
            <w:hideMark/>
          </w:tcPr>
          <w:p w:rsidR="00DB5770" w:rsidRPr="002C222C" w:rsidRDefault="00DB5770" w:rsidP="00362F84">
            <w:pPr>
              <w:jc w:val="center"/>
              <w:rPr>
                <w:i/>
                <w:iCs/>
                <w:sz w:val="16"/>
                <w:szCs w:val="16"/>
              </w:rPr>
            </w:pPr>
            <w:r w:rsidRPr="002C222C">
              <w:rPr>
                <w:i/>
                <w:iCs/>
                <w:sz w:val="16"/>
                <w:szCs w:val="16"/>
              </w:rPr>
              <w:t>$ 0,00</w:t>
            </w:r>
          </w:p>
        </w:tc>
      </w:tr>
      <w:tr w:rsidR="00DB5770" w:rsidRPr="002C222C" w:rsidTr="00362F84">
        <w:trPr>
          <w:trHeight w:val="20"/>
        </w:trPr>
        <w:tc>
          <w:tcPr>
            <w:tcW w:w="804" w:type="dxa"/>
            <w:tcBorders>
              <w:top w:val="nil"/>
              <w:left w:val="nil"/>
              <w:bottom w:val="nil"/>
              <w:right w:val="nil"/>
            </w:tcBorders>
            <w:shd w:val="clear" w:color="auto" w:fill="auto"/>
            <w:noWrap/>
            <w:vAlign w:val="center"/>
            <w:hideMark/>
          </w:tcPr>
          <w:p w:rsidR="00DB5770" w:rsidRPr="002C222C" w:rsidRDefault="00DB5770" w:rsidP="00362F84">
            <w:pPr>
              <w:jc w:val="center"/>
              <w:rPr>
                <w:i/>
                <w:iCs/>
                <w:sz w:val="16"/>
                <w:szCs w:val="16"/>
              </w:rPr>
            </w:pPr>
          </w:p>
        </w:tc>
        <w:tc>
          <w:tcPr>
            <w:tcW w:w="4570" w:type="dxa"/>
            <w:tcBorders>
              <w:top w:val="nil"/>
              <w:left w:val="nil"/>
              <w:bottom w:val="nil"/>
              <w:right w:val="nil"/>
            </w:tcBorders>
            <w:shd w:val="clear" w:color="auto" w:fill="auto"/>
            <w:vAlign w:val="center"/>
            <w:hideMark/>
          </w:tcPr>
          <w:p w:rsidR="00DB5770" w:rsidRPr="002C222C" w:rsidRDefault="00DB5770" w:rsidP="00362F84">
            <w:pPr>
              <w:rPr>
                <w:sz w:val="16"/>
                <w:szCs w:val="16"/>
              </w:rPr>
            </w:pPr>
            <w:r w:rsidRPr="002C222C">
              <w:rPr>
                <w:sz w:val="16"/>
                <w:szCs w:val="16"/>
              </w:rPr>
              <w:t>Ley núm. 6/86</w:t>
            </w:r>
          </w:p>
        </w:tc>
        <w:tc>
          <w:tcPr>
            <w:tcW w:w="858" w:type="dxa"/>
            <w:tcBorders>
              <w:top w:val="nil"/>
              <w:left w:val="nil"/>
              <w:bottom w:val="nil"/>
              <w:right w:val="nil"/>
            </w:tcBorders>
            <w:shd w:val="clear" w:color="auto" w:fill="auto"/>
            <w:noWrap/>
            <w:vAlign w:val="center"/>
            <w:hideMark/>
          </w:tcPr>
          <w:p w:rsidR="00DB5770" w:rsidRPr="002C222C" w:rsidRDefault="00DB5770" w:rsidP="00362F84">
            <w:pPr>
              <w:rPr>
                <w:sz w:val="16"/>
                <w:szCs w:val="16"/>
              </w:rPr>
            </w:pPr>
          </w:p>
        </w:tc>
        <w:tc>
          <w:tcPr>
            <w:tcW w:w="1135" w:type="dxa"/>
            <w:tcBorders>
              <w:top w:val="nil"/>
              <w:left w:val="nil"/>
              <w:bottom w:val="nil"/>
              <w:right w:val="nil"/>
            </w:tcBorders>
            <w:shd w:val="clear" w:color="auto" w:fill="auto"/>
            <w:noWrap/>
            <w:vAlign w:val="center"/>
            <w:hideMark/>
          </w:tcPr>
          <w:p w:rsidR="00DB5770" w:rsidRPr="002C222C" w:rsidRDefault="00DB5770" w:rsidP="00362F84">
            <w:pPr>
              <w:rPr>
                <w:sz w:val="16"/>
                <w:szCs w:val="16"/>
              </w:rPr>
            </w:pPr>
          </w:p>
        </w:tc>
        <w:tc>
          <w:tcPr>
            <w:tcW w:w="1139" w:type="dxa"/>
            <w:tcBorders>
              <w:top w:val="nil"/>
              <w:left w:val="nil"/>
              <w:bottom w:val="nil"/>
              <w:right w:val="nil"/>
            </w:tcBorders>
            <w:shd w:val="clear" w:color="auto" w:fill="auto"/>
            <w:noWrap/>
            <w:vAlign w:val="center"/>
            <w:hideMark/>
          </w:tcPr>
          <w:p w:rsidR="00DB5770" w:rsidRPr="002C222C" w:rsidRDefault="00DB5770" w:rsidP="00362F84">
            <w:pPr>
              <w:jc w:val="center"/>
              <w:rPr>
                <w:i/>
                <w:iCs/>
                <w:sz w:val="16"/>
                <w:szCs w:val="16"/>
              </w:rPr>
            </w:pPr>
            <w:r w:rsidRPr="002C222C">
              <w:rPr>
                <w:i/>
                <w:iCs/>
                <w:sz w:val="16"/>
                <w:szCs w:val="16"/>
              </w:rPr>
              <w:t>1,0%</w:t>
            </w:r>
          </w:p>
        </w:tc>
        <w:tc>
          <w:tcPr>
            <w:tcW w:w="844" w:type="dxa"/>
            <w:tcBorders>
              <w:top w:val="nil"/>
              <w:left w:val="nil"/>
              <w:bottom w:val="nil"/>
              <w:right w:val="nil"/>
            </w:tcBorders>
            <w:shd w:val="clear" w:color="auto" w:fill="auto"/>
            <w:vAlign w:val="center"/>
            <w:hideMark/>
          </w:tcPr>
          <w:p w:rsidR="00DB5770" w:rsidRPr="002C222C" w:rsidRDefault="00DB5770" w:rsidP="00362F84">
            <w:pPr>
              <w:jc w:val="center"/>
              <w:rPr>
                <w:i/>
                <w:iCs/>
                <w:sz w:val="16"/>
                <w:szCs w:val="16"/>
              </w:rPr>
            </w:pPr>
            <w:r w:rsidRPr="002C222C">
              <w:rPr>
                <w:i/>
                <w:iCs/>
                <w:sz w:val="16"/>
                <w:szCs w:val="16"/>
              </w:rPr>
              <w:t>$ 0,00</w:t>
            </w:r>
          </w:p>
        </w:tc>
      </w:tr>
      <w:tr w:rsidR="00DB5770" w:rsidRPr="002C222C" w:rsidTr="00362F84">
        <w:trPr>
          <w:trHeight w:val="20"/>
        </w:trPr>
        <w:tc>
          <w:tcPr>
            <w:tcW w:w="804" w:type="dxa"/>
            <w:tcBorders>
              <w:top w:val="nil"/>
              <w:left w:val="nil"/>
              <w:bottom w:val="nil"/>
              <w:right w:val="nil"/>
            </w:tcBorders>
            <w:shd w:val="clear" w:color="auto" w:fill="auto"/>
            <w:noWrap/>
            <w:vAlign w:val="center"/>
            <w:hideMark/>
          </w:tcPr>
          <w:p w:rsidR="00DB5770" w:rsidRPr="002C222C" w:rsidRDefault="00DB5770" w:rsidP="00362F84">
            <w:pPr>
              <w:jc w:val="center"/>
              <w:rPr>
                <w:i/>
                <w:iCs/>
                <w:sz w:val="16"/>
                <w:szCs w:val="16"/>
              </w:rPr>
            </w:pPr>
          </w:p>
        </w:tc>
        <w:tc>
          <w:tcPr>
            <w:tcW w:w="4570" w:type="dxa"/>
            <w:tcBorders>
              <w:top w:val="nil"/>
              <w:left w:val="nil"/>
              <w:bottom w:val="nil"/>
              <w:right w:val="nil"/>
            </w:tcBorders>
            <w:shd w:val="clear" w:color="auto" w:fill="auto"/>
            <w:vAlign w:val="center"/>
            <w:hideMark/>
          </w:tcPr>
          <w:p w:rsidR="00DB5770" w:rsidRPr="002C222C" w:rsidRDefault="00DB5770" w:rsidP="00362F84">
            <w:pPr>
              <w:rPr>
                <w:sz w:val="16"/>
                <w:szCs w:val="16"/>
              </w:rPr>
            </w:pPr>
            <w:proofErr w:type="spellStart"/>
            <w:r w:rsidRPr="002C222C">
              <w:rPr>
                <w:sz w:val="16"/>
                <w:szCs w:val="16"/>
              </w:rPr>
              <w:t>Codia</w:t>
            </w:r>
            <w:proofErr w:type="spellEnd"/>
          </w:p>
        </w:tc>
        <w:tc>
          <w:tcPr>
            <w:tcW w:w="858" w:type="dxa"/>
            <w:tcBorders>
              <w:top w:val="nil"/>
              <w:left w:val="nil"/>
              <w:bottom w:val="nil"/>
              <w:right w:val="nil"/>
            </w:tcBorders>
            <w:shd w:val="clear" w:color="auto" w:fill="auto"/>
            <w:noWrap/>
            <w:vAlign w:val="center"/>
            <w:hideMark/>
          </w:tcPr>
          <w:p w:rsidR="00DB5770" w:rsidRPr="002C222C" w:rsidRDefault="00DB5770" w:rsidP="00362F84">
            <w:pPr>
              <w:rPr>
                <w:sz w:val="16"/>
                <w:szCs w:val="16"/>
              </w:rPr>
            </w:pPr>
          </w:p>
        </w:tc>
        <w:tc>
          <w:tcPr>
            <w:tcW w:w="1135" w:type="dxa"/>
            <w:tcBorders>
              <w:top w:val="nil"/>
              <w:left w:val="nil"/>
              <w:bottom w:val="nil"/>
              <w:right w:val="nil"/>
            </w:tcBorders>
            <w:shd w:val="clear" w:color="auto" w:fill="auto"/>
            <w:noWrap/>
            <w:vAlign w:val="center"/>
            <w:hideMark/>
          </w:tcPr>
          <w:p w:rsidR="00DB5770" w:rsidRPr="002C222C" w:rsidRDefault="00DB5770" w:rsidP="00362F84">
            <w:pPr>
              <w:rPr>
                <w:sz w:val="16"/>
                <w:szCs w:val="16"/>
              </w:rPr>
            </w:pPr>
          </w:p>
        </w:tc>
        <w:tc>
          <w:tcPr>
            <w:tcW w:w="1139" w:type="dxa"/>
            <w:tcBorders>
              <w:top w:val="nil"/>
              <w:left w:val="nil"/>
              <w:bottom w:val="nil"/>
              <w:right w:val="nil"/>
            </w:tcBorders>
            <w:shd w:val="clear" w:color="auto" w:fill="auto"/>
            <w:noWrap/>
            <w:vAlign w:val="center"/>
            <w:hideMark/>
          </w:tcPr>
          <w:p w:rsidR="00DB5770" w:rsidRPr="002C222C" w:rsidRDefault="00DB5770" w:rsidP="00362F84">
            <w:pPr>
              <w:jc w:val="center"/>
              <w:rPr>
                <w:i/>
                <w:iCs/>
                <w:sz w:val="16"/>
                <w:szCs w:val="16"/>
              </w:rPr>
            </w:pPr>
            <w:r w:rsidRPr="002C222C">
              <w:rPr>
                <w:i/>
                <w:iCs/>
                <w:sz w:val="16"/>
                <w:szCs w:val="16"/>
              </w:rPr>
              <w:t>0,1%</w:t>
            </w:r>
          </w:p>
        </w:tc>
        <w:tc>
          <w:tcPr>
            <w:tcW w:w="844" w:type="dxa"/>
            <w:tcBorders>
              <w:top w:val="nil"/>
              <w:left w:val="nil"/>
              <w:bottom w:val="nil"/>
              <w:right w:val="nil"/>
            </w:tcBorders>
            <w:shd w:val="clear" w:color="auto" w:fill="auto"/>
            <w:vAlign w:val="center"/>
            <w:hideMark/>
          </w:tcPr>
          <w:p w:rsidR="00DB5770" w:rsidRPr="002C222C" w:rsidRDefault="00DB5770" w:rsidP="00362F84">
            <w:pPr>
              <w:jc w:val="center"/>
              <w:rPr>
                <w:i/>
                <w:iCs/>
                <w:sz w:val="16"/>
                <w:szCs w:val="16"/>
              </w:rPr>
            </w:pPr>
            <w:r w:rsidRPr="002C222C">
              <w:rPr>
                <w:i/>
                <w:iCs/>
                <w:sz w:val="16"/>
                <w:szCs w:val="16"/>
              </w:rPr>
              <w:t>$ 0,00</w:t>
            </w:r>
          </w:p>
        </w:tc>
      </w:tr>
      <w:tr w:rsidR="00DB5770" w:rsidRPr="002C222C" w:rsidTr="00362F84">
        <w:trPr>
          <w:trHeight w:val="20"/>
        </w:trPr>
        <w:tc>
          <w:tcPr>
            <w:tcW w:w="804" w:type="dxa"/>
            <w:tcBorders>
              <w:top w:val="nil"/>
              <w:left w:val="nil"/>
              <w:bottom w:val="nil"/>
              <w:right w:val="nil"/>
            </w:tcBorders>
            <w:shd w:val="clear" w:color="auto" w:fill="auto"/>
            <w:noWrap/>
            <w:vAlign w:val="center"/>
            <w:hideMark/>
          </w:tcPr>
          <w:p w:rsidR="00DB5770" w:rsidRPr="002C222C" w:rsidRDefault="00DB5770" w:rsidP="00362F84">
            <w:pPr>
              <w:jc w:val="center"/>
              <w:rPr>
                <w:i/>
                <w:iCs/>
                <w:sz w:val="16"/>
                <w:szCs w:val="16"/>
              </w:rPr>
            </w:pPr>
          </w:p>
        </w:tc>
        <w:tc>
          <w:tcPr>
            <w:tcW w:w="4570" w:type="dxa"/>
            <w:tcBorders>
              <w:top w:val="nil"/>
              <w:left w:val="nil"/>
              <w:bottom w:val="nil"/>
              <w:right w:val="nil"/>
            </w:tcBorders>
            <w:shd w:val="clear" w:color="auto" w:fill="auto"/>
            <w:vAlign w:val="center"/>
            <w:hideMark/>
          </w:tcPr>
          <w:p w:rsidR="00DB5770" w:rsidRPr="002C222C" w:rsidRDefault="00DB5770" w:rsidP="00362F84">
            <w:pPr>
              <w:rPr>
                <w:sz w:val="16"/>
                <w:szCs w:val="16"/>
              </w:rPr>
            </w:pPr>
            <w:r w:rsidRPr="002C222C">
              <w:rPr>
                <w:sz w:val="16"/>
                <w:szCs w:val="16"/>
              </w:rPr>
              <w:t>Transporte de materiales</w:t>
            </w:r>
          </w:p>
        </w:tc>
        <w:tc>
          <w:tcPr>
            <w:tcW w:w="858" w:type="dxa"/>
            <w:tcBorders>
              <w:top w:val="nil"/>
              <w:left w:val="nil"/>
              <w:bottom w:val="nil"/>
              <w:right w:val="nil"/>
            </w:tcBorders>
            <w:shd w:val="clear" w:color="auto" w:fill="auto"/>
            <w:noWrap/>
            <w:vAlign w:val="center"/>
            <w:hideMark/>
          </w:tcPr>
          <w:p w:rsidR="00DB5770" w:rsidRPr="002C222C" w:rsidRDefault="00DB5770" w:rsidP="00362F84">
            <w:pPr>
              <w:rPr>
                <w:sz w:val="16"/>
                <w:szCs w:val="16"/>
              </w:rPr>
            </w:pPr>
          </w:p>
        </w:tc>
        <w:tc>
          <w:tcPr>
            <w:tcW w:w="1135" w:type="dxa"/>
            <w:tcBorders>
              <w:top w:val="nil"/>
              <w:left w:val="nil"/>
              <w:bottom w:val="nil"/>
              <w:right w:val="nil"/>
            </w:tcBorders>
            <w:shd w:val="clear" w:color="auto" w:fill="auto"/>
            <w:noWrap/>
            <w:vAlign w:val="center"/>
            <w:hideMark/>
          </w:tcPr>
          <w:p w:rsidR="00DB5770" w:rsidRPr="002C222C" w:rsidRDefault="00DB5770" w:rsidP="00362F84">
            <w:pPr>
              <w:rPr>
                <w:sz w:val="16"/>
                <w:szCs w:val="16"/>
              </w:rPr>
            </w:pPr>
          </w:p>
        </w:tc>
        <w:tc>
          <w:tcPr>
            <w:tcW w:w="1139" w:type="dxa"/>
            <w:tcBorders>
              <w:top w:val="nil"/>
              <w:left w:val="nil"/>
              <w:bottom w:val="nil"/>
              <w:right w:val="nil"/>
            </w:tcBorders>
            <w:shd w:val="clear" w:color="auto" w:fill="auto"/>
            <w:noWrap/>
            <w:vAlign w:val="center"/>
            <w:hideMark/>
          </w:tcPr>
          <w:p w:rsidR="00DB5770" w:rsidRPr="002C222C" w:rsidRDefault="00DB5770" w:rsidP="00362F84">
            <w:pPr>
              <w:jc w:val="center"/>
              <w:rPr>
                <w:i/>
                <w:iCs/>
                <w:sz w:val="16"/>
                <w:szCs w:val="16"/>
              </w:rPr>
            </w:pPr>
            <w:r w:rsidRPr="002C222C">
              <w:rPr>
                <w:i/>
                <w:iCs/>
                <w:sz w:val="16"/>
                <w:szCs w:val="16"/>
              </w:rPr>
              <w:t>1,0%</w:t>
            </w:r>
          </w:p>
        </w:tc>
        <w:tc>
          <w:tcPr>
            <w:tcW w:w="844" w:type="dxa"/>
            <w:tcBorders>
              <w:top w:val="nil"/>
              <w:left w:val="nil"/>
              <w:bottom w:val="nil"/>
              <w:right w:val="nil"/>
            </w:tcBorders>
            <w:shd w:val="clear" w:color="auto" w:fill="auto"/>
            <w:vAlign w:val="center"/>
            <w:hideMark/>
          </w:tcPr>
          <w:p w:rsidR="00DB5770" w:rsidRPr="002C222C" w:rsidRDefault="00DB5770" w:rsidP="00362F84">
            <w:pPr>
              <w:jc w:val="center"/>
              <w:rPr>
                <w:i/>
                <w:iCs/>
                <w:sz w:val="16"/>
                <w:szCs w:val="16"/>
              </w:rPr>
            </w:pPr>
            <w:r w:rsidRPr="002C222C">
              <w:rPr>
                <w:i/>
                <w:iCs/>
                <w:sz w:val="16"/>
                <w:szCs w:val="16"/>
              </w:rPr>
              <w:t>$ 0,00</w:t>
            </w:r>
          </w:p>
        </w:tc>
      </w:tr>
      <w:tr w:rsidR="00DB5770" w:rsidRPr="002C222C" w:rsidTr="00362F84">
        <w:trPr>
          <w:trHeight w:val="20"/>
        </w:trPr>
        <w:tc>
          <w:tcPr>
            <w:tcW w:w="804" w:type="dxa"/>
            <w:tcBorders>
              <w:top w:val="nil"/>
              <w:left w:val="nil"/>
              <w:bottom w:val="nil"/>
              <w:right w:val="nil"/>
            </w:tcBorders>
            <w:shd w:val="clear" w:color="auto" w:fill="auto"/>
            <w:noWrap/>
            <w:vAlign w:val="center"/>
            <w:hideMark/>
          </w:tcPr>
          <w:p w:rsidR="00DB5770" w:rsidRPr="002C222C" w:rsidRDefault="00DB5770" w:rsidP="00362F84">
            <w:pPr>
              <w:jc w:val="center"/>
              <w:rPr>
                <w:i/>
                <w:iCs/>
                <w:sz w:val="16"/>
                <w:szCs w:val="16"/>
              </w:rPr>
            </w:pPr>
          </w:p>
        </w:tc>
        <w:tc>
          <w:tcPr>
            <w:tcW w:w="4570" w:type="dxa"/>
            <w:tcBorders>
              <w:top w:val="nil"/>
              <w:left w:val="nil"/>
              <w:bottom w:val="nil"/>
              <w:right w:val="nil"/>
            </w:tcBorders>
            <w:shd w:val="clear" w:color="auto" w:fill="auto"/>
            <w:noWrap/>
            <w:vAlign w:val="center"/>
            <w:hideMark/>
          </w:tcPr>
          <w:p w:rsidR="00DB5770" w:rsidRPr="002C222C" w:rsidRDefault="00DB5770" w:rsidP="00362F84">
            <w:pPr>
              <w:rPr>
                <w:sz w:val="16"/>
                <w:szCs w:val="16"/>
              </w:rPr>
            </w:pPr>
          </w:p>
        </w:tc>
        <w:tc>
          <w:tcPr>
            <w:tcW w:w="858" w:type="dxa"/>
            <w:tcBorders>
              <w:top w:val="nil"/>
              <w:left w:val="nil"/>
              <w:bottom w:val="nil"/>
              <w:right w:val="nil"/>
            </w:tcBorders>
            <w:shd w:val="clear" w:color="auto" w:fill="auto"/>
            <w:noWrap/>
            <w:vAlign w:val="center"/>
            <w:hideMark/>
          </w:tcPr>
          <w:p w:rsidR="00DB5770" w:rsidRPr="002C222C" w:rsidRDefault="00DB5770" w:rsidP="00362F84">
            <w:pPr>
              <w:rPr>
                <w:sz w:val="16"/>
                <w:szCs w:val="16"/>
              </w:rPr>
            </w:pPr>
          </w:p>
        </w:tc>
        <w:tc>
          <w:tcPr>
            <w:tcW w:w="1135" w:type="dxa"/>
            <w:tcBorders>
              <w:top w:val="nil"/>
              <w:left w:val="nil"/>
              <w:bottom w:val="nil"/>
              <w:right w:val="nil"/>
            </w:tcBorders>
            <w:shd w:val="clear" w:color="auto" w:fill="auto"/>
            <w:noWrap/>
            <w:vAlign w:val="center"/>
            <w:hideMark/>
          </w:tcPr>
          <w:p w:rsidR="00DB5770" w:rsidRPr="002C222C" w:rsidRDefault="00DB5770" w:rsidP="00362F84">
            <w:pPr>
              <w:rPr>
                <w:sz w:val="16"/>
                <w:szCs w:val="16"/>
              </w:rPr>
            </w:pPr>
          </w:p>
        </w:tc>
        <w:tc>
          <w:tcPr>
            <w:tcW w:w="1139" w:type="dxa"/>
            <w:tcBorders>
              <w:top w:val="nil"/>
              <w:left w:val="nil"/>
              <w:bottom w:val="nil"/>
              <w:right w:val="nil"/>
            </w:tcBorders>
            <w:shd w:val="clear" w:color="auto" w:fill="auto"/>
            <w:noWrap/>
            <w:vAlign w:val="center"/>
            <w:hideMark/>
          </w:tcPr>
          <w:p w:rsidR="00DB5770" w:rsidRPr="002C222C" w:rsidRDefault="00DB5770" w:rsidP="00362F84">
            <w:pPr>
              <w:rPr>
                <w:sz w:val="16"/>
                <w:szCs w:val="16"/>
              </w:rPr>
            </w:pPr>
          </w:p>
        </w:tc>
        <w:tc>
          <w:tcPr>
            <w:tcW w:w="844" w:type="dxa"/>
            <w:tcBorders>
              <w:top w:val="nil"/>
              <w:left w:val="nil"/>
              <w:bottom w:val="nil"/>
              <w:right w:val="nil"/>
            </w:tcBorders>
            <w:shd w:val="clear" w:color="auto" w:fill="auto"/>
            <w:noWrap/>
            <w:vAlign w:val="center"/>
            <w:hideMark/>
          </w:tcPr>
          <w:p w:rsidR="00DB5770" w:rsidRPr="002C222C" w:rsidRDefault="00DB5770" w:rsidP="00362F84">
            <w:pPr>
              <w:rPr>
                <w:sz w:val="16"/>
                <w:szCs w:val="16"/>
              </w:rPr>
            </w:pPr>
          </w:p>
        </w:tc>
      </w:tr>
      <w:tr w:rsidR="00DB5770" w:rsidRPr="002C222C" w:rsidTr="00362F84">
        <w:trPr>
          <w:trHeight w:val="20"/>
        </w:trPr>
        <w:tc>
          <w:tcPr>
            <w:tcW w:w="8506" w:type="dxa"/>
            <w:gridSpan w:val="5"/>
            <w:tcBorders>
              <w:top w:val="nil"/>
              <w:left w:val="nil"/>
              <w:bottom w:val="nil"/>
              <w:right w:val="nil"/>
            </w:tcBorders>
            <w:shd w:val="clear" w:color="auto" w:fill="auto"/>
            <w:noWrap/>
            <w:vAlign w:val="center"/>
            <w:hideMark/>
          </w:tcPr>
          <w:p w:rsidR="00DB5770" w:rsidRPr="002C222C" w:rsidRDefault="00DB5770" w:rsidP="00362F84">
            <w:pPr>
              <w:jc w:val="right"/>
              <w:rPr>
                <w:b/>
                <w:bCs/>
                <w:sz w:val="16"/>
                <w:szCs w:val="16"/>
              </w:rPr>
            </w:pPr>
            <w:r w:rsidRPr="002C222C">
              <w:rPr>
                <w:b/>
                <w:bCs/>
                <w:sz w:val="16"/>
                <w:szCs w:val="16"/>
              </w:rPr>
              <w:t>TOTAL</w:t>
            </w:r>
          </w:p>
        </w:tc>
        <w:tc>
          <w:tcPr>
            <w:tcW w:w="844" w:type="dxa"/>
            <w:tcBorders>
              <w:top w:val="nil"/>
              <w:left w:val="nil"/>
              <w:bottom w:val="nil"/>
              <w:right w:val="nil"/>
            </w:tcBorders>
            <w:shd w:val="clear" w:color="auto" w:fill="auto"/>
            <w:vAlign w:val="center"/>
            <w:hideMark/>
          </w:tcPr>
          <w:p w:rsidR="00DB5770" w:rsidRPr="002C222C" w:rsidRDefault="00DB5770" w:rsidP="00362F84">
            <w:pPr>
              <w:jc w:val="center"/>
              <w:rPr>
                <w:b/>
                <w:bCs/>
                <w:sz w:val="16"/>
                <w:szCs w:val="16"/>
              </w:rPr>
            </w:pPr>
            <w:r w:rsidRPr="002C222C">
              <w:rPr>
                <w:b/>
                <w:bCs/>
                <w:sz w:val="16"/>
                <w:szCs w:val="16"/>
              </w:rPr>
              <w:t>$ 0,00</w:t>
            </w:r>
          </w:p>
        </w:tc>
      </w:tr>
      <w:tr w:rsidR="00DB5770" w:rsidRPr="002C222C" w:rsidTr="00362F84">
        <w:trPr>
          <w:trHeight w:val="20"/>
        </w:trPr>
        <w:tc>
          <w:tcPr>
            <w:tcW w:w="804" w:type="dxa"/>
            <w:tcBorders>
              <w:top w:val="nil"/>
              <w:left w:val="nil"/>
              <w:bottom w:val="nil"/>
              <w:right w:val="nil"/>
            </w:tcBorders>
            <w:shd w:val="clear" w:color="auto" w:fill="auto"/>
            <w:noWrap/>
            <w:vAlign w:val="bottom"/>
            <w:hideMark/>
          </w:tcPr>
          <w:p w:rsidR="00DB5770" w:rsidRPr="002C222C" w:rsidRDefault="00DB5770" w:rsidP="00362F84">
            <w:pPr>
              <w:jc w:val="center"/>
              <w:rPr>
                <w:b/>
                <w:bCs/>
                <w:sz w:val="16"/>
                <w:szCs w:val="16"/>
              </w:rPr>
            </w:pPr>
          </w:p>
        </w:tc>
        <w:tc>
          <w:tcPr>
            <w:tcW w:w="4570" w:type="dxa"/>
            <w:tcBorders>
              <w:top w:val="nil"/>
              <w:left w:val="nil"/>
              <w:bottom w:val="nil"/>
              <w:right w:val="nil"/>
            </w:tcBorders>
            <w:shd w:val="clear" w:color="auto" w:fill="auto"/>
            <w:noWrap/>
            <w:vAlign w:val="bottom"/>
            <w:hideMark/>
          </w:tcPr>
          <w:p w:rsidR="00DB5770" w:rsidRPr="002C222C" w:rsidRDefault="00DB5770" w:rsidP="00362F84">
            <w:pPr>
              <w:rPr>
                <w:sz w:val="16"/>
                <w:szCs w:val="16"/>
              </w:rPr>
            </w:pPr>
          </w:p>
        </w:tc>
        <w:tc>
          <w:tcPr>
            <w:tcW w:w="858" w:type="dxa"/>
            <w:tcBorders>
              <w:top w:val="nil"/>
              <w:left w:val="nil"/>
              <w:bottom w:val="nil"/>
              <w:right w:val="nil"/>
            </w:tcBorders>
            <w:shd w:val="clear" w:color="auto" w:fill="auto"/>
            <w:noWrap/>
            <w:vAlign w:val="bottom"/>
            <w:hideMark/>
          </w:tcPr>
          <w:p w:rsidR="00DB5770" w:rsidRPr="002C222C" w:rsidRDefault="00DB5770" w:rsidP="00362F84">
            <w:pPr>
              <w:rPr>
                <w:sz w:val="16"/>
                <w:szCs w:val="16"/>
              </w:rPr>
            </w:pPr>
          </w:p>
        </w:tc>
        <w:tc>
          <w:tcPr>
            <w:tcW w:w="1135" w:type="dxa"/>
            <w:tcBorders>
              <w:top w:val="nil"/>
              <w:left w:val="nil"/>
              <w:bottom w:val="nil"/>
              <w:right w:val="nil"/>
            </w:tcBorders>
            <w:shd w:val="clear" w:color="auto" w:fill="auto"/>
            <w:noWrap/>
            <w:vAlign w:val="bottom"/>
            <w:hideMark/>
          </w:tcPr>
          <w:p w:rsidR="00DB5770" w:rsidRPr="002C222C" w:rsidRDefault="00DB5770" w:rsidP="00362F84">
            <w:pPr>
              <w:rPr>
                <w:sz w:val="16"/>
                <w:szCs w:val="16"/>
              </w:rPr>
            </w:pPr>
          </w:p>
        </w:tc>
        <w:tc>
          <w:tcPr>
            <w:tcW w:w="1139" w:type="dxa"/>
            <w:tcBorders>
              <w:top w:val="nil"/>
              <w:left w:val="nil"/>
              <w:bottom w:val="nil"/>
              <w:right w:val="nil"/>
            </w:tcBorders>
            <w:shd w:val="clear" w:color="auto" w:fill="auto"/>
            <w:noWrap/>
            <w:vAlign w:val="bottom"/>
            <w:hideMark/>
          </w:tcPr>
          <w:p w:rsidR="00DB5770" w:rsidRPr="002C222C" w:rsidRDefault="00DB5770" w:rsidP="00362F84">
            <w:pPr>
              <w:rPr>
                <w:sz w:val="16"/>
                <w:szCs w:val="16"/>
              </w:rPr>
            </w:pPr>
          </w:p>
        </w:tc>
        <w:tc>
          <w:tcPr>
            <w:tcW w:w="844" w:type="dxa"/>
            <w:tcBorders>
              <w:top w:val="nil"/>
              <w:left w:val="nil"/>
              <w:bottom w:val="nil"/>
              <w:right w:val="nil"/>
            </w:tcBorders>
            <w:shd w:val="clear" w:color="auto" w:fill="auto"/>
            <w:vAlign w:val="center"/>
            <w:hideMark/>
          </w:tcPr>
          <w:p w:rsidR="00DB5770" w:rsidRPr="002C222C" w:rsidRDefault="00DB5770" w:rsidP="00362F84">
            <w:pPr>
              <w:jc w:val="center"/>
              <w:rPr>
                <w:b/>
                <w:bCs/>
                <w:sz w:val="16"/>
                <w:szCs w:val="16"/>
              </w:rPr>
            </w:pPr>
            <w:r w:rsidRPr="002C222C">
              <w:rPr>
                <w:b/>
                <w:bCs/>
                <w:sz w:val="16"/>
                <w:szCs w:val="16"/>
              </w:rPr>
              <w:t>USD 0,00</w:t>
            </w:r>
          </w:p>
        </w:tc>
      </w:tr>
    </w:tbl>
    <w:p w:rsidR="00DB5770" w:rsidRPr="00AA576F" w:rsidRDefault="00DB5770" w:rsidP="00DB5770">
      <w:pPr>
        <w:keepNext/>
        <w:keepLines/>
        <w:jc w:val="both"/>
        <w:rPr>
          <w:rFonts w:ascii="CG Times" w:hAnsi="CG Times"/>
          <w:i/>
          <w:spacing w:val="-3"/>
          <w:highlight w:val="yellow"/>
        </w:rPr>
      </w:pPr>
    </w:p>
    <w:p w:rsidR="00DB5770" w:rsidRDefault="00DB5770" w:rsidP="00DB5770">
      <w:pPr>
        <w:rPr>
          <w:rFonts w:ascii="CG Times" w:hAnsi="CG Times"/>
          <w:i/>
          <w:spacing w:val="-3"/>
          <w:highlight w:val="red"/>
        </w:rPr>
      </w:pPr>
      <w:r>
        <w:rPr>
          <w:rFonts w:ascii="CG Times" w:hAnsi="CG Times"/>
          <w:i/>
          <w:spacing w:val="-3"/>
          <w:highlight w:val="red"/>
        </w:rPr>
        <w:br w:type="page"/>
      </w:r>
    </w:p>
    <w:p w:rsidR="00DB5770" w:rsidRPr="004F5237" w:rsidRDefault="00DB5770" w:rsidP="00DB5770">
      <w:pPr>
        <w:keepNext/>
        <w:keepLines/>
        <w:numPr>
          <w:ilvl w:val="0"/>
          <w:numId w:val="7"/>
        </w:numPr>
        <w:rPr>
          <w:b/>
          <w:bCs/>
          <w:i/>
          <w:iCs/>
          <w:spacing w:val="-3"/>
          <w:lang w:val="es-ES"/>
        </w:rPr>
      </w:pPr>
      <w:r w:rsidRPr="004F5237">
        <w:rPr>
          <w:b/>
          <w:bCs/>
          <w:i/>
          <w:iCs/>
          <w:spacing w:val="-3"/>
          <w:lang w:val="es-ES"/>
        </w:rPr>
        <w:lastRenderedPageBreak/>
        <w:t>Lote No. 3:</w:t>
      </w:r>
      <w:r>
        <w:rPr>
          <w:b/>
          <w:bCs/>
          <w:i/>
          <w:iCs/>
          <w:spacing w:val="-3"/>
          <w:lang w:val="es-ES"/>
        </w:rPr>
        <w:t xml:space="preserve"> </w:t>
      </w:r>
      <w:r w:rsidRPr="004F5237">
        <w:rPr>
          <w:b/>
          <w:i/>
          <w:spacing w:val="-3"/>
          <w:lang w:val="es-ES"/>
        </w:rPr>
        <w:t>Polo - Cabral</w:t>
      </w:r>
      <w:r w:rsidRPr="004F5237">
        <w:rPr>
          <w:b/>
          <w:bCs/>
          <w:i/>
          <w:iCs/>
          <w:spacing w:val="-3"/>
          <w:lang w:val="es-ES"/>
        </w:rPr>
        <w:t xml:space="preserve"> (20,58km)</w:t>
      </w:r>
      <w:r w:rsidRPr="004F5237">
        <w:rPr>
          <w:rFonts w:ascii="CG Times" w:hAnsi="CG Times"/>
          <w:i/>
          <w:spacing w:val="-3"/>
          <w:highlight w:val="yellow"/>
        </w:rPr>
        <w:t xml:space="preserve"> </w:t>
      </w:r>
    </w:p>
    <w:p w:rsidR="00DB5770" w:rsidRPr="00AA576F" w:rsidRDefault="00DB5770" w:rsidP="00DB5770">
      <w:pPr>
        <w:keepNext/>
        <w:keepLines/>
        <w:jc w:val="both"/>
        <w:rPr>
          <w:rFonts w:ascii="CG Times" w:hAnsi="CG Times"/>
          <w:i/>
          <w:spacing w:val="-3"/>
          <w:highlight w:val="yellow"/>
        </w:rPr>
      </w:pPr>
    </w:p>
    <w:tbl>
      <w:tblPr>
        <w:tblW w:w="0" w:type="auto"/>
        <w:tblCellMar>
          <w:left w:w="70" w:type="dxa"/>
          <w:right w:w="70" w:type="dxa"/>
        </w:tblCellMar>
        <w:tblLook w:val="04A0" w:firstRow="1" w:lastRow="0" w:firstColumn="1" w:lastColumn="0" w:noHBand="0" w:noVBand="1"/>
      </w:tblPr>
      <w:tblGrid>
        <w:gridCol w:w="715"/>
        <w:gridCol w:w="4156"/>
        <w:gridCol w:w="805"/>
        <w:gridCol w:w="1043"/>
        <w:gridCol w:w="1020"/>
        <w:gridCol w:w="755"/>
      </w:tblGrid>
      <w:tr w:rsidR="00DB5770" w:rsidRPr="002C222C" w:rsidTr="00362F84">
        <w:trPr>
          <w:cantSplit/>
          <w:trHeight w:val="20"/>
          <w:tblHeader/>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5770" w:rsidRPr="002C222C" w:rsidRDefault="00DB5770" w:rsidP="00362F84">
            <w:pPr>
              <w:jc w:val="center"/>
              <w:rPr>
                <w:b/>
                <w:bCs/>
                <w:sz w:val="16"/>
                <w:szCs w:val="16"/>
              </w:rPr>
            </w:pPr>
            <w:r w:rsidRPr="002C222C">
              <w:rPr>
                <w:b/>
                <w:bCs/>
                <w:sz w:val="16"/>
                <w:szCs w:val="16"/>
              </w:rPr>
              <w:t>CÓ</w:t>
            </w:r>
            <w:r>
              <w:rPr>
                <w:b/>
                <w:bCs/>
                <w:sz w:val="16"/>
                <w:szCs w:val="16"/>
              </w:rPr>
              <w:t>D</w:t>
            </w:r>
          </w:p>
        </w:tc>
        <w:tc>
          <w:tcPr>
            <w:tcW w:w="46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5770" w:rsidRPr="002C222C" w:rsidRDefault="00DB5770" w:rsidP="00362F84">
            <w:pPr>
              <w:jc w:val="center"/>
              <w:rPr>
                <w:b/>
                <w:bCs/>
                <w:sz w:val="16"/>
                <w:szCs w:val="16"/>
              </w:rPr>
            </w:pPr>
            <w:r w:rsidRPr="002C222C">
              <w:rPr>
                <w:b/>
                <w:bCs/>
                <w:sz w:val="16"/>
                <w:szCs w:val="16"/>
              </w:rPr>
              <w:t>DESCRIPCIÓN</w:t>
            </w:r>
          </w:p>
        </w:tc>
        <w:tc>
          <w:tcPr>
            <w:tcW w:w="8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5770" w:rsidRPr="002C222C" w:rsidRDefault="00DB5770" w:rsidP="00362F84">
            <w:pPr>
              <w:jc w:val="center"/>
              <w:rPr>
                <w:b/>
                <w:bCs/>
                <w:sz w:val="16"/>
                <w:szCs w:val="16"/>
              </w:rPr>
            </w:pPr>
            <w:r w:rsidRPr="002C222C">
              <w:rPr>
                <w:b/>
                <w:bCs/>
                <w:sz w:val="16"/>
                <w:szCs w:val="16"/>
              </w:rPr>
              <w:t>UNIDAD</w:t>
            </w:r>
          </w:p>
        </w:tc>
        <w:tc>
          <w:tcPr>
            <w:tcW w:w="11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5770" w:rsidRPr="002C222C" w:rsidRDefault="00DB5770" w:rsidP="00362F84">
            <w:pPr>
              <w:jc w:val="center"/>
              <w:rPr>
                <w:b/>
                <w:bCs/>
                <w:sz w:val="16"/>
                <w:szCs w:val="16"/>
              </w:rPr>
            </w:pPr>
            <w:r w:rsidRPr="002C222C">
              <w:rPr>
                <w:b/>
                <w:bCs/>
                <w:sz w:val="16"/>
                <w:szCs w:val="16"/>
              </w:rPr>
              <w:t>CANTIDAD</w:t>
            </w:r>
          </w:p>
        </w:tc>
        <w:tc>
          <w:tcPr>
            <w:tcW w:w="11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5770" w:rsidRPr="002C222C" w:rsidRDefault="00DB5770" w:rsidP="00362F84">
            <w:pPr>
              <w:jc w:val="center"/>
              <w:rPr>
                <w:b/>
                <w:bCs/>
                <w:sz w:val="16"/>
                <w:szCs w:val="16"/>
              </w:rPr>
            </w:pPr>
            <w:r w:rsidRPr="002C222C">
              <w:rPr>
                <w:b/>
                <w:bCs/>
                <w:sz w:val="16"/>
                <w:szCs w:val="16"/>
              </w:rPr>
              <w:t>PRECIO UNITARIO</w:t>
            </w:r>
          </w:p>
        </w:tc>
        <w:tc>
          <w:tcPr>
            <w:tcW w:w="8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5770" w:rsidRPr="002C222C" w:rsidRDefault="00DB5770" w:rsidP="00362F84">
            <w:pPr>
              <w:jc w:val="center"/>
              <w:rPr>
                <w:b/>
                <w:bCs/>
                <w:sz w:val="16"/>
                <w:szCs w:val="16"/>
              </w:rPr>
            </w:pPr>
            <w:r w:rsidRPr="002C222C">
              <w:rPr>
                <w:b/>
                <w:bCs/>
                <w:sz w:val="16"/>
                <w:szCs w:val="16"/>
              </w:rPr>
              <w:t>TOTAL</w:t>
            </w:r>
          </w:p>
        </w:tc>
      </w:tr>
      <w:tr w:rsidR="00DB5770" w:rsidRPr="002C222C" w:rsidTr="00362F84">
        <w:trPr>
          <w:cantSplit/>
          <w:trHeight w:val="2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DB5770" w:rsidRPr="002C222C" w:rsidRDefault="00DB5770" w:rsidP="00362F84">
            <w:pPr>
              <w:rPr>
                <w:b/>
                <w:bCs/>
                <w:sz w:val="16"/>
                <w:szCs w:val="16"/>
              </w:rPr>
            </w:pPr>
            <w:r w:rsidRPr="002C222C">
              <w:rPr>
                <w:b/>
                <w:bCs/>
                <w:sz w:val="16"/>
                <w:szCs w:val="16"/>
              </w:rPr>
              <w:t> </w:t>
            </w:r>
          </w:p>
        </w:tc>
        <w:tc>
          <w:tcPr>
            <w:tcW w:w="4609"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2C222C" w:rsidRDefault="00DB5770" w:rsidP="00362F84">
            <w:pPr>
              <w:rPr>
                <w:b/>
                <w:bCs/>
                <w:sz w:val="16"/>
                <w:szCs w:val="16"/>
              </w:rPr>
            </w:pPr>
          </w:p>
        </w:tc>
        <w:tc>
          <w:tcPr>
            <w:tcW w:w="880"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2C222C" w:rsidRDefault="00DB5770" w:rsidP="00362F84">
            <w:pPr>
              <w:rPr>
                <w:sz w:val="16"/>
                <w:szCs w:val="16"/>
              </w:rPr>
            </w:pPr>
          </w:p>
        </w:tc>
        <w:tc>
          <w:tcPr>
            <w:tcW w:w="1145"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2C222C" w:rsidRDefault="00DB5770" w:rsidP="00362F84">
            <w:pPr>
              <w:jc w:val="center"/>
              <w:rPr>
                <w:sz w:val="16"/>
                <w:szCs w:val="16"/>
              </w:rPr>
            </w:pPr>
          </w:p>
        </w:tc>
        <w:tc>
          <w:tcPr>
            <w:tcW w:w="1119"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2C222C" w:rsidRDefault="00DB5770" w:rsidP="00362F84">
            <w:pPr>
              <w:jc w:val="center"/>
              <w:rPr>
                <w:sz w:val="16"/>
                <w:szCs w:val="16"/>
              </w:rPr>
            </w:pPr>
          </w:p>
        </w:tc>
        <w:tc>
          <w:tcPr>
            <w:tcW w:w="82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2C222C" w:rsidRDefault="00DB5770" w:rsidP="00362F84">
            <w:pPr>
              <w:jc w:val="center"/>
              <w:rPr>
                <w:sz w:val="16"/>
                <w:szCs w:val="16"/>
              </w:rPr>
            </w:pPr>
          </w:p>
        </w:tc>
      </w:tr>
      <w:tr w:rsidR="00DB5770" w:rsidRPr="002C222C" w:rsidTr="00362F84">
        <w:trPr>
          <w:cantSplit/>
          <w:trHeight w:val="20"/>
        </w:trPr>
        <w:tc>
          <w:tcPr>
            <w:tcW w:w="0" w:type="auto"/>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2C222C" w:rsidRDefault="00DB5770" w:rsidP="00362F84">
            <w:pPr>
              <w:rPr>
                <w:b/>
                <w:bCs/>
                <w:sz w:val="16"/>
                <w:szCs w:val="16"/>
              </w:rPr>
            </w:pPr>
            <w:r w:rsidRPr="002C222C">
              <w:rPr>
                <w:b/>
                <w:bCs/>
                <w:sz w:val="16"/>
                <w:szCs w:val="16"/>
              </w:rPr>
              <w:t>1</w:t>
            </w:r>
          </w:p>
        </w:tc>
        <w:tc>
          <w:tcPr>
            <w:tcW w:w="4609" w:type="dxa"/>
            <w:tcBorders>
              <w:top w:val="single" w:sz="4" w:space="0" w:color="auto"/>
              <w:left w:val="nil"/>
              <w:bottom w:val="single" w:sz="4" w:space="0" w:color="auto"/>
              <w:right w:val="single" w:sz="4" w:space="0" w:color="auto"/>
            </w:tcBorders>
            <w:shd w:val="clear" w:color="000000" w:fill="D9D9D9"/>
            <w:noWrap/>
            <w:hideMark/>
          </w:tcPr>
          <w:p w:rsidR="00DB5770" w:rsidRPr="002C222C" w:rsidRDefault="00DB5770" w:rsidP="00362F84">
            <w:pPr>
              <w:rPr>
                <w:b/>
                <w:bCs/>
                <w:sz w:val="16"/>
                <w:szCs w:val="16"/>
              </w:rPr>
            </w:pPr>
            <w:r w:rsidRPr="002C222C">
              <w:rPr>
                <w:b/>
                <w:bCs/>
                <w:sz w:val="16"/>
                <w:szCs w:val="16"/>
              </w:rPr>
              <w:t>TRABAJOS GENERALES</w:t>
            </w:r>
          </w:p>
        </w:tc>
        <w:tc>
          <w:tcPr>
            <w:tcW w:w="880" w:type="dxa"/>
            <w:tcBorders>
              <w:top w:val="single" w:sz="4" w:space="0" w:color="auto"/>
              <w:left w:val="nil"/>
              <w:bottom w:val="single" w:sz="4" w:space="0" w:color="auto"/>
              <w:right w:val="single" w:sz="4" w:space="0" w:color="auto"/>
            </w:tcBorders>
            <w:shd w:val="clear" w:color="000000" w:fill="D9D9D9"/>
            <w:noWrap/>
            <w:hideMark/>
          </w:tcPr>
          <w:p w:rsidR="00DB5770" w:rsidRPr="002C222C" w:rsidRDefault="00DB5770" w:rsidP="00362F84">
            <w:pPr>
              <w:rPr>
                <w:sz w:val="16"/>
                <w:szCs w:val="16"/>
              </w:rPr>
            </w:pPr>
            <w:r w:rsidRPr="002C222C">
              <w:rPr>
                <w:sz w:val="16"/>
                <w:szCs w:val="16"/>
              </w:rPr>
              <w:t> </w:t>
            </w:r>
          </w:p>
        </w:tc>
        <w:tc>
          <w:tcPr>
            <w:tcW w:w="1145" w:type="dxa"/>
            <w:tcBorders>
              <w:top w:val="single" w:sz="4" w:space="0" w:color="auto"/>
              <w:left w:val="nil"/>
              <w:bottom w:val="single" w:sz="4" w:space="0" w:color="auto"/>
              <w:right w:val="single" w:sz="4" w:space="0" w:color="auto"/>
            </w:tcBorders>
            <w:shd w:val="clear" w:color="000000" w:fill="D9D9D9"/>
            <w:noWrap/>
            <w:hideMark/>
          </w:tcPr>
          <w:p w:rsidR="00DB5770" w:rsidRPr="002C222C" w:rsidRDefault="00DB5770" w:rsidP="00362F84">
            <w:pPr>
              <w:rPr>
                <w:sz w:val="16"/>
                <w:szCs w:val="16"/>
              </w:rPr>
            </w:pPr>
            <w:r w:rsidRPr="002C222C">
              <w:rPr>
                <w:sz w:val="16"/>
                <w:szCs w:val="16"/>
              </w:rPr>
              <w:t> </w:t>
            </w:r>
          </w:p>
        </w:tc>
        <w:tc>
          <w:tcPr>
            <w:tcW w:w="1119" w:type="dxa"/>
            <w:tcBorders>
              <w:top w:val="single" w:sz="4" w:space="0" w:color="auto"/>
              <w:left w:val="nil"/>
              <w:bottom w:val="single" w:sz="4" w:space="0" w:color="auto"/>
              <w:right w:val="single" w:sz="4" w:space="0" w:color="auto"/>
            </w:tcBorders>
            <w:shd w:val="clear" w:color="000000" w:fill="D9D9D9"/>
            <w:noWrap/>
            <w:hideMark/>
          </w:tcPr>
          <w:p w:rsidR="00DB5770" w:rsidRPr="002C222C" w:rsidRDefault="00DB5770" w:rsidP="00362F84">
            <w:pPr>
              <w:rPr>
                <w:sz w:val="16"/>
                <w:szCs w:val="16"/>
              </w:rPr>
            </w:pPr>
            <w:r w:rsidRPr="002C222C">
              <w:rPr>
                <w:sz w:val="16"/>
                <w:szCs w:val="16"/>
              </w:rPr>
              <w:t> </w:t>
            </w:r>
          </w:p>
        </w:tc>
        <w:tc>
          <w:tcPr>
            <w:tcW w:w="824" w:type="dxa"/>
            <w:tcBorders>
              <w:top w:val="single" w:sz="4" w:space="0" w:color="auto"/>
              <w:left w:val="nil"/>
              <w:bottom w:val="single" w:sz="4" w:space="0" w:color="auto"/>
              <w:right w:val="single" w:sz="4" w:space="0" w:color="auto"/>
            </w:tcBorders>
            <w:shd w:val="clear" w:color="000000" w:fill="D9D9D9"/>
            <w:noWrap/>
            <w:hideMark/>
          </w:tcPr>
          <w:p w:rsidR="00DB5770" w:rsidRPr="002C222C" w:rsidRDefault="00DB5770" w:rsidP="00362F84">
            <w:pPr>
              <w:rPr>
                <w:sz w:val="16"/>
                <w:szCs w:val="16"/>
              </w:rPr>
            </w:pPr>
            <w:r w:rsidRPr="002C222C">
              <w:rPr>
                <w:sz w:val="16"/>
                <w:szCs w:val="16"/>
              </w:rPr>
              <w:t> </w:t>
            </w:r>
          </w:p>
        </w:tc>
      </w:tr>
      <w:tr w:rsidR="00DB5770" w:rsidRPr="002C222C" w:rsidTr="00362F84">
        <w:trPr>
          <w:cantSplit/>
          <w:trHeight w:val="2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DB5770" w:rsidRPr="002C222C" w:rsidRDefault="00DB5770" w:rsidP="00362F84">
            <w:pPr>
              <w:rPr>
                <w:sz w:val="16"/>
                <w:szCs w:val="16"/>
              </w:rPr>
            </w:pPr>
            <w:r w:rsidRPr="002C222C">
              <w:rPr>
                <w:sz w:val="16"/>
                <w:szCs w:val="16"/>
              </w:rPr>
              <w:t>1.1</w:t>
            </w:r>
          </w:p>
        </w:tc>
        <w:tc>
          <w:tcPr>
            <w:tcW w:w="4609" w:type="dxa"/>
            <w:tcBorders>
              <w:top w:val="single" w:sz="4" w:space="0" w:color="auto"/>
              <w:left w:val="nil"/>
              <w:bottom w:val="single" w:sz="4" w:space="0" w:color="auto"/>
              <w:right w:val="single" w:sz="4" w:space="0" w:color="auto"/>
            </w:tcBorders>
            <w:shd w:val="clear" w:color="auto" w:fill="auto"/>
            <w:noWrap/>
            <w:hideMark/>
          </w:tcPr>
          <w:p w:rsidR="00DB5770" w:rsidRPr="002C222C" w:rsidRDefault="00DB5770" w:rsidP="00362F84">
            <w:pPr>
              <w:rPr>
                <w:sz w:val="16"/>
                <w:szCs w:val="16"/>
              </w:rPr>
            </w:pPr>
            <w:r w:rsidRPr="002C222C">
              <w:rPr>
                <w:sz w:val="16"/>
                <w:szCs w:val="16"/>
              </w:rPr>
              <w:t>Ingeniería</w:t>
            </w:r>
          </w:p>
        </w:tc>
        <w:tc>
          <w:tcPr>
            <w:tcW w:w="880" w:type="dxa"/>
            <w:tcBorders>
              <w:top w:val="single" w:sz="4" w:space="0" w:color="auto"/>
              <w:left w:val="nil"/>
              <w:bottom w:val="single" w:sz="4" w:space="0" w:color="auto"/>
              <w:right w:val="single" w:sz="4" w:space="0" w:color="auto"/>
            </w:tcBorders>
            <w:shd w:val="clear" w:color="auto" w:fill="auto"/>
            <w:noWrap/>
            <w:hideMark/>
          </w:tcPr>
          <w:p w:rsidR="00DB5770" w:rsidRPr="002C222C" w:rsidRDefault="00DB5770" w:rsidP="00362F84">
            <w:pPr>
              <w:jc w:val="center"/>
              <w:rPr>
                <w:sz w:val="16"/>
                <w:szCs w:val="16"/>
              </w:rPr>
            </w:pPr>
            <w:r w:rsidRPr="002C222C">
              <w:rPr>
                <w:sz w:val="16"/>
                <w:szCs w:val="16"/>
              </w:rPr>
              <w:t xml:space="preserve"> PA</w:t>
            </w:r>
          </w:p>
        </w:tc>
        <w:tc>
          <w:tcPr>
            <w:tcW w:w="1145" w:type="dxa"/>
            <w:tcBorders>
              <w:top w:val="single" w:sz="4" w:space="0" w:color="auto"/>
              <w:left w:val="nil"/>
              <w:bottom w:val="single" w:sz="4" w:space="0" w:color="auto"/>
              <w:right w:val="nil"/>
            </w:tcBorders>
            <w:shd w:val="clear" w:color="auto" w:fill="auto"/>
            <w:noWrap/>
            <w:hideMark/>
          </w:tcPr>
          <w:p w:rsidR="00DB5770" w:rsidRPr="002C222C" w:rsidRDefault="00DB5770" w:rsidP="00362F84">
            <w:pPr>
              <w:jc w:val="center"/>
              <w:rPr>
                <w:sz w:val="16"/>
                <w:szCs w:val="16"/>
              </w:rPr>
            </w:pPr>
            <w:r w:rsidRPr="002C222C">
              <w:rPr>
                <w:sz w:val="16"/>
                <w:szCs w:val="16"/>
              </w:rPr>
              <w:t>1,00</w:t>
            </w:r>
          </w:p>
        </w:tc>
        <w:tc>
          <w:tcPr>
            <w:tcW w:w="1119" w:type="dxa"/>
            <w:tcBorders>
              <w:top w:val="single" w:sz="4" w:space="0" w:color="auto"/>
              <w:left w:val="single" w:sz="4" w:space="0" w:color="auto"/>
              <w:bottom w:val="single" w:sz="4" w:space="0" w:color="auto"/>
              <w:right w:val="nil"/>
            </w:tcBorders>
            <w:shd w:val="clear" w:color="auto" w:fill="auto"/>
            <w:noWrap/>
            <w:hideMark/>
          </w:tcPr>
          <w:p w:rsidR="00DB5770" w:rsidRPr="002C222C" w:rsidRDefault="00DB5770" w:rsidP="00362F84">
            <w:pPr>
              <w:jc w:val="center"/>
              <w:rPr>
                <w:sz w:val="16"/>
                <w:szCs w:val="16"/>
              </w:rPr>
            </w:pPr>
            <w:r w:rsidRPr="002C222C">
              <w:rPr>
                <w:sz w:val="16"/>
                <w:szCs w:val="16"/>
              </w:rPr>
              <w:t> </w:t>
            </w:r>
          </w:p>
        </w:tc>
        <w:tc>
          <w:tcPr>
            <w:tcW w:w="82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2C222C" w:rsidRDefault="00DB5770" w:rsidP="00362F84">
            <w:pPr>
              <w:jc w:val="center"/>
              <w:rPr>
                <w:sz w:val="16"/>
                <w:szCs w:val="16"/>
              </w:rPr>
            </w:pPr>
            <w:r w:rsidRPr="002C222C">
              <w:rPr>
                <w:sz w:val="16"/>
                <w:szCs w:val="16"/>
              </w:rPr>
              <w:t> </w:t>
            </w:r>
          </w:p>
        </w:tc>
      </w:tr>
      <w:tr w:rsidR="00DB5770" w:rsidRPr="002C222C" w:rsidTr="00362F84">
        <w:trPr>
          <w:cantSplit/>
          <w:trHeight w:val="20"/>
        </w:trPr>
        <w:tc>
          <w:tcPr>
            <w:tcW w:w="0" w:type="auto"/>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2C222C" w:rsidRDefault="00DB5770" w:rsidP="00362F84">
            <w:pPr>
              <w:rPr>
                <w:b/>
                <w:bCs/>
                <w:sz w:val="16"/>
                <w:szCs w:val="16"/>
              </w:rPr>
            </w:pPr>
            <w:r w:rsidRPr="002C222C">
              <w:rPr>
                <w:b/>
                <w:bCs/>
                <w:sz w:val="16"/>
                <w:szCs w:val="16"/>
              </w:rPr>
              <w:t>1.2</w:t>
            </w:r>
          </w:p>
        </w:tc>
        <w:tc>
          <w:tcPr>
            <w:tcW w:w="4609" w:type="dxa"/>
            <w:tcBorders>
              <w:top w:val="single" w:sz="4" w:space="0" w:color="auto"/>
              <w:left w:val="nil"/>
              <w:bottom w:val="single" w:sz="4" w:space="0" w:color="auto"/>
              <w:right w:val="single" w:sz="4" w:space="0" w:color="auto"/>
            </w:tcBorders>
            <w:shd w:val="clear" w:color="000000" w:fill="D9D9D9"/>
            <w:noWrap/>
            <w:hideMark/>
          </w:tcPr>
          <w:p w:rsidR="00DB5770" w:rsidRPr="002C222C" w:rsidRDefault="00DB5770" w:rsidP="00362F84">
            <w:pPr>
              <w:rPr>
                <w:b/>
                <w:bCs/>
                <w:sz w:val="16"/>
                <w:szCs w:val="16"/>
              </w:rPr>
            </w:pPr>
            <w:r w:rsidRPr="002C222C">
              <w:rPr>
                <w:b/>
                <w:bCs/>
                <w:sz w:val="16"/>
                <w:szCs w:val="16"/>
              </w:rPr>
              <w:t>Mantenimiento de tránsito:</w:t>
            </w:r>
          </w:p>
        </w:tc>
        <w:tc>
          <w:tcPr>
            <w:tcW w:w="880" w:type="dxa"/>
            <w:tcBorders>
              <w:top w:val="single" w:sz="4" w:space="0" w:color="auto"/>
              <w:left w:val="nil"/>
              <w:bottom w:val="single" w:sz="4" w:space="0" w:color="auto"/>
              <w:right w:val="single" w:sz="4" w:space="0" w:color="auto"/>
            </w:tcBorders>
            <w:shd w:val="clear" w:color="000000" w:fill="D9D9D9"/>
            <w:noWrap/>
            <w:hideMark/>
          </w:tcPr>
          <w:p w:rsidR="00DB5770" w:rsidRPr="002C222C" w:rsidRDefault="00DB5770" w:rsidP="00362F84">
            <w:pPr>
              <w:jc w:val="center"/>
              <w:rPr>
                <w:sz w:val="16"/>
                <w:szCs w:val="16"/>
              </w:rPr>
            </w:pPr>
            <w:r w:rsidRPr="002C222C">
              <w:rPr>
                <w:sz w:val="16"/>
                <w:szCs w:val="16"/>
              </w:rPr>
              <w:t> </w:t>
            </w:r>
          </w:p>
        </w:tc>
        <w:tc>
          <w:tcPr>
            <w:tcW w:w="1145" w:type="dxa"/>
            <w:tcBorders>
              <w:top w:val="single" w:sz="4" w:space="0" w:color="auto"/>
              <w:left w:val="nil"/>
              <w:bottom w:val="single" w:sz="4" w:space="0" w:color="auto"/>
              <w:right w:val="nil"/>
            </w:tcBorders>
            <w:shd w:val="clear" w:color="000000" w:fill="D9D9D9"/>
            <w:noWrap/>
            <w:hideMark/>
          </w:tcPr>
          <w:p w:rsidR="00DB5770" w:rsidRPr="002C222C" w:rsidRDefault="00DB5770" w:rsidP="00362F84">
            <w:pPr>
              <w:jc w:val="center"/>
              <w:rPr>
                <w:sz w:val="16"/>
                <w:szCs w:val="16"/>
              </w:rPr>
            </w:pPr>
            <w:r w:rsidRPr="002C222C">
              <w:rPr>
                <w:sz w:val="16"/>
                <w:szCs w:val="16"/>
              </w:rPr>
              <w:t> </w:t>
            </w:r>
          </w:p>
        </w:tc>
        <w:tc>
          <w:tcPr>
            <w:tcW w:w="1119" w:type="dxa"/>
            <w:tcBorders>
              <w:top w:val="single" w:sz="4" w:space="0" w:color="auto"/>
              <w:left w:val="single" w:sz="4" w:space="0" w:color="auto"/>
              <w:bottom w:val="single" w:sz="4" w:space="0" w:color="auto"/>
              <w:right w:val="nil"/>
            </w:tcBorders>
            <w:shd w:val="clear" w:color="000000" w:fill="D9D9D9"/>
            <w:noWrap/>
            <w:hideMark/>
          </w:tcPr>
          <w:p w:rsidR="00DB5770" w:rsidRPr="002C222C" w:rsidRDefault="00DB5770" w:rsidP="00362F84">
            <w:pPr>
              <w:jc w:val="center"/>
              <w:rPr>
                <w:sz w:val="16"/>
                <w:szCs w:val="16"/>
              </w:rPr>
            </w:pPr>
            <w:r w:rsidRPr="002C222C">
              <w:rPr>
                <w:sz w:val="16"/>
                <w:szCs w:val="16"/>
              </w:rPr>
              <w:t> </w:t>
            </w:r>
          </w:p>
        </w:tc>
        <w:tc>
          <w:tcPr>
            <w:tcW w:w="824"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2C222C" w:rsidRDefault="00DB5770" w:rsidP="00362F84">
            <w:pPr>
              <w:jc w:val="center"/>
              <w:rPr>
                <w:sz w:val="16"/>
                <w:szCs w:val="16"/>
              </w:rPr>
            </w:pPr>
            <w:r w:rsidRPr="002C222C">
              <w:rPr>
                <w:sz w:val="16"/>
                <w:szCs w:val="16"/>
              </w:rPr>
              <w:t> </w:t>
            </w:r>
          </w:p>
        </w:tc>
      </w:tr>
      <w:tr w:rsidR="00DB5770" w:rsidRPr="002C222C" w:rsidTr="00362F84">
        <w:trPr>
          <w:cantSplit/>
          <w:trHeight w:val="2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DB5770" w:rsidRPr="002C222C" w:rsidRDefault="00DB5770" w:rsidP="00362F84">
            <w:pPr>
              <w:ind w:firstLineChars="100" w:firstLine="160"/>
              <w:rPr>
                <w:sz w:val="16"/>
                <w:szCs w:val="16"/>
              </w:rPr>
            </w:pPr>
            <w:r w:rsidRPr="002C222C">
              <w:rPr>
                <w:sz w:val="16"/>
                <w:szCs w:val="16"/>
              </w:rPr>
              <w:t>1.2.1</w:t>
            </w:r>
          </w:p>
        </w:tc>
        <w:tc>
          <w:tcPr>
            <w:tcW w:w="4609" w:type="dxa"/>
            <w:tcBorders>
              <w:top w:val="single" w:sz="4" w:space="0" w:color="auto"/>
              <w:left w:val="nil"/>
              <w:bottom w:val="single" w:sz="4" w:space="0" w:color="auto"/>
              <w:right w:val="single" w:sz="4" w:space="0" w:color="auto"/>
            </w:tcBorders>
            <w:shd w:val="clear" w:color="auto" w:fill="auto"/>
            <w:noWrap/>
            <w:hideMark/>
          </w:tcPr>
          <w:p w:rsidR="00DB5770" w:rsidRPr="002C222C" w:rsidRDefault="00DB5770" w:rsidP="00362F84">
            <w:pPr>
              <w:ind w:firstLineChars="200" w:firstLine="320"/>
              <w:rPr>
                <w:sz w:val="16"/>
                <w:szCs w:val="16"/>
              </w:rPr>
            </w:pPr>
            <w:r w:rsidRPr="002C222C">
              <w:rPr>
                <w:sz w:val="16"/>
                <w:szCs w:val="16"/>
              </w:rPr>
              <w:t>Mantenimiento de tránsito en carreteras existentes</w:t>
            </w:r>
          </w:p>
        </w:tc>
        <w:tc>
          <w:tcPr>
            <w:tcW w:w="880" w:type="dxa"/>
            <w:tcBorders>
              <w:top w:val="single" w:sz="4" w:space="0" w:color="auto"/>
              <w:left w:val="nil"/>
              <w:bottom w:val="single" w:sz="4" w:space="0" w:color="auto"/>
              <w:right w:val="single" w:sz="4" w:space="0" w:color="auto"/>
            </w:tcBorders>
            <w:shd w:val="clear" w:color="auto" w:fill="auto"/>
            <w:noWrap/>
            <w:hideMark/>
          </w:tcPr>
          <w:p w:rsidR="00DB5770" w:rsidRPr="002C222C" w:rsidRDefault="00DB5770" w:rsidP="00362F84">
            <w:pPr>
              <w:jc w:val="center"/>
              <w:rPr>
                <w:sz w:val="16"/>
                <w:szCs w:val="16"/>
              </w:rPr>
            </w:pPr>
            <w:r w:rsidRPr="002C222C">
              <w:rPr>
                <w:sz w:val="16"/>
                <w:szCs w:val="16"/>
              </w:rPr>
              <w:t>PA</w:t>
            </w:r>
          </w:p>
        </w:tc>
        <w:tc>
          <w:tcPr>
            <w:tcW w:w="1145" w:type="dxa"/>
            <w:tcBorders>
              <w:top w:val="single" w:sz="4" w:space="0" w:color="auto"/>
              <w:left w:val="nil"/>
              <w:bottom w:val="single" w:sz="4" w:space="0" w:color="auto"/>
              <w:right w:val="nil"/>
            </w:tcBorders>
            <w:shd w:val="clear" w:color="auto" w:fill="auto"/>
            <w:noWrap/>
            <w:hideMark/>
          </w:tcPr>
          <w:p w:rsidR="00DB5770" w:rsidRPr="002C222C" w:rsidRDefault="00DB5770" w:rsidP="00362F84">
            <w:pPr>
              <w:jc w:val="center"/>
              <w:rPr>
                <w:sz w:val="16"/>
                <w:szCs w:val="16"/>
              </w:rPr>
            </w:pPr>
            <w:r w:rsidRPr="002C222C">
              <w:rPr>
                <w:sz w:val="16"/>
                <w:szCs w:val="16"/>
              </w:rPr>
              <w:t>1,00</w:t>
            </w:r>
          </w:p>
        </w:tc>
        <w:tc>
          <w:tcPr>
            <w:tcW w:w="1119" w:type="dxa"/>
            <w:tcBorders>
              <w:top w:val="single" w:sz="4" w:space="0" w:color="auto"/>
              <w:left w:val="single" w:sz="4" w:space="0" w:color="auto"/>
              <w:bottom w:val="single" w:sz="4" w:space="0" w:color="auto"/>
              <w:right w:val="nil"/>
            </w:tcBorders>
            <w:shd w:val="clear" w:color="auto" w:fill="auto"/>
            <w:noWrap/>
            <w:hideMark/>
          </w:tcPr>
          <w:p w:rsidR="00DB5770" w:rsidRPr="002C222C" w:rsidRDefault="00DB5770" w:rsidP="00362F84">
            <w:pPr>
              <w:jc w:val="center"/>
              <w:rPr>
                <w:sz w:val="16"/>
                <w:szCs w:val="16"/>
              </w:rPr>
            </w:pPr>
            <w:r w:rsidRPr="002C222C">
              <w:rPr>
                <w:sz w:val="16"/>
                <w:szCs w:val="16"/>
              </w:rPr>
              <w:t> </w:t>
            </w:r>
          </w:p>
        </w:tc>
        <w:tc>
          <w:tcPr>
            <w:tcW w:w="82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2C222C" w:rsidRDefault="00DB5770" w:rsidP="00362F84">
            <w:pPr>
              <w:jc w:val="center"/>
              <w:rPr>
                <w:sz w:val="16"/>
                <w:szCs w:val="16"/>
              </w:rPr>
            </w:pPr>
            <w:r w:rsidRPr="002C222C">
              <w:rPr>
                <w:sz w:val="16"/>
                <w:szCs w:val="16"/>
              </w:rPr>
              <w:t> </w:t>
            </w:r>
          </w:p>
        </w:tc>
      </w:tr>
      <w:tr w:rsidR="00DB5770" w:rsidRPr="002C222C" w:rsidTr="00362F84">
        <w:trPr>
          <w:cantSplit/>
          <w:trHeight w:val="20"/>
        </w:trPr>
        <w:tc>
          <w:tcPr>
            <w:tcW w:w="0" w:type="auto"/>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2C222C" w:rsidRDefault="00DB5770" w:rsidP="00362F84">
            <w:pPr>
              <w:rPr>
                <w:b/>
                <w:bCs/>
                <w:sz w:val="16"/>
                <w:szCs w:val="16"/>
              </w:rPr>
            </w:pPr>
            <w:r w:rsidRPr="002C222C">
              <w:rPr>
                <w:b/>
                <w:bCs/>
                <w:sz w:val="16"/>
                <w:szCs w:val="16"/>
              </w:rPr>
              <w:t>1.3</w:t>
            </w:r>
          </w:p>
        </w:tc>
        <w:tc>
          <w:tcPr>
            <w:tcW w:w="4609" w:type="dxa"/>
            <w:tcBorders>
              <w:top w:val="single" w:sz="4" w:space="0" w:color="auto"/>
              <w:left w:val="nil"/>
              <w:bottom w:val="single" w:sz="4" w:space="0" w:color="auto"/>
              <w:right w:val="single" w:sz="4" w:space="0" w:color="auto"/>
            </w:tcBorders>
            <w:shd w:val="clear" w:color="000000" w:fill="D9D9D9"/>
            <w:noWrap/>
            <w:hideMark/>
          </w:tcPr>
          <w:p w:rsidR="00DB5770" w:rsidRPr="002C222C" w:rsidRDefault="00DB5770" w:rsidP="00362F84">
            <w:pPr>
              <w:rPr>
                <w:b/>
                <w:bCs/>
                <w:sz w:val="16"/>
                <w:szCs w:val="16"/>
              </w:rPr>
            </w:pPr>
            <w:r w:rsidRPr="002C222C">
              <w:rPr>
                <w:b/>
                <w:bCs/>
                <w:sz w:val="16"/>
                <w:szCs w:val="16"/>
              </w:rPr>
              <w:t>Oficina de campo, Laboratorio y Equipos:</w:t>
            </w:r>
          </w:p>
        </w:tc>
        <w:tc>
          <w:tcPr>
            <w:tcW w:w="880" w:type="dxa"/>
            <w:tcBorders>
              <w:top w:val="single" w:sz="4" w:space="0" w:color="auto"/>
              <w:left w:val="nil"/>
              <w:bottom w:val="single" w:sz="4" w:space="0" w:color="auto"/>
              <w:right w:val="single" w:sz="4" w:space="0" w:color="auto"/>
            </w:tcBorders>
            <w:shd w:val="clear" w:color="000000" w:fill="D9D9D9"/>
            <w:noWrap/>
            <w:hideMark/>
          </w:tcPr>
          <w:p w:rsidR="00DB5770" w:rsidRPr="002C222C" w:rsidRDefault="00DB5770" w:rsidP="00362F84">
            <w:pPr>
              <w:jc w:val="center"/>
              <w:rPr>
                <w:sz w:val="16"/>
                <w:szCs w:val="16"/>
              </w:rPr>
            </w:pPr>
            <w:r w:rsidRPr="002C222C">
              <w:rPr>
                <w:sz w:val="16"/>
                <w:szCs w:val="16"/>
              </w:rPr>
              <w:t> </w:t>
            </w:r>
          </w:p>
        </w:tc>
        <w:tc>
          <w:tcPr>
            <w:tcW w:w="1145" w:type="dxa"/>
            <w:tcBorders>
              <w:top w:val="single" w:sz="4" w:space="0" w:color="auto"/>
              <w:left w:val="nil"/>
              <w:bottom w:val="single" w:sz="4" w:space="0" w:color="auto"/>
              <w:right w:val="nil"/>
            </w:tcBorders>
            <w:shd w:val="clear" w:color="000000" w:fill="D9D9D9"/>
            <w:noWrap/>
            <w:hideMark/>
          </w:tcPr>
          <w:p w:rsidR="00DB5770" w:rsidRPr="002C222C" w:rsidRDefault="00DB5770" w:rsidP="00362F84">
            <w:pPr>
              <w:jc w:val="center"/>
              <w:rPr>
                <w:sz w:val="16"/>
                <w:szCs w:val="16"/>
              </w:rPr>
            </w:pPr>
            <w:r w:rsidRPr="002C222C">
              <w:rPr>
                <w:sz w:val="16"/>
                <w:szCs w:val="16"/>
              </w:rPr>
              <w:t> </w:t>
            </w:r>
          </w:p>
        </w:tc>
        <w:tc>
          <w:tcPr>
            <w:tcW w:w="1119" w:type="dxa"/>
            <w:tcBorders>
              <w:top w:val="single" w:sz="4" w:space="0" w:color="auto"/>
              <w:left w:val="single" w:sz="4" w:space="0" w:color="auto"/>
              <w:bottom w:val="single" w:sz="4" w:space="0" w:color="auto"/>
              <w:right w:val="nil"/>
            </w:tcBorders>
            <w:shd w:val="clear" w:color="000000" w:fill="D9D9D9"/>
            <w:noWrap/>
            <w:hideMark/>
          </w:tcPr>
          <w:p w:rsidR="00DB5770" w:rsidRPr="002C222C" w:rsidRDefault="00DB5770" w:rsidP="00362F84">
            <w:pPr>
              <w:jc w:val="center"/>
              <w:rPr>
                <w:sz w:val="16"/>
                <w:szCs w:val="16"/>
              </w:rPr>
            </w:pPr>
            <w:r w:rsidRPr="002C222C">
              <w:rPr>
                <w:sz w:val="16"/>
                <w:szCs w:val="16"/>
              </w:rPr>
              <w:t> </w:t>
            </w:r>
          </w:p>
        </w:tc>
        <w:tc>
          <w:tcPr>
            <w:tcW w:w="824"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2C222C" w:rsidRDefault="00DB5770" w:rsidP="00362F84">
            <w:pPr>
              <w:jc w:val="center"/>
              <w:rPr>
                <w:sz w:val="16"/>
                <w:szCs w:val="16"/>
              </w:rPr>
            </w:pPr>
            <w:r w:rsidRPr="002C222C">
              <w:rPr>
                <w:sz w:val="16"/>
                <w:szCs w:val="16"/>
              </w:rPr>
              <w:t> </w:t>
            </w:r>
          </w:p>
        </w:tc>
      </w:tr>
      <w:tr w:rsidR="00DB5770" w:rsidRPr="002C222C" w:rsidTr="00362F84">
        <w:trPr>
          <w:cantSplit/>
          <w:trHeight w:val="2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DB5770" w:rsidRPr="002C222C" w:rsidRDefault="00DB5770" w:rsidP="00362F84">
            <w:pPr>
              <w:ind w:firstLineChars="100" w:firstLine="160"/>
              <w:rPr>
                <w:sz w:val="16"/>
                <w:szCs w:val="16"/>
              </w:rPr>
            </w:pPr>
            <w:r w:rsidRPr="002C222C">
              <w:rPr>
                <w:sz w:val="16"/>
                <w:szCs w:val="16"/>
              </w:rPr>
              <w:t>1.3.4</w:t>
            </w:r>
          </w:p>
        </w:tc>
        <w:tc>
          <w:tcPr>
            <w:tcW w:w="4609" w:type="dxa"/>
            <w:tcBorders>
              <w:top w:val="single" w:sz="4" w:space="0" w:color="auto"/>
              <w:left w:val="nil"/>
              <w:bottom w:val="single" w:sz="4" w:space="0" w:color="auto"/>
              <w:right w:val="single" w:sz="4" w:space="0" w:color="auto"/>
            </w:tcBorders>
            <w:shd w:val="clear" w:color="auto" w:fill="auto"/>
            <w:noWrap/>
            <w:hideMark/>
          </w:tcPr>
          <w:p w:rsidR="00DB5770" w:rsidRPr="002C222C" w:rsidRDefault="00DB5770" w:rsidP="00362F84">
            <w:pPr>
              <w:ind w:firstLineChars="200" w:firstLine="320"/>
              <w:rPr>
                <w:sz w:val="16"/>
                <w:szCs w:val="16"/>
              </w:rPr>
            </w:pPr>
            <w:r w:rsidRPr="002C222C">
              <w:rPr>
                <w:sz w:val="16"/>
                <w:szCs w:val="16"/>
              </w:rPr>
              <w:t>Edificio de oficina de campo y laboratorio tipo D</w:t>
            </w:r>
          </w:p>
        </w:tc>
        <w:tc>
          <w:tcPr>
            <w:tcW w:w="880" w:type="dxa"/>
            <w:tcBorders>
              <w:top w:val="single" w:sz="4" w:space="0" w:color="auto"/>
              <w:left w:val="nil"/>
              <w:bottom w:val="single" w:sz="4" w:space="0" w:color="auto"/>
              <w:right w:val="single" w:sz="4" w:space="0" w:color="auto"/>
            </w:tcBorders>
            <w:shd w:val="clear" w:color="auto" w:fill="auto"/>
            <w:noWrap/>
            <w:hideMark/>
          </w:tcPr>
          <w:p w:rsidR="00DB5770" w:rsidRPr="002C222C" w:rsidRDefault="00DB5770" w:rsidP="00362F84">
            <w:pPr>
              <w:jc w:val="center"/>
              <w:rPr>
                <w:sz w:val="16"/>
                <w:szCs w:val="16"/>
              </w:rPr>
            </w:pPr>
            <w:r w:rsidRPr="002C222C">
              <w:rPr>
                <w:sz w:val="16"/>
                <w:szCs w:val="16"/>
              </w:rPr>
              <w:t>PA</w:t>
            </w:r>
          </w:p>
        </w:tc>
        <w:tc>
          <w:tcPr>
            <w:tcW w:w="1145" w:type="dxa"/>
            <w:tcBorders>
              <w:top w:val="single" w:sz="4" w:space="0" w:color="auto"/>
              <w:left w:val="nil"/>
              <w:bottom w:val="single" w:sz="4" w:space="0" w:color="auto"/>
              <w:right w:val="nil"/>
            </w:tcBorders>
            <w:shd w:val="clear" w:color="auto" w:fill="auto"/>
            <w:noWrap/>
            <w:hideMark/>
          </w:tcPr>
          <w:p w:rsidR="00DB5770" w:rsidRPr="002C222C" w:rsidRDefault="00DB5770" w:rsidP="00362F84">
            <w:pPr>
              <w:jc w:val="center"/>
              <w:rPr>
                <w:sz w:val="16"/>
                <w:szCs w:val="16"/>
              </w:rPr>
            </w:pPr>
            <w:r w:rsidRPr="002C222C">
              <w:rPr>
                <w:sz w:val="16"/>
                <w:szCs w:val="16"/>
              </w:rPr>
              <w:t>1,00</w:t>
            </w:r>
          </w:p>
        </w:tc>
        <w:tc>
          <w:tcPr>
            <w:tcW w:w="1119" w:type="dxa"/>
            <w:tcBorders>
              <w:top w:val="single" w:sz="4" w:space="0" w:color="auto"/>
              <w:left w:val="single" w:sz="4" w:space="0" w:color="auto"/>
              <w:bottom w:val="single" w:sz="4" w:space="0" w:color="auto"/>
              <w:right w:val="nil"/>
            </w:tcBorders>
            <w:shd w:val="clear" w:color="auto" w:fill="auto"/>
            <w:noWrap/>
            <w:hideMark/>
          </w:tcPr>
          <w:p w:rsidR="00DB5770" w:rsidRPr="002C222C" w:rsidRDefault="00DB5770" w:rsidP="00362F84">
            <w:pPr>
              <w:jc w:val="center"/>
              <w:rPr>
                <w:sz w:val="16"/>
                <w:szCs w:val="16"/>
              </w:rPr>
            </w:pPr>
            <w:r w:rsidRPr="002C222C">
              <w:rPr>
                <w:sz w:val="16"/>
                <w:szCs w:val="16"/>
              </w:rPr>
              <w:t> </w:t>
            </w:r>
          </w:p>
        </w:tc>
        <w:tc>
          <w:tcPr>
            <w:tcW w:w="82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2C222C" w:rsidRDefault="00DB5770" w:rsidP="00362F84">
            <w:pPr>
              <w:jc w:val="center"/>
              <w:rPr>
                <w:sz w:val="16"/>
                <w:szCs w:val="16"/>
              </w:rPr>
            </w:pPr>
            <w:r w:rsidRPr="002C222C">
              <w:rPr>
                <w:sz w:val="16"/>
                <w:szCs w:val="16"/>
              </w:rPr>
              <w:t> </w:t>
            </w:r>
          </w:p>
        </w:tc>
      </w:tr>
      <w:tr w:rsidR="00DB5770" w:rsidRPr="002C222C" w:rsidTr="00362F84">
        <w:trPr>
          <w:cantSplit/>
          <w:trHeight w:val="20"/>
        </w:trPr>
        <w:tc>
          <w:tcPr>
            <w:tcW w:w="0" w:type="auto"/>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2C222C" w:rsidRDefault="00DB5770" w:rsidP="00362F84">
            <w:pPr>
              <w:rPr>
                <w:b/>
                <w:bCs/>
                <w:sz w:val="16"/>
                <w:szCs w:val="16"/>
              </w:rPr>
            </w:pPr>
            <w:r w:rsidRPr="002C222C">
              <w:rPr>
                <w:b/>
                <w:bCs/>
                <w:sz w:val="16"/>
                <w:szCs w:val="16"/>
              </w:rPr>
              <w:t>1.4</w:t>
            </w:r>
          </w:p>
        </w:tc>
        <w:tc>
          <w:tcPr>
            <w:tcW w:w="4609" w:type="dxa"/>
            <w:tcBorders>
              <w:top w:val="single" w:sz="4" w:space="0" w:color="auto"/>
              <w:left w:val="nil"/>
              <w:bottom w:val="single" w:sz="4" w:space="0" w:color="auto"/>
              <w:right w:val="single" w:sz="4" w:space="0" w:color="auto"/>
            </w:tcBorders>
            <w:shd w:val="clear" w:color="000000" w:fill="D9D9D9"/>
            <w:noWrap/>
            <w:hideMark/>
          </w:tcPr>
          <w:p w:rsidR="00DB5770" w:rsidRPr="002C222C" w:rsidRDefault="00DB5770" w:rsidP="00362F84">
            <w:pPr>
              <w:rPr>
                <w:b/>
                <w:bCs/>
                <w:sz w:val="16"/>
                <w:szCs w:val="16"/>
              </w:rPr>
            </w:pPr>
            <w:r w:rsidRPr="002C222C">
              <w:rPr>
                <w:b/>
                <w:bCs/>
                <w:sz w:val="16"/>
                <w:szCs w:val="16"/>
              </w:rPr>
              <w:t xml:space="preserve">Campamento </w:t>
            </w:r>
          </w:p>
        </w:tc>
        <w:tc>
          <w:tcPr>
            <w:tcW w:w="880" w:type="dxa"/>
            <w:tcBorders>
              <w:top w:val="single" w:sz="4" w:space="0" w:color="auto"/>
              <w:left w:val="nil"/>
              <w:bottom w:val="single" w:sz="4" w:space="0" w:color="auto"/>
              <w:right w:val="single" w:sz="4" w:space="0" w:color="auto"/>
            </w:tcBorders>
            <w:shd w:val="clear" w:color="000000" w:fill="D9D9D9"/>
            <w:noWrap/>
            <w:hideMark/>
          </w:tcPr>
          <w:p w:rsidR="00DB5770" w:rsidRPr="002C222C" w:rsidRDefault="00DB5770" w:rsidP="00362F84">
            <w:pPr>
              <w:jc w:val="center"/>
              <w:rPr>
                <w:sz w:val="16"/>
                <w:szCs w:val="16"/>
              </w:rPr>
            </w:pPr>
            <w:r w:rsidRPr="002C222C">
              <w:rPr>
                <w:sz w:val="16"/>
                <w:szCs w:val="16"/>
              </w:rPr>
              <w:t>PA</w:t>
            </w:r>
          </w:p>
        </w:tc>
        <w:tc>
          <w:tcPr>
            <w:tcW w:w="1145" w:type="dxa"/>
            <w:tcBorders>
              <w:top w:val="single" w:sz="4" w:space="0" w:color="auto"/>
              <w:left w:val="nil"/>
              <w:bottom w:val="single" w:sz="4" w:space="0" w:color="auto"/>
              <w:right w:val="nil"/>
            </w:tcBorders>
            <w:shd w:val="clear" w:color="000000" w:fill="D9D9D9"/>
            <w:noWrap/>
            <w:hideMark/>
          </w:tcPr>
          <w:p w:rsidR="00DB5770" w:rsidRPr="002C222C" w:rsidRDefault="00DB5770" w:rsidP="00362F84">
            <w:pPr>
              <w:jc w:val="center"/>
              <w:rPr>
                <w:sz w:val="16"/>
                <w:szCs w:val="16"/>
              </w:rPr>
            </w:pPr>
            <w:r w:rsidRPr="002C222C">
              <w:rPr>
                <w:sz w:val="16"/>
                <w:szCs w:val="16"/>
              </w:rPr>
              <w:t> </w:t>
            </w:r>
          </w:p>
        </w:tc>
        <w:tc>
          <w:tcPr>
            <w:tcW w:w="1119" w:type="dxa"/>
            <w:tcBorders>
              <w:top w:val="single" w:sz="4" w:space="0" w:color="auto"/>
              <w:left w:val="single" w:sz="4" w:space="0" w:color="auto"/>
              <w:bottom w:val="single" w:sz="4" w:space="0" w:color="auto"/>
              <w:right w:val="nil"/>
            </w:tcBorders>
            <w:shd w:val="clear" w:color="000000" w:fill="D9D9D9"/>
            <w:noWrap/>
            <w:hideMark/>
          </w:tcPr>
          <w:p w:rsidR="00DB5770" w:rsidRPr="002C222C" w:rsidRDefault="00DB5770" w:rsidP="00362F84">
            <w:pPr>
              <w:jc w:val="center"/>
              <w:rPr>
                <w:sz w:val="16"/>
                <w:szCs w:val="16"/>
              </w:rPr>
            </w:pPr>
            <w:r w:rsidRPr="002C222C">
              <w:rPr>
                <w:sz w:val="16"/>
                <w:szCs w:val="16"/>
              </w:rPr>
              <w:t> </w:t>
            </w:r>
          </w:p>
        </w:tc>
        <w:tc>
          <w:tcPr>
            <w:tcW w:w="824"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2C222C" w:rsidRDefault="00DB5770" w:rsidP="00362F84">
            <w:pPr>
              <w:jc w:val="center"/>
              <w:rPr>
                <w:sz w:val="16"/>
                <w:szCs w:val="16"/>
              </w:rPr>
            </w:pPr>
            <w:r w:rsidRPr="002C222C">
              <w:rPr>
                <w:sz w:val="16"/>
                <w:szCs w:val="16"/>
              </w:rPr>
              <w:t> </w:t>
            </w:r>
          </w:p>
        </w:tc>
      </w:tr>
      <w:tr w:rsidR="00DB5770" w:rsidRPr="002C222C" w:rsidTr="00362F84">
        <w:trPr>
          <w:cantSplit/>
          <w:trHeight w:val="2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DB5770" w:rsidRPr="002C222C" w:rsidRDefault="00DB5770" w:rsidP="00362F84">
            <w:pPr>
              <w:ind w:firstLineChars="100" w:firstLine="160"/>
              <w:rPr>
                <w:sz w:val="16"/>
                <w:szCs w:val="16"/>
              </w:rPr>
            </w:pPr>
            <w:r w:rsidRPr="002C222C">
              <w:rPr>
                <w:sz w:val="16"/>
                <w:szCs w:val="16"/>
              </w:rPr>
              <w:t>1.4.1</w:t>
            </w:r>
          </w:p>
        </w:tc>
        <w:tc>
          <w:tcPr>
            <w:tcW w:w="4609" w:type="dxa"/>
            <w:tcBorders>
              <w:top w:val="single" w:sz="4" w:space="0" w:color="auto"/>
              <w:left w:val="nil"/>
              <w:bottom w:val="single" w:sz="4" w:space="0" w:color="auto"/>
              <w:right w:val="single" w:sz="4" w:space="0" w:color="auto"/>
            </w:tcBorders>
            <w:shd w:val="clear" w:color="auto" w:fill="auto"/>
            <w:noWrap/>
            <w:hideMark/>
          </w:tcPr>
          <w:p w:rsidR="00DB5770" w:rsidRPr="002C222C" w:rsidRDefault="00DB5770" w:rsidP="00362F84">
            <w:pPr>
              <w:ind w:firstLineChars="200" w:firstLine="320"/>
              <w:rPr>
                <w:sz w:val="16"/>
                <w:szCs w:val="16"/>
              </w:rPr>
            </w:pPr>
            <w:r w:rsidRPr="002C222C">
              <w:rPr>
                <w:sz w:val="16"/>
                <w:szCs w:val="16"/>
              </w:rPr>
              <w:t xml:space="preserve">Campamento </w:t>
            </w:r>
          </w:p>
        </w:tc>
        <w:tc>
          <w:tcPr>
            <w:tcW w:w="880" w:type="dxa"/>
            <w:tcBorders>
              <w:top w:val="single" w:sz="4" w:space="0" w:color="auto"/>
              <w:left w:val="nil"/>
              <w:bottom w:val="single" w:sz="4" w:space="0" w:color="auto"/>
              <w:right w:val="single" w:sz="4" w:space="0" w:color="auto"/>
            </w:tcBorders>
            <w:shd w:val="clear" w:color="auto" w:fill="auto"/>
            <w:noWrap/>
            <w:hideMark/>
          </w:tcPr>
          <w:p w:rsidR="00DB5770" w:rsidRPr="002C222C" w:rsidRDefault="00DB5770" w:rsidP="00362F84">
            <w:pPr>
              <w:jc w:val="center"/>
              <w:rPr>
                <w:sz w:val="16"/>
                <w:szCs w:val="16"/>
              </w:rPr>
            </w:pPr>
            <w:r w:rsidRPr="002C222C">
              <w:rPr>
                <w:sz w:val="16"/>
                <w:szCs w:val="16"/>
              </w:rPr>
              <w:t>PA</w:t>
            </w:r>
          </w:p>
        </w:tc>
        <w:tc>
          <w:tcPr>
            <w:tcW w:w="1145" w:type="dxa"/>
            <w:tcBorders>
              <w:top w:val="single" w:sz="4" w:space="0" w:color="auto"/>
              <w:left w:val="nil"/>
              <w:bottom w:val="single" w:sz="4" w:space="0" w:color="auto"/>
              <w:right w:val="nil"/>
            </w:tcBorders>
            <w:shd w:val="clear" w:color="auto" w:fill="auto"/>
            <w:noWrap/>
            <w:hideMark/>
          </w:tcPr>
          <w:p w:rsidR="00DB5770" w:rsidRPr="002C222C" w:rsidRDefault="00DB5770" w:rsidP="00362F84">
            <w:pPr>
              <w:jc w:val="center"/>
              <w:rPr>
                <w:sz w:val="16"/>
                <w:szCs w:val="16"/>
              </w:rPr>
            </w:pPr>
            <w:r w:rsidRPr="002C222C">
              <w:rPr>
                <w:sz w:val="16"/>
                <w:szCs w:val="16"/>
              </w:rPr>
              <w:t>1,00</w:t>
            </w:r>
          </w:p>
        </w:tc>
        <w:tc>
          <w:tcPr>
            <w:tcW w:w="1119" w:type="dxa"/>
            <w:tcBorders>
              <w:top w:val="single" w:sz="4" w:space="0" w:color="auto"/>
              <w:left w:val="single" w:sz="4" w:space="0" w:color="auto"/>
              <w:bottom w:val="single" w:sz="4" w:space="0" w:color="auto"/>
              <w:right w:val="nil"/>
            </w:tcBorders>
            <w:shd w:val="clear" w:color="auto" w:fill="auto"/>
            <w:noWrap/>
            <w:hideMark/>
          </w:tcPr>
          <w:p w:rsidR="00DB5770" w:rsidRPr="002C222C" w:rsidRDefault="00DB5770" w:rsidP="00362F84">
            <w:pPr>
              <w:jc w:val="center"/>
              <w:rPr>
                <w:sz w:val="16"/>
                <w:szCs w:val="16"/>
              </w:rPr>
            </w:pPr>
            <w:r w:rsidRPr="002C222C">
              <w:rPr>
                <w:sz w:val="16"/>
                <w:szCs w:val="16"/>
              </w:rPr>
              <w:t> </w:t>
            </w:r>
          </w:p>
        </w:tc>
        <w:tc>
          <w:tcPr>
            <w:tcW w:w="82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2C222C" w:rsidRDefault="00DB5770" w:rsidP="00362F84">
            <w:pPr>
              <w:jc w:val="center"/>
              <w:rPr>
                <w:sz w:val="16"/>
                <w:szCs w:val="16"/>
              </w:rPr>
            </w:pPr>
            <w:r w:rsidRPr="002C222C">
              <w:rPr>
                <w:sz w:val="16"/>
                <w:szCs w:val="16"/>
              </w:rPr>
              <w:t> </w:t>
            </w:r>
          </w:p>
        </w:tc>
      </w:tr>
      <w:tr w:rsidR="00DB5770" w:rsidRPr="002C222C" w:rsidTr="00362F84">
        <w:trPr>
          <w:cantSplit/>
          <w:trHeight w:val="20"/>
        </w:trPr>
        <w:tc>
          <w:tcPr>
            <w:tcW w:w="0" w:type="auto"/>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2C222C" w:rsidRDefault="00DB5770" w:rsidP="00362F84">
            <w:pPr>
              <w:rPr>
                <w:b/>
                <w:bCs/>
                <w:sz w:val="16"/>
                <w:szCs w:val="16"/>
              </w:rPr>
            </w:pPr>
            <w:r w:rsidRPr="002C222C">
              <w:rPr>
                <w:b/>
                <w:bCs/>
                <w:sz w:val="16"/>
                <w:szCs w:val="16"/>
              </w:rPr>
              <w:t>1.7</w:t>
            </w:r>
          </w:p>
        </w:tc>
        <w:tc>
          <w:tcPr>
            <w:tcW w:w="4609" w:type="dxa"/>
            <w:tcBorders>
              <w:top w:val="single" w:sz="4" w:space="0" w:color="auto"/>
              <w:left w:val="nil"/>
              <w:bottom w:val="single" w:sz="4" w:space="0" w:color="auto"/>
              <w:right w:val="single" w:sz="4" w:space="0" w:color="auto"/>
            </w:tcBorders>
            <w:shd w:val="clear" w:color="000000" w:fill="D9D9D9"/>
            <w:noWrap/>
            <w:hideMark/>
          </w:tcPr>
          <w:p w:rsidR="00DB5770" w:rsidRPr="002C222C" w:rsidRDefault="00DB5770" w:rsidP="00362F84">
            <w:pPr>
              <w:rPr>
                <w:b/>
                <w:bCs/>
                <w:sz w:val="16"/>
                <w:szCs w:val="16"/>
              </w:rPr>
            </w:pPr>
            <w:r w:rsidRPr="002C222C">
              <w:rPr>
                <w:b/>
                <w:bCs/>
                <w:sz w:val="16"/>
                <w:szCs w:val="16"/>
              </w:rPr>
              <w:t>Movilización</w:t>
            </w:r>
          </w:p>
        </w:tc>
        <w:tc>
          <w:tcPr>
            <w:tcW w:w="880" w:type="dxa"/>
            <w:tcBorders>
              <w:top w:val="single" w:sz="4" w:space="0" w:color="auto"/>
              <w:left w:val="nil"/>
              <w:bottom w:val="single" w:sz="4" w:space="0" w:color="auto"/>
              <w:right w:val="single" w:sz="4" w:space="0" w:color="auto"/>
            </w:tcBorders>
            <w:shd w:val="clear" w:color="000000" w:fill="D9D9D9"/>
            <w:noWrap/>
            <w:hideMark/>
          </w:tcPr>
          <w:p w:rsidR="00DB5770" w:rsidRPr="002C222C" w:rsidRDefault="00DB5770" w:rsidP="00362F84">
            <w:pPr>
              <w:jc w:val="center"/>
              <w:rPr>
                <w:sz w:val="16"/>
                <w:szCs w:val="16"/>
              </w:rPr>
            </w:pPr>
            <w:r w:rsidRPr="002C222C">
              <w:rPr>
                <w:sz w:val="16"/>
                <w:szCs w:val="16"/>
              </w:rPr>
              <w:t>PA</w:t>
            </w:r>
          </w:p>
        </w:tc>
        <w:tc>
          <w:tcPr>
            <w:tcW w:w="1145" w:type="dxa"/>
            <w:tcBorders>
              <w:top w:val="single" w:sz="4" w:space="0" w:color="auto"/>
              <w:left w:val="nil"/>
              <w:bottom w:val="single" w:sz="4" w:space="0" w:color="auto"/>
              <w:right w:val="nil"/>
            </w:tcBorders>
            <w:shd w:val="clear" w:color="000000" w:fill="D9D9D9"/>
            <w:noWrap/>
            <w:hideMark/>
          </w:tcPr>
          <w:p w:rsidR="00DB5770" w:rsidRPr="002C222C" w:rsidRDefault="00DB5770" w:rsidP="00362F84">
            <w:pPr>
              <w:jc w:val="center"/>
              <w:rPr>
                <w:sz w:val="16"/>
                <w:szCs w:val="16"/>
              </w:rPr>
            </w:pPr>
            <w:r w:rsidRPr="002C222C">
              <w:rPr>
                <w:sz w:val="16"/>
                <w:szCs w:val="16"/>
              </w:rPr>
              <w:t> </w:t>
            </w:r>
          </w:p>
        </w:tc>
        <w:tc>
          <w:tcPr>
            <w:tcW w:w="1119" w:type="dxa"/>
            <w:tcBorders>
              <w:top w:val="single" w:sz="4" w:space="0" w:color="auto"/>
              <w:left w:val="single" w:sz="4" w:space="0" w:color="auto"/>
              <w:bottom w:val="single" w:sz="4" w:space="0" w:color="auto"/>
              <w:right w:val="nil"/>
            </w:tcBorders>
            <w:shd w:val="clear" w:color="000000" w:fill="D9D9D9"/>
            <w:noWrap/>
            <w:hideMark/>
          </w:tcPr>
          <w:p w:rsidR="00DB5770" w:rsidRPr="002C222C" w:rsidRDefault="00DB5770" w:rsidP="00362F84">
            <w:pPr>
              <w:jc w:val="center"/>
              <w:rPr>
                <w:sz w:val="16"/>
                <w:szCs w:val="16"/>
              </w:rPr>
            </w:pPr>
            <w:r w:rsidRPr="002C222C">
              <w:rPr>
                <w:sz w:val="16"/>
                <w:szCs w:val="16"/>
              </w:rPr>
              <w:t> </w:t>
            </w:r>
          </w:p>
        </w:tc>
        <w:tc>
          <w:tcPr>
            <w:tcW w:w="824"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2C222C" w:rsidRDefault="00DB5770" w:rsidP="00362F84">
            <w:pPr>
              <w:jc w:val="center"/>
              <w:rPr>
                <w:sz w:val="16"/>
                <w:szCs w:val="16"/>
              </w:rPr>
            </w:pPr>
            <w:r w:rsidRPr="002C222C">
              <w:rPr>
                <w:sz w:val="16"/>
                <w:szCs w:val="16"/>
              </w:rPr>
              <w:t> </w:t>
            </w:r>
          </w:p>
        </w:tc>
      </w:tr>
      <w:tr w:rsidR="00DB5770" w:rsidRPr="002C222C" w:rsidTr="00362F84">
        <w:trPr>
          <w:cantSplit/>
          <w:trHeight w:val="2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DB5770" w:rsidRPr="002C222C" w:rsidRDefault="00DB5770" w:rsidP="00362F84">
            <w:pPr>
              <w:ind w:firstLineChars="100" w:firstLine="160"/>
              <w:rPr>
                <w:sz w:val="16"/>
                <w:szCs w:val="16"/>
              </w:rPr>
            </w:pPr>
            <w:r w:rsidRPr="002C222C">
              <w:rPr>
                <w:sz w:val="16"/>
                <w:szCs w:val="16"/>
              </w:rPr>
              <w:t>1.4.1</w:t>
            </w:r>
          </w:p>
        </w:tc>
        <w:tc>
          <w:tcPr>
            <w:tcW w:w="4609" w:type="dxa"/>
            <w:tcBorders>
              <w:top w:val="single" w:sz="4" w:space="0" w:color="auto"/>
              <w:left w:val="nil"/>
              <w:bottom w:val="single" w:sz="4" w:space="0" w:color="auto"/>
              <w:right w:val="single" w:sz="4" w:space="0" w:color="auto"/>
            </w:tcBorders>
            <w:shd w:val="clear" w:color="auto" w:fill="auto"/>
            <w:noWrap/>
            <w:hideMark/>
          </w:tcPr>
          <w:p w:rsidR="00DB5770" w:rsidRPr="002C222C" w:rsidRDefault="00DB5770" w:rsidP="00362F84">
            <w:pPr>
              <w:ind w:firstLineChars="200" w:firstLine="320"/>
              <w:rPr>
                <w:sz w:val="16"/>
                <w:szCs w:val="16"/>
              </w:rPr>
            </w:pPr>
            <w:r w:rsidRPr="002C222C">
              <w:rPr>
                <w:sz w:val="16"/>
                <w:szCs w:val="16"/>
              </w:rPr>
              <w:t>Movilización y desmovilización</w:t>
            </w:r>
          </w:p>
        </w:tc>
        <w:tc>
          <w:tcPr>
            <w:tcW w:w="880" w:type="dxa"/>
            <w:tcBorders>
              <w:top w:val="single" w:sz="4" w:space="0" w:color="auto"/>
              <w:left w:val="nil"/>
              <w:bottom w:val="single" w:sz="4" w:space="0" w:color="auto"/>
              <w:right w:val="single" w:sz="4" w:space="0" w:color="auto"/>
            </w:tcBorders>
            <w:shd w:val="clear" w:color="auto" w:fill="auto"/>
            <w:noWrap/>
            <w:hideMark/>
          </w:tcPr>
          <w:p w:rsidR="00DB5770" w:rsidRPr="002C222C" w:rsidRDefault="00DB5770" w:rsidP="00362F84">
            <w:pPr>
              <w:jc w:val="center"/>
              <w:rPr>
                <w:sz w:val="16"/>
                <w:szCs w:val="16"/>
              </w:rPr>
            </w:pPr>
            <w:r w:rsidRPr="002C222C">
              <w:rPr>
                <w:sz w:val="16"/>
                <w:szCs w:val="16"/>
              </w:rPr>
              <w:t>PA</w:t>
            </w:r>
          </w:p>
        </w:tc>
        <w:tc>
          <w:tcPr>
            <w:tcW w:w="1145" w:type="dxa"/>
            <w:tcBorders>
              <w:top w:val="single" w:sz="4" w:space="0" w:color="auto"/>
              <w:left w:val="nil"/>
              <w:bottom w:val="single" w:sz="4" w:space="0" w:color="auto"/>
              <w:right w:val="nil"/>
            </w:tcBorders>
            <w:shd w:val="clear" w:color="auto" w:fill="auto"/>
            <w:noWrap/>
            <w:hideMark/>
          </w:tcPr>
          <w:p w:rsidR="00DB5770" w:rsidRPr="002C222C" w:rsidRDefault="00DB5770" w:rsidP="00362F84">
            <w:pPr>
              <w:jc w:val="center"/>
              <w:rPr>
                <w:sz w:val="16"/>
                <w:szCs w:val="16"/>
              </w:rPr>
            </w:pPr>
            <w:r w:rsidRPr="002C222C">
              <w:rPr>
                <w:sz w:val="16"/>
                <w:szCs w:val="16"/>
              </w:rPr>
              <w:t>1,00</w:t>
            </w:r>
          </w:p>
        </w:tc>
        <w:tc>
          <w:tcPr>
            <w:tcW w:w="1119" w:type="dxa"/>
            <w:tcBorders>
              <w:top w:val="single" w:sz="4" w:space="0" w:color="auto"/>
              <w:left w:val="single" w:sz="4" w:space="0" w:color="auto"/>
              <w:bottom w:val="single" w:sz="4" w:space="0" w:color="auto"/>
              <w:right w:val="nil"/>
            </w:tcBorders>
            <w:shd w:val="clear" w:color="auto" w:fill="auto"/>
            <w:noWrap/>
            <w:hideMark/>
          </w:tcPr>
          <w:p w:rsidR="00DB5770" w:rsidRPr="002C222C" w:rsidRDefault="00DB5770" w:rsidP="00362F84">
            <w:pPr>
              <w:jc w:val="center"/>
              <w:rPr>
                <w:sz w:val="16"/>
                <w:szCs w:val="16"/>
              </w:rPr>
            </w:pPr>
            <w:r w:rsidRPr="002C222C">
              <w:rPr>
                <w:sz w:val="16"/>
                <w:szCs w:val="16"/>
              </w:rPr>
              <w:t> </w:t>
            </w:r>
          </w:p>
        </w:tc>
        <w:tc>
          <w:tcPr>
            <w:tcW w:w="82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2C222C" w:rsidRDefault="00DB5770" w:rsidP="00362F84">
            <w:pPr>
              <w:jc w:val="center"/>
              <w:rPr>
                <w:sz w:val="16"/>
                <w:szCs w:val="16"/>
              </w:rPr>
            </w:pPr>
            <w:r w:rsidRPr="002C222C">
              <w:rPr>
                <w:sz w:val="16"/>
                <w:szCs w:val="16"/>
              </w:rPr>
              <w:t> </w:t>
            </w:r>
          </w:p>
        </w:tc>
      </w:tr>
      <w:tr w:rsidR="00DB5770" w:rsidRPr="002C222C" w:rsidTr="00362F84">
        <w:trPr>
          <w:cantSplit/>
          <w:trHeight w:val="20"/>
        </w:trPr>
        <w:tc>
          <w:tcPr>
            <w:tcW w:w="0" w:type="auto"/>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2C222C" w:rsidRDefault="00DB5770" w:rsidP="00362F84">
            <w:pPr>
              <w:rPr>
                <w:b/>
                <w:bCs/>
                <w:sz w:val="16"/>
                <w:szCs w:val="16"/>
              </w:rPr>
            </w:pPr>
            <w:r w:rsidRPr="002C222C">
              <w:rPr>
                <w:b/>
                <w:bCs/>
                <w:sz w:val="16"/>
                <w:szCs w:val="16"/>
              </w:rPr>
              <w:t>2</w:t>
            </w:r>
          </w:p>
        </w:tc>
        <w:tc>
          <w:tcPr>
            <w:tcW w:w="4609" w:type="dxa"/>
            <w:tcBorders>
              <w:top w:val="single" w:sz="4" w:space="0" w:color="auto"/>
              <w:left w:val="nil"/>
              <w:bottom w:val="single" w:sz="4" w:space="0" w:color="auto"/>
              <w:right w:val="single" w:sz="4" w:space="0" w:color="auto"/>
            </w:tcBorders>
            <w:shd w:val="clear" w:color="000000" w:fill="D9D9D9"/>
            <w:noWrap/>
            <w:hideMark/>
          </w:tcPr>
          <w:p w:rsidR="00DB5770" w:rsidRPr="002C222C" w:rsidRDefault="00DB5770" w:rsidP="00362F84">
            <w:pPr>
              <w:rPr>
                <w:b/>
                <w:bCs/>
                <w:sz w:val="16"/>
                <w:szCs w:val="16"/>
              </w:rPr>
            </w:pPr>
            <w:r w:rsidRPr="002C222C">
              <w:rPr>
                <w:b/>
                <w:bCs/>
                <w:sz w:val="16"/>
                <w:szCs w:val="16"/>
              </w:rPr>
              <w:t xml:space="preserve">MOVIMIENTO DE TIERRA </w:t>
            </w:r>
          </w:p>
        </w:tc>
        <w:tc>
          <w:tcPr>
            <w:tcW w:w="880" w:type="dxa"/>
            <w:tcBorders>
              <w:top w:val="single" w:sz="4" w:space="0" w:color="auto"/>
              <w:left w:val="nil"/>
              <w:bottom w:val="single" w:sz="4" w:space="0" w:color="auto"/>
              <w:right w:val="single" w:sz="4" w:space="0" w:color="auto"/>
            </w:tcBorders>
            <w:shd w:val="clear" w:color="000000" w:fill="D9D9D9"/>
            <w:noWrap/>
            <w:hideMark/>
          </w:tcPr>
          <w:p w:rsidR="00DB5770" w:rsidRPr="002C222C" w:rsidRDefault="00DB5770" w:rsidP="00362F84">
            <w:pPr>
              <w:jc w:val="center"/>
              <w:rPr>
                <w:sz w:val="16"/>
                <w:szCs w:val="16"/>
              </w:rPr>
            </w:pPr>
            <w:r w:rsidRPr="002C222C">
              <w:rPr>
                <w:sz w:val="16"/>
                <w:szCs w:val="16"/>
              </w:rPr>
              <w:t> </w:t>
            </w:r>
          </w:p>
        </w:tc>
        <w:tc>
          <w:tcPr>
            <w:tcW w:w="1145" w:type="dxa"/>
            <w:tcBorders>
              <w:top w:val="single" w:sz="4" w:space="0" w:color="auto"/>
              <w:left w:val="nil"/>
              <w:bottom w:val="single" w:sz="4" w:space="0" w:color="auto"/>
              <w:right w:val="nil"/>
            </w:tcBorders>
            <w:shd w:val="clear" w:color="000000" w:fill="D9D9D9"/>
            <w:noWrap/>
            <w:hideMark/>
          </w:tcPr>
          <w:p w:rsidR="00DB5770" w:rsidRPr="002C222C" w:rsidRDefault="00DB5770" w:rsidP="00362F84">
            <w:pPr>
              <w:jc w:val="center"/>
              <w:rPr>
                <w:sz w:val="16"/>
                <w:szCs w:val="16"/>
              </w:rPr>
            </w:pPr>
            <w:r w:rsidRPr="002C222C">
              <w:rPr>
                <w:sz w:val="16"/>
                <w:szCs w:val="16"/>
              </w:rPr>
              <w:t> </w:t>
            </w:r>
          </w:p>
        </w:tc>
        <w:tc>
          <w:tcPr>
            <w:tcW w:w="1119" w:type="dxa"/>
            <w:tcBorders>
              <w:top w:val="single" w:sz="4" w:space="0" w:color="auto"/>
              <w:left w:val="single" w:sz="4" w:space="0" w:color="auto"/>
              <w:bottom w:val="single" w:sz="4" w:space="0" w:color="auto"/>
              <w:right w:val="nil"/>
            </w:tcBorders>
            <w:shd w:val="clear" w:color="000000" w:fill="D9D9D9"/>
            <w:noWrap/>
            <w:hideMark/>
          </w:tcPr>
          <w:p w:rsidR="00DB5770" w:rsidRPr="002C222C" w:rsidRDefault="00DB5770" w:rsidP="00362F84">
            <w:pPr>
              <w:jc w:val="center"/>
              <w:rPr>
                <w:sz w:val="16"/>
                <w:szCs w:val="16"/>
              </w:rPr>
            </w:pPr>
            <w:r w:rsidRPr="002C222C">
              <w:rPr>
                <w:sz w:val="16"/>
                <w:szCs w:val="16"/>
              </w:rPr>
              <w:t> </w:t>
            </w:r>
          </w:p>
        </w:tc>
        <w:tc>
          <w:tcPr>
            <w:tcW w:w="824"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2C222C" w:rsidRDefault="00DB5770" w:rsidP="00362F84">
            <w:pPr>
              <w:jc w:val="center"/>
              <w:rPr>
                <w:sz w:val="16"/>
                <w:szCs w:val="16"/>
              </w:rPr>
            </w:pPr>
            <w:r w:rsidRPr="002C222C">
              <w:rPr>
                <w:sz w:val="16"/>
                <w:szCs w:val="16"/>
              </w:rPr>
              <w:t> </w:t>
            </w:r>
          </w:p>
        </w:tc>
      </w:tr>
      <w:tr w:rsidR="00DB5770" w:rsidRPr="002C222C" w:rsidTr="00362F84">
        <w:trPr>
          <w:cantSplit/>
          <w:trHeight w:val="20"/>
        </w:trPr>
        <w:tc>
          <w:tcPr>
            <w:tcW w:w="0" w:type="auto"/>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2C222C" w:rsidRDefault="00DB5770" w:rsidP="00362F84">
            <w:pPr>
              <w:rPr>
                <w:b/>
                <w:bCs/>
                <w:sz w:val="16"/>
                <w:szCs w:val="16"/>
              </w:rPr>
            </w:pPr>
            <w:r w:rsidRPr="002C222C">
              <w:rPr>
                <w:b/>
                <w:bCs/>
                <w:sz w:val="16"/>
                <w:szCs w:val="16"/>
              </w:rPr>
              <w:t>2.1</w:t>
            </w:r>
          </w:p>
        </w:tc>
        <w:tc>
          <w:tcPr>
            <w:tcW w:w="4609" w:type="dxa"/>
            <w:tcBorders>
              <w:top w:val="single" w:sz="4" w:space="0" w:color="auto"/>
              <w:left w:val="nil"/>
              <w:bottom w:val="single" w:sz="4" w:space="0" w:color="auto"/>
              <w:right w:val="single" w:sz="4" w:space="0" w:color="auto"/>
            </w:tcBorders>
            <w:shd w:val="clear" w:color="000000" w:fill="D9D9D9"/>
            <w:noWrap/>
            <w:hideMark/>
          </w:tcPr>
          <w:p w:rsidR="00DB5770" w:rsidRPr="002C222C" w:rsidRDefault="00DB5770" w:rsidP="00362F84">
            <w:pPr>
              <w:rPr>
                <w:b/>
                <w:bCs/>
                <w:sz w:val="16"/>
                <w:szCs w:val="16"/>
              </w:rPr>
            </w:pPr>
            <w:r w:rsidRPr="002C222C">
              <w:rPr>
                <w:b/>
                <w:bCs/>
                <w:sz w:val="16"/>
                <w:szCs w:val="16"/>
              </w:rPr>
              <w:t>Limpieza, desmonte y destronque:</w:t>
            </w:r>
          </w:p>
        </w:tc>
        <w:tc>
          <w:tcPr>
            <w:tcW w:w="880" w:type="dxa"/>
            <w:tcBorders>
              <w:top w:val="single" w:sz="4" w:space="0" w:color="auto"/>
              <w:left w:val="nil"/>
              <w:bottom w:val="single" w:sz="4" w:space="0" w:color="auto"/>
              <w:right w:val="single" w:sz="4" w:space="0" w:color="auto"/>
            </w:tcBorders>
            <w:shd w:val="clear" w:color="000000" w:fill="D9D9D9"/>
            <w:noWrap/>
            <w:hideMark/>
          </w:tcPr>
          <w:p w:rsidR="00DB5770" w:rsidRPr="002C222C" w:rsidRDefault="00DB5770" w:rsidP="00362F84">
            <w:pPr>
              <w:jc w:val="center"/>
              <w:rPr>
                <w:sz w:val="16"/>
                <w:szCs w:val="16"/>
              </w:rPr>
            </w:pPr>
            <w:r w:rsidRPr="002C222C">
              <w:rPr>
                <w:sz w:val="16"/>
                <w:szCs w:val="16"/>
              </w:rPr>
              <w:t> </w:t>
            </w:r>
          </w:p>
        </w:tc>
        <w:tc>
          <w:tcPr>
            <w:tcW w:w="1145" w:type="dxa"/>
            <w:tcBorders>
              <w:top w:val="single" w:sz="4" w:space="0" w:color="auto"/>
              <w:left w:val="nil"/>
              <w:bottom w:val="single" w:sz="4" w:space="0" w:color="auto"/>
              <w:right w:val="nil"/>
            </w:tcBorders>
            <w:shd w:val="clear" w:color="000000" w:fill="D9D9D9"/>
            <w:noWrap/>
            <w:hideMark/>
          </w:tcPr>
          <w:p w:rsidR="00DB5770" w:rsidRPr="002C222C" w:rsidRDefault="00DB5770" w:rsidP="00362F84">
            <w:pPr>
              <w:jc w:val="center"/>
              <w:rPr>
                <w:sz w:val="16"/>
                <w:szCs w:val="16"/>
              </w:rPr>
            </w:pPr>
            <w:r w:rsidRPr="002C222C">
              <w:rPr>
                <w:sz w:val="16"/>
                <w:szCs w:val="16"/>
              </w:rPr>
              <w:t> </w:t>
            </w:r>
          </w:p>
        </w:tc>
        <w:tc>
          <w:tcPr>
            <w:tcW w:w="1119" w:type="dxa"/>
            <w:tcBorders>
              <w:top w:val="single" w:sz="4" w:space="0" w:color="auto"/>
              <w:left w:val="single" w:sz="4" w:space="0" w:color="auto"/>
              <w:bottom w:val="single" w:sz="4" w:space="0" w:color="auto"/>
              <w:right w:val="nil"/>
            </w:tcBorders>
            <w:shd w:val="clear" w:color="000000" w:fill="D9D9D9"/>
            <w:noWrap/>
            <w:hideMark/>
          </w:tcPr>
          <w:p w:rsidR="00DB5770" w:rsidRPr="002C222C" w:rsidRDefault="00DB5770" w:rsidP="00362F84">
            <w:pPr>
              <w:jc w:val="center"/>
              <w:rPr>
                <w:sz w:val="16"/>
                <w:szCs w:val="16"/>
              </w:rPr>
            </w:pPr>
            <w:r w:rsidRPr="002C222C">
              <w:rPr>
                <w:sz w:val="16"/>
                <w:szCs w:val="16"/>
              </w:rPr>
              <w:t> </w:t>
            </w:r>
          </w:p>
        </w:tc>
        <w:tc>
          <w:tcPr>
            <w:tcW w:w="824"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2C222C" w:rsidRDefault="00DB5770" w:rsidP="00362F84">
            <w:pPr>
              <w:jc w:val="center"/>
              <w:rPr>
                <w:sz w:val="16"/>
                <w:szCs w:val="16"/>
              </w:rPr>
            </w:pPr>
            <w:r w:rsidRPr="002C222C">
              <w:rPr>
                <w:sz w:val="16"/>
                <w:szCs w:val="16"/>
              </w:rPr>
              <w:t> </w:t>
            </w:r>
          </w:p>
        </w:tc>
      </w:tr>
      <w:tr w:rsidR="00DB5770" w:rsidRPr="002C222C" w:rsidTr="00362F84">
        <w:trPr>
          <w:cantSplit/>
          <w:trHeight w:val="2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DB5770" w:rsidRPr="002C222C" w:rsidRDefault="00DB5770" w:rsidP="00362F84">
            <w:pPr>
              <w:ind w:firstLineChars="100" w:firstLine="160"/>
              <w:rPr>
                <w:sz w:val="16"/>
                <w:szCs w:val="16"/>
              </w:rPr>
            </w:pPr>
            <w:r w:rsidRPr="002C222C">
              <w:rPr>
                <w:sz w:val="16"/>
                <w:szCs w:val="16"/>
              </w:rPr>
              <w:t>2.1.2</w:t>
            </w:r>
          </w:p>
        </w:tc>
        <w:tc>
          <w:tcPr>
            <w:tcW w:w="4609" w:type="dxa"/>
            <w:tcBorders>
              <w:top w:val="single" w:sz="4" w:space="0" w:color="auto"/>
              <w:left w:val="nil"/>
              <w:bottom w:val="single" w:sz="4" w:space="0" w:color="auto"/>
              <w:right w:val="single" w:sz="4" w:space="0" w:color="auto"/>
            </w:tcBorders>
            <w:shd w:val="clear" w:color="auto" w:fill="auto"/>
            <w:noWrap/>
            <w:hideMark/>
          </w:tcPr>
          <w:p w:rsidR="00DB5770" w:rsidRPr="002C222C" w:rsidRDefault="00DB5770" w:rsidP="00362F84">
            <w:pPr>
              <w:ind w:firstLineChars="200" w:firstLine="320"/>
              <w:rPr>
                <w:sz w:val="16"/>
                <w:szCs w:val="16"/>
              </w:rPr>
            </w:pPr>
            <w:r w:rsidRPr="002C222C">
              <w:rPr>
                <w:sz w:val="16"/>
                <w:szCs w:val="16"/>
              </w:rPr>
              <w:t>Limpieza, desmonte y destronque, área tipo B</w:t>
            </w:r>
          </w:p>
        </w:tc>
        <w:tc>
          <w:tcPr>
            <w:tcW w:w="880" w:type="dxa"/>
            <w:tcBorders>
              <w:top w:val="single" w:sz="4" w:space="0" w:color="auto"/>
              <w:left w:val="nil"/>
              <w:bottom w:val="single" w:sz="4" w:space="0" w:color="auto"/>
              <w:right w:val="single" w:sz="4" w:space="0" w:color="auto"/>
            </w:tcBorders>
            <w:shd w:val="clear" w:color="auto" w:fill="auto"/>
            <w:hideMark/>
          </w:tcPr>
          <w:p w:rsidR="00DB5770" w:rsidRPr="002C222C" w:rsidRDefault="00DB5770" w:rsidP="00362F84">
            <w:pPr>
              <w:jc w:val="center"/>
              <w:rPr>
                <w:sz w:val="16"/>
                <w:szCs w:val="16"/>
              </w:rPr>
            </w:pPr>
            <w:r w:rsidRPr="002C222C">
              <w:rPr>
                <w:sz w:val="16"/>
                <w:szCs w:val="16"/>
              </w:rPr>
              <w:t>ha</w:t>
            </w:r>
          </w:p>
        </w:tc>
        <w:tc>
          <w:tcPr>
            <w:tcW w:w="1145" w:type="dxa"/>
            <w:tcBorders>
              <w:top w:val="single" w:sz="4" w:space="0" w:color="auto"/>
              <w:left w:val="nil"/>
              <w:bottom w:val="single" w:sz="4" w:space="0" w:color="auto"/>
              <w:right w:val="nil"/>
            </w:tcBorders>
            <w:shd w:val="clear" w:color="auto" w:fill="auto"/>
            <w:noWrap/>
            <w:hideMark/>
          </w:tcPr>
          <w:p w:rsidR="00DB5770" w:rsidRPr="002C222C" w:rsidRDefault="00DB5770" w:rsidP="00362F84">
            <w:pPr>
              <w:jc w:val="center"/>
              <w:rPr>
                <w:sz w:val="16"/>
                <w:szCs w:val="16"/>
              </w:rPr>
            </w:pPr>
            <w:r w:rsidRPr="002C222C">
              <w:rPr>
                <w:sz w:val="16"/>
                <w:szCs w:val="16"/>
              </w:rPr>
              <w:t>41,16</w:t>
            </w:r>
          </w:p>
        </w:tc>
        <w:tc>
          <w:tcPr>
            <w:tcW w:w="1119" w:type="dxa"/>
            <w:tcBorders>
              <w:top w:val="single" w:sz="4" w:space="0" w:color="auto"/>
              <w:left w:val="single" w:sz="4" w:space="0" w:color="auto"/>
              <w:bottom w:val="single" w:sz="4" w:space="0" w:color="auto"/>
              <w:right w:val="nil"/>
            </w:tcBorders>
            <w:shd w:val="clear" w:color="auto" w:fill="auto"/>
            <w:hideMark/>
          </w:tcPr>
          <w:p w:rsidR="00DB5770" w:rsidRPr="002C222C" w:rsidRDefault="00DB5770" w:rsidP="00362F84">
            <w:pPr>
              <w:jc w:val="center"/>
              <w:rPr>
                <w:sz w:val="16"/>
                <w:szCs w:val="16"/>
              </w:rPr>
            </w:pPr>
            <w:r w:rsidRPr="002C222C">
              <w:rPr>
                <w:sz w:val="16"/>
                <w:szCs w:val="16"/>
              </w:rPr>
              <w:t> </w:t>
            </w:r>
          </w:p>
        </w:tc>
        <w:tc>
          <w:tcPr>
            <w:tcW w:w="82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2C222C" w:rsidRDefault="00DB5770" w:rsidP="00362F84">
            <w:pPr>
              <w:jc w:val="center"/>
              <w:rPr>
                <w:sz w:val="16"/>
                <w:szCs w:val="16"/>
              </w:rPr>
            </w:pPr>
            <w:r w:rsidRPr="002C222C">
              <w:rPr>
                <w:sz w:val="16"/>
                <w:szCs w:val="16"/>
              </w:rPr>
              <w:t> </w:t>
            </w:r>
          </w:p>
        </w:tc>
      </w:tr>
      <w:tr w:rsidR="00DB5770" w:rsidRPr="002C222C" w:rsidTr="00362F84">
        <w:trPr>
          <w:cantSplit/>
          <w:trHeight w:val="20"/>
        </w:trPr>
        <w:tc>
          <w:tcPr>
            <w:tcW w:w="0" w:type="auto"/>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2C222C" w:rsidRDefault="00DB5770" w:rsidP="00362F84">
            <w:pPr>
              <w:rPr>
                <w:b/>
                <w:bCs/>
                <w:sz w:val="16"/>
                <w:szCs w:val="16"/>
              </w:rPr>
            </w:pPr>
            <w:r w:rsidRPr="002C222C">
              <w:rPr>
                <w:b/>
                <w:bCs/>
                <w:sz w:val="16"/>
                <w:szCs w:val="16"/>
              </w:rPr>
              <w:t>2.2</w:t>
            </w:r>
          </w:p>
        </w:tc>
        <w:tc>
          <w:tcPr>
            <w:tcW w:w="4609" w:type="dxa"/>
            <w:tcBorders>
              <w:top w:val="single" w:sz="4" w:space="0" w:color="auto"/>
              <w:left w:val="nil"/>
              <w:bottom w:val="single" w:sz="4" w:space="0" w:color="auto"/>
              <w:right w:val="single" w:sz="4" w:space="0" w:color="auto"/>
            </w:tcBorders>
            <w:shd w:val="clear" w:color="000000" w:fill="D9D9D9"/>
            <w:noWrap/>
            <w:hideMark/>
          </w:tcPr>
          <w:p w:rsidR="00DB5770" w:rsidRPr="002C222C" w:rsidRDefault="00DB5770" w:rsidP="00362F84">
            <w:pPr>
              <w:rPr>
                <w:b/>
                <w:bCs/>
                <w:sz w:val="16"/>
                <w:szCs w:val="16"/>
              </w:rPr>
            </w:pPr>
            <w:r w:rsidRPr="002C222C">
              <w:rPr>
                <w:b/>
                <w:bCs/>
                <w:sz w:val="16"/>
                <w:szCs w:val="16"/>
              </w:rPr>
              <w:t xml:space="preserve">Remoción de obstáculos y estructuras existentes: </w:t>
            </w:r>
          </w:p>
        </w:tc>
        <w:tc>
          <w:tcPr>
            <w:tcW w:w="880" w:type="dxa"/>
            <w:tcBorders>
              <w:top w:val="single" w:sz="4" w:space="0" w:color="auto"/>
              <w:left w:val="nil"/>
              <w:bottom w:val="single" w:sz="4" w:space="0" w:color="auto"/>
              <w:right w:val="single" w:sz="4" w:space="0" w:color="auto"/>
            </w:tcBorders>
            <w:shd w:val="clear" w:color="000000" w:fill="D9D9D9"/>
            <w:noWrap/>
            <w:hideMark/>
          </w:tcPr>
          <w:p w:rsidR="00DB5770" w:rsidRPr="002C222C" w:rsidRDefault="00DB5770" w:rsidP="00362F84">
            <w:pPr>
              <w:jc w:val="center"/>
              <w:rPr>
                <w:sz w:val="16"/>
                <w:szCs w:val="16"/>
              </w:rPr>
            </w:pPr>
            <w:r w:rsidRPr="002C222C">
              <w:rPr>
                <w:sz w:val="16"/>
                <w:szCs w:val="16"/>
              </w:rPr>
              <w:t> </w:t>
            </w:r>
          </w:p>
        </w:tc>
        <w:tc>
          <w:tcPr>
            <w:tcW w:w="1145" w:type="dxa"/>
            <w:tcBorders>
              <w:top w:val="single" w:sz="4" w:space="0" w:color="auto"/>
              <w:left w:val="nil"/>
              <w:bottom w:val="single" w:sz="4" w:space="0" w:color="auto"/>
              <w:right w:val="nil"/>
            </w:tcBorders>
            <w:shd w:val="clear" w:color="000000" w:fill="D9D9D9"/>
            <w:noWrap/>
            <w:hideMark/>
          </w:tcPr>
          <w:p w:rsidR="00DB5770" w:rsidRPr="002C222C" w:rsidRDefault="00DB5770" w:rsidP="00362F84">
            <w:pPr>
              <w:jc w:val="center"/>
              <w:rPr>
                <w:sz w:val="16"/>
                <w:szCs w:val="16"/>
              </w:rPr>
            </w:pPr>
            <w:r w:rsidRPr="002C222C">
              <w:rPr>
                <w:sz w:val="16"/>
                <w:szCs w:val="16"/>
              </w:rPr>
              <w:t> </w:t>
            </w:r>
          </w:p>
        </w:tc>
        <w:tc>
          <w:tcPr>
            <w:tcW w:w="1119" w:type="dxa"/>
            <w:tcBorders>
              <w:top w:val="single" w:sz="4" w:space="0" w:color="auto"/>
              <w:left w:val="single" w:sz="4" w:space="0" w:color="auto"/>
              <w:bottom w:val="single" w:sz="4" w:space="0" w:color="auto"/>
              <w:right w:val="nil"/>
            </w:tcBorders>
            <w:shd w:val="clear" w:color="000000" w:fill="D9D9D9"/>
            <w:noWrap/>
            <w:hideMark/>
          </w:tcPr>
          <w:p w:rsidR="00DB5770" w:rsidRPr="002C222C" w:rsidRDefault="00DB5770" w:rsidP="00362F84">
            <w:pPr>
              <w:jc w:val="center"/>
              <w:rPr>
                <w:sz w:val="16"/>
                <w:szCs w:val="16"/>
              </w:rPr>
            </w:pPr>
            <w:r w:rsidRPr="002C222C">
              <w:rPr>
                <w:sz w:val="16"/>
                <w:szCs w:val="16"/>
              </w:rPr>
              <w:t> </w:t>
            </w:r>
          </w:p>
        </w:tc>
        <w:tc>
          <w:tcPr>
            <w:tcW w:w="824"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2C222C" w:rsidRDefault="00DB5770" w:rsidP="00362F84">
            <w:pPr>
              <w:jc w:val="center"/>
              <w:rPr>
                <w:sz w:val="16"/>
                <w:szCs w:val="16"/>
              </w:rPr>
            </w:pPr>
            <w:r w:rsidRPr="002C222C">
              <w:rPr>
                <w:sz w:val="16"/>
                <w:szCs w:val="16"/>
              </w:rPr>
              <w:t> </w:t>
            </w:r>
          </w:p>
        </w:tc>
      </w:tr>
      <w:tr w:rsidR="00DB5770" w:rsidRPr="002C222C" w:rsidTr="00362F84">
        <w:trPr>
          <w:cantSplit/>
          <w:trHeight w:val="2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DB5770" w:rsidRPr="002C222C" w:rsidRDefault="00DB5770" w:rsidP="00362F84">
            <w:pPr>
              <w:ind w:firstLineChars="100" w:firstLine="160"/>
              <w:rPr>
                <w:sz w:val="16"/>
                <w:szCs w:val="16"/>
              </w:rPr>
            </w:pPr>
            <w:r w:rsidRPr="002C222C">
              <w:rPr>
                <w:sz w:val="16"/>
                <w:szCs w:val="16"/>
              </w:rPr>
              <w:t>2.2.4</w:t>
            </w:r>
          </w:p>
        </w:tc>
        <w:tc>
          <w:tcPr>
            <w:tcW w:w="4609" w:type="dxa"/>
            <w:tcBorders>
              <w:top w:val="single" w:sz="4" w:space="0" w:color="auto"/>
              <w:left w:val="nil"/>
              <w:bottom w:val="single" w:sz="4" w:space="0" w:color="auto"/>
              <w:right w:val="single" w:sz="4" w:space="0" w:color="auto"/>
            </w:tcBorders>
            <w:shd w:val="clear" w:color="auto" w:fill="auto"/>
            <w:noWrap/>
            <w:hideMark/>
          </w:tcPr>
          <w:p w:rsidR="00DB5770" w:rsidRPr="002C222C" w:rsidRDefault="00DB5770" w:rsidP="00362F84">
            <w:pPr>
              <w:ind w:firstLineChars="200" w:firstLine="320"/>
              <w:rPr>
                <w:sz w:val="16"/>
                <w:szCs w:val="16"/>
              </w:rPr>
            </w:pPr>
            <w:r w:rsidRPr="002C222C">
              <w:rPr>
                <w:sz w:val="16"/>
                <w:szCs w:val="16"/>
              </w:rPr>
              <w:t>Remoción de alcantarillas tubulares de hasta 76cm (30") de diámetro Interior</w:t>
            </w:r>
          </w:p>
        </w:tc>
        <w:tc>
          <w:tcPr>
            <w:tcW w:w="880" w:type="dxa"/>
            <w:tcBorders>
              <w:top w:val="single" w:sz="4" w:space="0" w:color="auto"/>
              <w:left w:val="nil"/>
              <w:bottom w:val="single" w:sz="4" w:space="0" w:color="auto"/>
              <w:right w:val="single" w:sz="4" w:space="0" w:color="auto"/>
            </w:tcBorders>
            <w:shd w:val="clear" w:color="auto" w:fill="auto"/>
            <w:noWrap/>
            <w:hideMark/>
          </w:tcPr>
          <w:p w:rsidR="00DB5770" w:rsidRPr="002C222C" w:rsidRDefault="00DB5770" w:rsidP="00362F84">
            <w:pPr>
              <w:jc w:val="center"/>
              <w:rPr>
                <w:sz w:val="16"/>
                <w:szCs w:val="16"/>
              </w:rPr>
            </w:pPr>
            <w:r w:rsidRPr="002C222C">
              <w:rPr>
                <w:sz w:val="16"/>
                <w:szCs w:val="16"/>
              </w:rPr>
              <w:t>m</w:t>
            </w:r>
          </w:p>
        </w:tc>
        <w:tc>
          <w:tcPr>
            <w:tcW w:w="1145" w:type="dxa"/>
            <w:tcBorders>
              <w:top w:val="single" w:sz="4" w:space="0" w:color="auto"/>
              <w:left w:val="nil"/>
              <w:bottom w:val="single" w:sz="4" w:space="0" w:color="auto"/>
              <w:right w:val="nil"/>
            </w:tcBorders>
            <w:shd w:val="clear" w:color="auto" w:fill="auto"/>
            <w:noWrap/>
            <w:hideMark/>
          </w:tcPr>
          <w:p w:rsidR="00DB5770" w:rsidRPr="002C222C" w:rsidRDefault="00DB5770" w:rsidP="00362F84">
            <w:pPr>
              <w:jc w:val="center"/>
              <w:rPr>
                <w:sz w:val="16"/>
                <w:szCs w:val="16"/>
              </w:rPr>
            </w:pPr>
            <w:r w:rsidRPr="002C222C">
              <w:rPr>
                <w:sz w:val="16"/>
                <w:szCs w:val="16"/>
              </w:rPr>
              <w:t>13,00</w:t>
            </w:r>
          </w:p>
        </w:tc>
        <w:tc>
          <w:tcPr>
            <w:tcW w:w="1119" w:type="dxa"/>
            <w:tcBorders>
              <w:top w:val="single" w:sz="4" w:space="0" w:color="auto"/>
              <w:left w:val="single" w:sz="4" w:space="0" w:color="auto"/>
              <w:bottom w:val="single" w:sz="4" w:space="0" w:color="auto"/>
              <w:right w:val="nil"/>
            </w:tcBorders>
            <w:shd w:val="clear" w:color="auto" w:fill="auto"/>
            <w:hideMark/>
          </w:tcPr>
          <w:p w:rsidR="00DB5770" w:rsidRPr="002C222C" w:rsidRDefault="00DB5770" w:rsidP="00362F84">
            <w:pPr>
              <w:jc w:val="center"/>
              <w:rPr>
                <w:sz w:val="16"/>
                <w:szCs w:val="16"/>
              </w:rPr>
            </w:pPr>
            <w:r w:rsidRPr="002C222C">
              <w:rPr>
                <w:sz w:val="16"/>
                <w:szCs w:val="16"/>
              </w:rPr>
              <w:t> </w:t>
            </w:r>
          </w:p>
        </w:tc>
        <w:tc>
          <w:tcPr>
            <w:tcW w:w="82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2C222C" w:rsidRDefault="00DB5770" w:rsidP="00362F84">
            <w:pPr>
              <w:jc w:val="center"/>
              <w:rPr>
                <w:sz w:val="16"/>
                <w:szCs w:val="16"/>
              </w:rPr>
            </w:pPr>
            <w:r w:rsidRPr="002C222C">
              <w:rPr>
                <w:sz w:val="16"/>
                <w:szCs w:val="16"/>
              </w:rPr>
              <w:t> </w:t>
            </w:r>
          </w:p>
        </w:tc>
      </w:tr>
      <w:tr w:rsidR="00DB5770" w:rsidRPr="002C222C" w:rsidTr="00362F84">
        <w:trPr>
          <w:cantSplit/>
          <w:trHeight w:val="2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DB5770" w:rsidRPr="002C222C" w:rsidRDefault="00DB5770" w:rsidP="00362F84">
            <w:pPr>
              <w:ind w:firstLineChars="100" w:firstLine="160"/>
              <w:rPr>
                <w:sz w:val="16"/>
                <w:szCs w:val="16"/>
              </w:rPr>
            </w:pPr>
            <w:r w:rsidRPr="002C222C">
              <w:rPr>
                <w:sz w:val="16"/>
                <w:szCs w:val="16"/>
              </w:rPr>
              <w:t>2.2.5</w:t>
            </w:r>
          </w:p>
        </w:tc>
        <w:tc>
          <w:tcPr>
            <w:tcW w:w="4609" w:type="dxa"/>
            <w:tcBorders>
              <w:top w:val="single" w:sz="4" w:space="0" w:color="auto"/>
              <w:left w:val="nil"/>
              <w:bottom w:val="single" w:sz="4" w:space="0" w:color="auto"/>
              <w:right w:val="single" w:sz="4" w:space="0" w:color="auto"/>
            </w:tcBorders>
            <w:shd w:val="clear" w:color="auto" w:fill="auto"/>
            <w:noWrap/>
            <w:hideMark/>
          </w:tcPr>
          <w:p w:rsidR="00DB5770" w:rsidRPr="002C222C" w:rsidRDefault="00DB5770" w:rsidP="00362F84">
            <w:pPr>
              <w:ind w:firstLineChars="200" w:firstLine="320"/>
              <w:rPr>
                <w:sz w:val="16"/>
                <w:szCs w:val="16"/>
              </w:rPr>
            </w:pPr>
            <w:r w:rsidRPr="002C222C">
              <w:rPr>
                <w:sz w:val="16"/>
                <w:szCs w:val="16"/>
              </w:rPr>
              <w:t>Remoción de alcantarillas tubulares de más hasta 76cm (30") de diámetro Interior</w:t>
            </w:r>
          </w:p>
        </w:tc>
        <w:tc>
          <w:tcPr>
            <w:tcW w:w="880" w:type="dxa"/>
            <w:tcBorders>
              <w:top w:val="single" w:sz="4" w:space="0" w:color="auto"/>
              <w:left w:val="nil"/>
              <w:bottom w:val="single" w:sz="4" w:space="0" w:color="auto"/>
              <w:right w:val="single" w:sz="4" w:space="0" w:color="auto"/>
            </w:tcBorders>
            <w:shd w:val="clear" w:color="auto" w:fill="auto"/>
            <w:noWrap/>
            <w:hideMark/>
          </w:tcPr>
          <w:p w:rsidR="00DB5770" w:rsidRPr="002C222C" w:rsidRDefault="00DB5770" w:rsidP="00362F84">
            <w:pPr>
              <w:jc w:val="center"/>
              <w:rPr>
                <w:sz w:val="16"/>
                <w:szCs w:val="16"/>
              </w:rPr>
            </w:pPr>
            <w:r w:rsidRPr="002C222C">
              <w:rPr>
                <w:sz w:val="16"/>
                <w:szCs w:val="16"/>
              </w:rPr>
              <w:t>m</w:t>
            </w:r>
          </w:p>
        </w:tc>
        <w:tc>
          <w:tcPr>
            <w:tcW w:w="1145" w:type="dxa"/>
            <w:tcBorders>
              <w:top w:val="single" w:sz="4" w:space="0" w:color="auto"/>
              <w:left w:val="nil"/>
              <w:bottom w:val="single" w:sz="4" w:space="0" w:color="auto"/>
              <w:right w:val="nil"/>
            </w:tcBorders>
            <w:shd w:val="clear" w:color="auto" w:fill="auto"/>
            <w:noWrap/>
            <w:hideMark/>
          </w:tcPr>
          <w:p w:rsidR="00DB5770" w:rsidRPr="002C222C" w:rsidRDefault="00DB5770" w:rsidP="00362F84">
            <w:pPr>
              <w:jc w:val="center"/>
              <w:rPr>
                <w:sz w:val="16"/>
                <w:szCs w:val="16"/>
              </w:rPr>
            </w:pPr>
            <w:r w:rsidRPr="002C222C">
              <w:rPr>
                <w:sz w:val="16"/>
                <w:szCs w:val="16"/>
              </w:rPr>
              <w:t>6,50</w:t>
            </w:r>
          </w:p>
        </w:tc>
        <w:tc>
          <w:tcPr>
            <w:tcW w:w="1119" w:type="dxa"/>
            <w:tcBorders>
              <w:top w:val="single" w:sz="4" w:space="0" w:color="auto"/>
              <w:left w:val="single" w:sz="4" w:space="0" w:color="auto"/>
              <w:bottom w:val="single" w:sz="4" w:space="0" w:color="auto"/>
              <w:right w:val="nil"/>
            </w:tcBorders>
            <w:shd w:val="clear" w:color="auto" w:fill="auto"/>
            <w:hideMark/>
          </w:tcPr>
          <w:p w:rsidR="00DB5770" w:rsidRPr="002C222C" w:rsidRDefault="00DB5770" w:rsidP="00362F84">
            <w:pPr>
              <w:jc w:val="center"/>
              <w:rPr>
                <w:sz w:val="16"/>
                <w:szCs w:val="16"/>
              </w:rPr>
            </w:pPr>
            <w:r w:rsidRPr="002C222C">
              <w:rPr>
                <w:sz w:val="16"/>
                <w:szCs w:val="16"/>
              </w:rPr>
              <w:t> </w:t>
            </w:r>
          </w:p>
        </w:tc>
        <w:tc>
          <w:tcPr>
            <w:tcW w:w="82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2C222C" w:rsidRDefault="00DB5770" w:rsidP="00362F84">
            <w:pPr>
              <w:jc w:val="center"/>
              <w:rPr>
                <w:sz w:val="16"/>
                <w:szCs w:val="16"/>
              </w:rPr>
            </w:pPr>
            <w:r w:rsidRPr="002C222C">
              <w:rPr>
                <w:sz w:val="16"/>
                <w:szCs w:val="16"/>
              </w:rPr>
              <w:t> </w:t>
            </w:r>
          </w:p>
        </w:tc>
      </w:tr>
      <w:tr w:rsidR="00DB5770" w:rsidRPr="002C222C" w:rsidTr="00362F84">
        <w:trPr>
          <w:cantSplit/>
          <w:trHeight w:val="2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DB5770" w:rsidRPr="002C222C" w:rsidRDefault="00DB5770" w:rsidP="00362F84">
            <w:pPr>
              <w:ind w:firstLineChars="100" w:firstLine="160"/>
              <w:rPr>
                <w:sz w:val="16"/>
                <w:szCs w:val="16"/>
              </w:rPr>
            </w:pPr>
            <w:r w:rsidRPr="002C222C">
              <w:rPr>
                <w:sz w:val="16"/>
                <w:szCs w:val="16"/>
              </w:rPr>
              <w:t>2.2.8</w:t>
            </w:r>
          </w:p>
        </w:tc>
        <w:tc>
          <w:tcPr>
            <w:tcW w:w="4609" w:type="dxa"/>
            <w:tcBorders>
              <w:top w:val="single" w:sz="4" w:space="0" w:color="auto"/>
              <w:left w:val="nil"/>
              <w:bottom w:val="single" w:sz="4" w:space="0" w:color="auto"/>
              <w:right w:val="single" w:sz="4" w:space="0" w:color="auto"/>
            </w:tcBorders>
            <w:shd w:val="clear" w:color="auto" w:fill="auto"/>
            <w:noWrap/>
            <w:hideMark/>
          </w:tcPr>
          <w:p w:rsidR="00DB5770" w:rsidRPr="002C222C" w:rsidRDefault="00DB5770" w:rsidP="00362F84">
            <w:pPr>
              <w:ind w:firstLineChars="200" w:firstLine="320"/>
              <w:rPr>
                <w:sz w:val="16"/>
                <w:szCs w:val="16"/>
              </w:rPr>
            </w:pPr>
            <w:r w:rsidRPr="002C222C">
              <w:rPr>
                <w:sz w:val="16"/>
                <w:szCs w:val="16"/>
              </w:rPr>
              <w:t>Remoción de cabezales y muros de alas de hormigón armado</w:t>
            </w:r>
          </w:p>
        </w:tc>
        <w:tc>
          <w:tcPr>
            <w:tcW w:w="880" w:type="dxa"/>
            <w:tcBorders>
              <w:top w:val="single" w:sz="4" w:space="0" w:color="auto"/>
              <w:left w:val="nil"/>
              <w:bottom w:val="single" w:sz="4" w:space="0" w:color="auto"/>
              <w:right w:val="single" w:sz="4" w:space="0" w:color="auto"/>
            </w:tcBorders>
            <w:shd w:val="clear" w:color="auto" w:fill="auto"/>
            <w:noWrap/>
            <w:hideMark/>
          </w:tcPr>
          <w:p w:rsidR="00DB5770" w:rsidRPr="002C222C" w:rsidRDefault="00DB5770" w:rsidP="00362F84">
            <w:pPr>
              <w:jc w:val="center"/>
              <w:rPr>
                <w:sz w:val="16"/>
                <w:szCs w:val="16"/>
              </w:rPr>
            </w:pPr>
            <w:r w:rsidRPr="002C222C">
              <w:rPr>
                <w:sz w:val="16"/>
                <w:szCs w:val="16"/>
              </w:rPr>
              <w:t>m³</w:t>
            </w:r>
          </w:p>
        </w:tc>
        <w:tc>
          <w:tcPr>
            <w:tcW w:w="1145" w:type="dxa"/>
            <w:tcBorders>
              <w:top w:val="single" w:sz="4" w:space="0" w:color="auto"/>
              <w:left w:val="nil"/>
              <w:bottom w:val="single" w:sz="4" w:space="0" w:color="auto"/>
              <w:right w:val="nil"/>
            </w:tcBorders>
            <w:shd w:val="clear" w:color="auto" w:fill="auto"/>
            <w:noWrap/>
            <w:hideMark/>
          </w:tcPr>
          <w:p w:rsidR="00DB5770" w:rsidRPr="002C222C" w:rsidRDefault="00DB5770" w:rsidP="00362F84">
            <w:pPr>
              <w:jc w:val="center"/>
              <w:rPr>
                <w:sz w:val="16"/>
                <w:szCs w:val="16"/>
              </w:rPr>
            </w:pPr>
            <w:r w:rsidRPr="002C222C">
              <w:rPr>
                <w:sz w:val="16"/>
                <w:szCs w:val="16"/>
              </w:rPr>
              <w:t>5,82</w:t>
            </w:r>
          </w:p>
        </w:tc>
        <w:tc>
          <w:tcPr>
            <w:tcW w:w="1119" w:type="dxa"/>
            <w:tcBorders>
              <w:top w:val="single" w:sz="4" w:space="0" w:color="auto"/>
              <w:left w:val="single" w:sz="4" w:space="0" w:color="auto"/>
              <w:bottom w:val="single" w:sz="4" w:space="0" w:color="auto"/>
              <w:right w:val="nil"/>
            </w:tcBorders>
            <w:shd w:val="clear" w:color="auto" w:fill="auto"/>
            <w:hideMark/>
          </w:tcPr>
          <w:p w:rsidR="00DB5770" w:rsidRPr="002C222C" w:rsidRDefault="00DB5770" w:rsidP="00362F84">
            <w:pPr>
              <w:jc w:val="center"/>
              <w:rPr>
                <w:sz w:val="16"/>
                <w:szCs w:val="16"/>
              </w:rPr>
            </w:pPr>
            <w:r w:rsidRPr="002C222C">
              <w:rPr>
                <w:sz w:val="16"/>
                <w:szCs w:val="16"/>
              </w:rPr>
              <w:t> </w:t>
            </w:r>
          </w:p>
        </w:tc>
        <w:tc>
          <w:tcPr>
            <w:tcW w:w="82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2C222C" w:rsidRDefault="00DB5770" w:rsidP="00362F84">
            <w:pPr>
              <w:jc w:val="center"/>
              <w:rPr>
                <w:sz w:val="16"/>
                <w:szCs w:val="16"/>
              </w:rPr>
            </w:pPr>
            <w:r w:rsidRPr="002C222C">
              <w:rPr>
                <w:sz w:val="16"/>
                <w:szCs w:val="16"/>
              </w:rPr>
              <w:t> </w:t>
            </w:r>
          </w:p>
        </w:tc>
      </w:tr>
      <w:tr w:rsidR="00DB5770" w:rsidRPr="002C222C" w:rsidTr="00362F84">
        <w:trPr>
          <w:cantSplit/>
          <w:trHeight w:val="2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DB5770" w:rsidRPr="002C222C" w:rsidRDefault="00DB5770" w:rsidP="00362F84">
            <w:pPr>
              <w:ind w:firstLineChars="100" w:firstLine="160"/>
              <w:rPr>
                <w:sz w:val="16"/>
                <w:szCs w:val="16"/>
              </w:rPr>
            </w:pPr>
            <w:r w:rsidRPr="002C222C">
              <w:rPr>
                <w:sz w:val="16"/>
                <w:szCs w:val="16"/>
              </w:rPr>
              <w:t>2.2.10</w:t>
            </w:r>
          </w:p>
        </w:tc>
        <w:tc>
          <w:tcPr>
            <w:tcW w:w="4609" w:type="dxa"/>
            <w:tcBorders>
              <w:top w:val="single" w:sz="4" w:space="0" w:color="auto"/>
              <w:left w:val="nil"/>
              <w:bottom w:val="single" w:sz="4" w:space="0" w:color="auto"/>
              <w:right w:val="single" w:sz="4" w:space="0" w:color="auto"/>
            </w:tcBorders>
            <w:shd w:val="clear" w:color="auto" w:fill="auto"/>
            <w:noWrap/>
            <w:hideMark/>
          </w:tcPr>
          <w:p w:rsidR="00DB5770" w:rsidRPr="002C222C" w:rsidRDefault="00DB5770" w:rsidP="00362F84">
            <w:pPr>
              <w:ind w:firstLineChars="200" w:firstLine="320"/>
              <w:rPr>
                <w:sz w:val="16"/>
                <w:szCs w:val="16"/>
              </w:rPr>
            </w:pPr>
            <w:r w:rsidRPr="002C222C">
              <w:rPr>
                <w:sz w:val="16"/>
                <w:szCs w:val="16"/>
              </w:rPr>
              <w:t>Remoción de capa de rodadura de hormigón asfáltico</w:t>
            </w:r>
          </w:p>
        </w:tc>
        <w:tc>
          <w:tcPr>
            <w:tcW w:w="880" w:type="dxa"/>
            <w:tcBorders>
              <w:top w:val="single" w:sz="4" w:space="0" w:color="auto"/>
              <w:left w:val="nil"/>
              <w:bottom w:val="single" w:sz="4" w:space="0" w:color="auto"/>
              <w:right w:val="single" w:sz="4" w:space="0" w:color="auto"/>
            </w:tcBorders>
            <w:shd w:val="clear" w:color="auto" w:fill="auto"/>
            <w:noWrap/>
            <w:hideMark/>
          </w:tcPr>
          <w:p w:rsidR="00DB5770" w:rsidRPr="002C222C" w:rsidRDefault="00DB5770" w:rsidP="00362F84">
            <w:pPr>
              <w:jc w:val="center"/>
              <w:rPr>
                <w:sz w:val="16"/>
                <w:szCs w:val="16"/>
              </w:rPr>
            </w:pPr>
            <w:r w:rsidRPr="002C222C">
              <w:rPr>
                <w:sz w:val="16"/>
                <w:szCs w:val="16"/>
              </w:rPr>
              <w:t>m³</w:t>
            </w:r>
          </w:p>
        </w:tc>
        <w:tc>
          <w:tcPr>
            <w:tcW w:w="1145" w:type="dxa"/>
            <w:tcBorders>
              <w:top w:val="single" w:sz="4" w:space="0" w:color="auto"/>
              <w:left w:val="nil"/>
              <w:bottom w:val="single" w:sz="4" w:space="0" w:color="auto"/>
              <w:right w:val="nil"/>
            </w:tcBorders>
            <w:shd w:val="clear" w:color="auto" w:fill="auto"/>
            <w:noWrap/>
            <w:hideMark/>
          </w:tcPr>
          <w:p w:rsidR="00DB5770" w:rsidRPr="002C222C" w:rsidRDefault="00DB5770" w:rsidP="00362F84">
            <w:pPr>
              <w:jc w:val="center"/>
              <w:rPr>
                <w:sz w:val="16"/>
                <w:szCs w:val="16"/>
              </w:rPr>
            </w:pPr>
            <w:r w:rsidRPr="002C222C">
              <w:rPr>
                <w:sz w:val="16"/>
                <w:szCs w:val="16"/>
              </w:rPr>
              <w:t>1.770,50</w:t>
            </w:r>
          </w:p>
        </w:tc>
        <w:tc>
          <w:tcPr>
            <w:tcW w:w="1119" w:type="dxa"/>
            <w:tcBorders>
              <w:top w:val="single" w:sz="4" w:space="0" w:color="auto"/>
              <w:left w:val="single" w:sz="4" w:space="0" w:color="auto"/>
              <w:bottom w:val="single" w:sz="4" w:space="0" w:color="auto"/>
              <w:right w:val="nil"/>
            </w:tcBorders>
            <w:shd w:val="clear" w:color="auto" w:fill="auto"/>
            <w:noWrap/>
            <w:hideMark/>
          </w:tcPr>
          <w:p w:rsidR="00DB5770" w:rsidRPr="002C222C" w:rsidRDefault="00DB5770" w:rsidP="00362F84">
            <w:pPr>
              <w:jc w:val="center"/>
              <w:rPr>
                <w:sz w:val="16"/>
                <w:szCs w:val="16"/>
              </w:rPr>
            </w:pPr>
            <w:r w:rsidRPr="002C222C">
              <w:rPr>
                <w:sz w:val="16"/>
                <w:szCs w:val="16"/>
              </w:rPr>
              <w:t> </w:t>
            </w:r>
          </w:p>
        </w:tc>
        <w:tc>
          <w:tcPr>
            <w:tcW w:w="82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2C222C" w:rsidRDefault="00DB5770" w:rsidP="00362F84">
            <w:pPr>
              <w:jc w:val="center"/>
              <w:rPr>
                <w:sz w:val="16"/>
                <w:szCs w:val="16"/>
              </w:rPr>
            </w:pPr>
            <w:r w:rsidRPr="002C222C">
              <w:rPr>
                <w:sz w:val="16"/>
                <w:szCs w:val="16"/>
              </w:rPr>
              <w:t> </w:t>
            </w:r>
          </w:p>
        </w:tc>
      </w:tr>
      <w:tr w:rsidR="00DB5770" w:rsidRPr="002C222C" w:rsidTr="00362F84">
        <w:trPr>
          <w:cantSplit/>
          <w:trHeight w:val="2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DB5770" w:rsidRPr="002C222C" w:rsidRDefault="00DB5770" w:rsidP="00362F84">
            <w:pPr>
              <w:ind w:firstLineChars="100" w:firstLine="160"/>
              <w:rPr>
                <w:sz w:val="16"/>
                <w:szCs w:val="16"/>
              </w:rPr>
            </w:pPr>
            <w:r w:rsidRPr="002C222C">
              <w:rPr>
                <w:sz w:val="16"/>
                <w:szCs w:val="16"/>
              </w:rPr>
              <w:t>2.2.12</w:t>
            </w:r>
          </w:p>
        </w:tc>
        <w:tc>
          <w:tcPr>
            <w:tcW w:w="4609" w:type="dxa"/>
            <w:tcBorders>
              <w:top w:val="single" w:sz="4" w:space="0" w:color="auto"/>
              <w:left w:val="nil"/>
              <w:bottom w:val="single" w:sz="4" w:space="0" w:color="auto"/>
              <w:right w:val="single" w:sz="4" w:space="0" w:color="auto"/>
            </w:tcBorders>
            <w:shd w:val="clear" w:color="auto" w:fill="auto"/>
            <w:noWrap/>
            <w:hideMark/>
          </w:tcPr>
          <w:p w:rsidR="00DB5770" w:rsidRPr="002C222C" w:rsidRDefault="00DB5770" w:rsidP="00362F84">
            <w:pPr>
              <w:ind w:firstLineChars="200" w:firstLine="320"/>
              <w:rPr>
                <w:sz w:val="16"/>
                <w:szCs w:val="16"/>
              </w:rPr>
            </w:pPr>
            <w:r w:rsidRPr="002C222C">
              <w:rPr>
                <w:sz w:val="16"/>
                <w:szCs w:val="16"/>
              </w:rPr>
              <w:t>Remoción de base</w:t>
            </w:r>
          </w:p>
        </w:tc>
        <w:tc>
          <w:tcPr>
            <w:tcW w:w="880" w:type="dxa"/>
            <w:tcBorders>
              <w:top w:val="single" w:sz="4" w:space="0" w:color="auto"/>
              <w:left w:val="nil"/>
              <w:bottom w:val="single" w:sz="4" w:space="0" w:color="auto"/>
              <w:right w:val="single" w:sz="4" w:space="0" w:color="auto"/>
            </w:tcBorders>
            <w:shd w:val="clear" w:color="auto" w:fill="auto"/>
            <w:noWrap/>
            <w:hideMark/>
          </w:tcPr>
          <w:p w:rsidR="00DB5770" w:rsidRPr="002C222C" w:rsidRDefault="00DB5770" w:rsidP="00362F84">
            <w:pPr>
              <w:jc w:val="center"/>
              <w:rPr>
                <w:sz w:val="16"/>
                <w:szCs w:val="16"/>
              </w:rPr>
            </w:pPr>
            <w:r w:rsidRPr="002C222C">
              <w:rPr>
                <w:sz w:val="16"/>
                <w:szCs w:val="16"/>
              </w:rPr>
              <w:t>m²</w:t>
            </w:r>
          </w:p>
        </w:tc>
        <w:tc>
          <w:tcPr>
            <w:tcW w:w="1145" w:type="dxa"/>
            <w:tcBorders>
              <w:top w:val="single" w:sz="4" w:space="0" w:color="auto"/>
              <w:left w:val="nil"/>
              <w:bottom w:val="single" w:sz="4" w:space="0" w:color="auto"/>
              <w:right w:val="nil"/>
            </w:tcBorders>
            <w:shd w:val="clear" w:color="auto" w:fill="auto"/>
            <w:noWrap/>
            <w:hideMark/>
          </w:tcPr>
          <w:p w:rsidR="00DB5770" w:rsidRPr="002C222C" w:rsidRDefault="00DB5770" w:rsidP="00362F84">
            <w:pPr>
              <w:jc w:val="center"/>
              <w:rPr>
                <w:sz w:val="16"/>
                <w:szCs w:val="16"/>
              </w:rPr>
            </w:pPr>
            <w:r w:rsidRPr="002C222C">
              <w:rPr>
                <w:sz w:val="16"/>
                <w:szCs w:val="16"/>
              </w:rPr>
              <w:t>6.090,00</w:t>
            </w:r>
          </w:p>
        </w:tc>
        <w:tc>
          <w:tcPr>
            <w:tcW w:w="1119" w:type="dxa"/>
            <w:tcBorders>
              <w:top w:val="single" w:sz="4" w:space="0" w:color="auto"/>
              <w:left w:val="single" w:sz="4" w:space="0" w:color="auto"/>
              <w:bottom w:val="single" w:sz="4" w:space="0" w:color="auto"/>
              <w:right w:val="nil"/>
            </w:tcBorders>
            <w:shd w:val="clear" w:color="auto" w:fill="auto"/>
            <w:noWrap/>
            <w:hideMark/>
          </w:tcPr>
          <w:p w:rsidR="00DB5770" w:rsidRPr="002C222C" w:rsidRDefault="00DB5770" w:rsidP="00362F84">
            <w:pPr>
              <w:jc w:val="center"/>
              <w:rPr>
                <w:sz w:val="16"/>
                <w:szCs w:val="16"/>
              </w:rPr>
            </w:pPr>
            <w:r w:rsidRPr="002C222C">
              <w:rPr>
                <w:sz w:val="16"/>
                <w:szCs w:val="16"/>
              </w:rPr>
              <w:t> </w:t>
            </w:r>
          </w:p>
        </w:tc>
        <w:tc>
          <w:tcPr>
            <w:tcW w:w="82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2C222C" w:rsidRDefault="00DB5770" w:rsidP="00362F84">
            <w:pPr>
              <w:jc w:val="center"/>
              <w:rPr>
                <w:sz w:val="16"/>
                <w:szCs w:val="16"/>
              </w:rPr>
            </w:pPr>
            <w:r w:rsidRPr="002C222C">
              <w:rPr>
                <w:sz w:val="16"/>
                <w:szCs w:val="16"/>
              </w:rPr>
              <w:t> </w:t>
            </w:r>
          </w:p>
        </w:tc>
      </w:tr>
      <w:tr w:rsidR="00DB5770" w:rsidRPr="002C222C" w:rsidTr="00362F84">
        <w:trPr>
          <w:cantSplit/>
          <w:trHeight w:val="2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DB5770" w:rsidRPr="002C222C" w:rsidRDefault="00DB5770" w:rsidP="00362F84">
            <w:pPr>
              <w:ind w:firstLineChars="100" w:firstLine="160"/>
              <w:rPr>
                <w:sz w:val="16"/>
                <w:szCs w:val="16"/>
              </w:rPr>
            </w:pPr>
            <w:r w:rsidRPr="002C222C">
              <w:rPr>
                <w:sz w:val="16"/>
                <w:szCs w:val="16"/>
              </w:rPr>
              <w:t>2.2.22</w:t>
            </w:r>
          </w:p>
        </w:tc>
        <w:tc>
          <w:tcPr>
            <w:tcW w:w="4609" w:type="dxa"/>
            <w:tcBorders>
              <w:top w:val="single" w:sz="4" w:space="0" w:color="auto"/>
              <w:left w:val="nil"/>
              <w:bottom w:val="single" w:sz="4" w:space="0" w:color="auto"/>
              <w:right w:val="single" w:sz="4" w:space="0" w:color="auto"/>
            </w:tcBorders>
            <w:shd w:val="clear" w:color="auto" w:fill="auto"/>
            <w:noWrap/>
            <w:hideMark/>
          </w:tcPr>
          <w:p w:rsidR="00DB5770" w:rsidRPr="002C222C" w:rsidRDefault="00DB5770" w:rsidP="00362F84">
            <w:pPr>
              <w:ind w:firstLineChars="200" w:firstLine="320"/>
              <w:rPr>
                <w:sz w:val="16"/>
                <w:szCs w:val="16"/>
              </w:rPr>
            </w:pPr>
            <w:r w:rsidRPr="002C222C">
              <w:rPr>
                <w:sz w:val="16"/>
                <w:szCs w:val="16"/>
              </w:rPr>
              <w:t>Remoción y colocación de barreras de seguridad</w:t>
            </w:r>
          </w:p>
        </w:tc>
        <w:tc>
          <w:tcPr>
            <w:tcW w:w="880" w:type="dxa"/>
            <w:tcBorders>
              <w:top w:val="single" w:sz="4" w:space="0" w:color="auto"/>
              <w:left w:val="nil"/>
              <w:bottom w:val="single" w:sz="4" w:space="0" w:color="auto"/>
              <w:right w:val="single" w:sz="4" w:space="0" w:color="auto"/>
            </w:tcBorders>
            <w:shd w:val="clear" w:color="auto" w:fill="auto"/>
            <w:noWrap/>
            <w:hideMark/>
          </w:tcPr>
          <w:p w:rsidR="00DB5770" w:rsidRPr="002C222C" w:rsidRDefault="00DB5770" w:rsidP="00362F84">
            <w:pPr>
              <w:jc w:val="center"/>
              <w:rPr>
                <w:sz w:val="16"/>
                <w:szCs w:val="16"/>
              </w:rPr>
            </w:pPr>
            <w:r w:rsidRPr="002C222C">
              <w:rPr>
                <w:sz w:val="16"/>
                <w:szCs w:val="16"/>
              </w:rPr>
              <w:t>m</w:t>
            </w:r>
          </w:p>
        </w:tc>
        <w:tc>
          <w:tcPr>
            <w:tcW w:w="1145" w:type="dxa"/>
            <w:tcBorders>
              <w:top w:val="single" w:sz="4" w:space="0" w:color="auto"/>
              <w:left w:val="nil"/>
              <w:bottom w:val="single" w:sz="4" w:space="0" w:color="auto"/>
              <w:right w:val="nil"/>
            </w:tcBorders>
            <w:shd w:val="clear" w:color="auto" w:fill="auto"/>
            <w:noWrap/>
            <w:hideMark/>
          </w:tcPr>
          <w:p w:rsidR="00DB5770" w:rsidRPr="002C222C" w:rsidRDefault="00DB5770" w:rsidP="00362F84">
            <w:pPr>
              <w:jc w:val="center"/>
              <w:rPr>
                <w:sz w:val="16"/>
                <w:szCs w:val="16"/>
              </w:rPr>
            </w:pPr>
            <w:r w:rsidRPr="002C222C">
              <w:rPr>
                <w:sz w:val="16"/>
                <w:szCs w:val="16"/>
              </w:rPr>
              <w:t>5.882,64</w:t>
            </w:r>
          </w:p>
        </w:tc>
        <w:tc>
          <w:tcPr>
            <w:tcW w:w="1119" w:type="dxa"/>
            <w:tcBorders>
              <w:top w:val="single" w:sz="4" w:space="0" w:color="auto"/>
              <w:left w:val="single" w:sz="4" w:space="0" w:color="auto"/>
              <w:bottom w:val="single" w:sz="4" w:space="0" w:color="auto"/>
              <w:right w:val="nil"/>
            </w:tcBorders>
            <w:shd w:val="clear" w:color="auto" w:fill="auto"/>
            <w:noWrap/>
            <w:hideMark/>
          </w:tcPr>
          <w:p w:rsidR="00DB5770" w:rsidRPr="002C222C" w:rsidRDefault="00DB5770" w:rsidP="00362F84">
            <w:pPr>
              <w:jc w:val="center"/>
              <w:rPr>
                <w:sz w:val="16"/>
                <w:szCs w:val="16"/>
              </w:rPr>
            </w:pPr>
            <w:r w:rsidRPr="002C222C">
              <w:rPr>
                <w:sz w:val="16"/>
                <w:szCs w:val="16"/>
              </w:rPr>
              <w:t> </w:t>
            </w:r>
          </w:p>
        </w:tc>
        <w:tc>
          <w:tcPr>
            <w:tcW w:w="82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2C222C" w:rsidRDefault="00DB5770" w:rsidP="00362F84">
            <w:pPr>
              <w:jc w:val="center"/>
              <w:rPr>
                <w:sz w:val="16"/>
                <w:szCs w:val="16"/>
              </w:rPr>
            </w:pPr>
            <w:r w:rsidRPr="002C222C">
              <w:rPr>
                <w:sz w:val="16"/>
                <w:szCs w:val="16"/>
              </w:rPr>
              <w:t> </w:t>
            </w:r>
          </w:p>
        </w:tc>
      </w:tr>
      <w:tr w:rsidR="00DB5770" w:rsidRPr="002C222C" w:rsidTr="00362F84">
        <w:trPr>
          <w:cantSplit/>
          <w:trHeight w:val="20"/>
        </w:trPr>
        <w:tc>
          <w:tcPr>
            <w:tcW w:w="0" w:type="auto"/>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2C222C" w:rsidRDefault="00DB5770" w:rsidP="00362F84">
            <w:pPr>
              <w:rPr>
                <w:b/>
                <w:bCs/>
                <w:sz w:val="16"/>
                <w:szCs w:val="16"/>
              </w:rPr>
            </w:pPr>
            <w:r w:rsidRPr="002C222C">
              <w:rPr>
                <w:b/>
                <w:bCs/>
                <w:sz w:val="16"/>
                <w:szCs w:val="16"/>
              </w:rPr>
              <w:t>2.3</w:t>
            </w:r>
          </w:p>
        </w:tc>
        <w:tc>
          <w:tcPr>
            <w:tcW w:w="4609" w:type="dxa"/>
            <w:tcBorders>
              <w:top w:val="single" w:sz="4" w:space="0" w:color="auto"/>
              <w:left w:val="nil"/>
              <w:bottom w:val="single" w:sz="4" w:space="0" w:color="auto"/>
              <w:right w:val="single" w:sz="4" w:space="0" w:color="auto"/>
            </w:tcBorders>
            <w:shd w:val="clear" w:color="000000" w:fill="D9D9D9"/>
            <w:noWrap/>
            <w:hideMark/>
          </w:tcPr>
          <w:p w:rsidR="00DB5770" w:rsidRPr="002C222C" w:rsidRDefault="00DB5770" w:rsidP="00362F84">
            <w:pPr>
              <w:rPr>
                <w:b/>
                <w:bCs/>
                <w:sz w:val="16"/>
                <w:szCs w:val="16"/>
              </w:rPr>
            </w:pPr>
            <w:r w:rsidRPr="002C222C">
              <w:rPr>
                <w:b/>
                <w:bCs/>
                <w:sz w:val="16"/>
                <w:szCs w:val="16"/>
              </w:rPr>
              <w:t>Excavación y relleno</w:t>
            </w:r>
          </w:p>
        </w:tc>
        <w:tc>
          <w:tcPr>
            <w:tcW w:w="880" w:type="dxa"/>
            <w:tcBorders>
              <w:top w:val="single" w:sz="4" w:space="0" w:color="auto"/>
              <w:left w:val="nil"/>
              <w:bottom w:val="single" w:sz="4" w:space="0" w:color="auto"/>
              <w:right w:val="single" w:sz="4" w:space="0" w:color="auto"/>
            </w:tcBorders>
            <w:shd w:val="clear" w:color="000000" w:fill="D9D9D9"/>
            <w:noWrap/>
            <w:hideMark/>
          </w:tcPr>
          <w:p w:rsidR="00DB5770" w:rsidRPr="002C222C" w:rsidRDefault="00DB5770" w:rsidP="00362F84">
            <w:pPr>
              <w:jc w:val="center"/>
              <w:rPr>
                <w:b/>
                <w:bCs/>
                <w:sz w:val="16"/>
                <w:szCs w:val="16"/>
              </w:rPr>
            </w:pPr>
            <w:r w:rsidRPr="002C222C">
              <w:rPr>
                <w:b/>
                <w:bCs/>
                <w:sz w:val="16"/>
                <w:szCs w:val="16"/>
              </w:rPr>
              <w:t> </w:t>
            </w:r>
          </w:p>
        </w:tc>
        <w:tc>
          <w:tcPr>
            <w:tcW w:w="1145" w:type="dxa"/>
            <w:tcBorders>
              <w:top w:val="single" w:sz="4" w:space="0" w:color="auto"/>
              <w:left w:val="nil"/>
              <w:bottom w:val="single" w:sz="4" w:space="0" w:color="auto"/>
              <w:right w:val="nil"/>
            </w:tcBorders>
            <w:shd w:val="clear" w:color="000000" w:fill="D9D9D9"/>
            <w:noWrap/>
            <w:hideMark/>
          </w:tcPr>
          <w:p w:rsidR="00DB5770" w:rsidRPr="002C222C" w:rsidRDefault="00DB5770" w:rsidP="00362F84">
            <w:pPr>
              <w:jc w:val="center"/>
              <w:rPr>
                <w:b/>
                <w:bCs/>
                <w:sz w:val="16"/>
                <w:szCs w:val="16"/>
              </w:rPr>
            </w:pPr>
            <w:r w:rsidRPr="002C222C">
              <w:rPr>
                <w:b/>
                <w:bCs/>
                <w:sz w:val="16"/>
                <w:szCs w:val="16"/>
              </w:rPr>
              <w:t> </w:t>
            </w:r>
          </w:p>
        </w:tc>
        <w:tc>
          <w:tcPr>
            <w:tcW w:w="1119" w:type="dxa"/>
            <w:tcBorders>
              <w:top w:val="single" w:sz="4" w:space="0" w:color="auto"/>
              <w:left w:val="single" w:sz="4" w:space="0" w:color="auto"/>
              <w:bottom w:val="single" w:sz="4" w:space="0" w:color="auto"/>
              <w:right w:val="nil"/>
            </w:tcBorders>
            <w:shd w:val="clear" w:color="000000" w:fill="D9D9D9"/>
            <w:noWrap/>
            <w:hideMark/>
          </w:tcPr>
          <w:p w:rsidR="00DB5770" w:rsidRPr="002C222C" w:rsidRDefault="00DB5770" w:rsidP="00362F84">
            <w:pPr>
              <w:jc w:val="center"/>
              <w:rPr>
                <w:b/>
                <w:bCs/>
                <w:sz w:val="16"/>
                <w:szCs w:val="16"/>
              </w:rPr>
            </w:pPr>
            <w:r w:rsidRPr="002C222C">
              <w:rPr>
                <w:b/>
                <w:bCs/>
                <w:sz w:val="16"/>
                <w:szCs w:val="16"/>
              </w:rPr>
              <w:t> </w:t>
            </w:r>
          </w:p>
        </w:tc>
        <w:tc>
          <w:tcPr>
            <w:tcW w:w="824"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2C222C" w:rsidRDefault="00DB5770" w:rsidP="00362F84">
            <w:pPr>
              <w:jc w:val="center"/>
              <w:rPr>
                <w:b/>
                <w:bCs/>
                <w:sz w:val="16"/>
                <w:szCs w:val="16"/>
              </w:rPr>
            </w:pPr>
            <w:r w:rsidRPr="002C222C">
              <w:rPr>
                <w:b/>
                <w:bCs/>
                <w:sz w:val="16"/>
                <w:szCs w:val="16"/>
              </w:rPr>
              <w:t> </w:t>
            </w:r>
          </w:p>
        </w:tc>
      </w:tr>
      <w:tr w:rsidR="00DB5770" w:rsidRPr="002C222C" w:rsidTr="00362F84">
        <w:trPr>
          <w:cantSplit/>
          <w:trHeight w:val="2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DB5770" w:rsidRPr="002C222C" w:rsidRDefault="00DB5770" w:rsidP="00362F84">
            <w:pPr>
              <w:ind w:firstLineChars="100" w:firstLine="160"/>
              <w:rPr>
                <w:sz w:val="16"/>
                <w:szCs w:val="16"/>
              </w:rPr>
            </w:pPr>
            <w:r w:rsidRPr="002C222C">
              <w:rPr>
                <w:sz w:val="16"/>
                <w:szCs w:val="16"/>
              </w:rPr>
              <w:t>2.3.4</w:t>
            </w:r>
          </w:p>
        </w:tc>
        <w:tc>
          <w:tcPr>
            <w:tcW w:w="4609" w:type="dxa"/>
            <w:tcBorders>
              <w:top w:val="single" w:sz="4" w:space="0" w:color="auto"/>
              <w:left w:val="nil"/>
              <w:bottom w:val="single" w:sz="4" w:space="0" w:color="auto"/>
              <w:right w:val="single" w:sz="4" w:space="0" w:color="auto"/>
            </w:tcBorders>
            <w:shd w:val="clear" w:color="auto" w:fill="auto"/>
            <w:noWrap/>
            <w:hideMark/>
          </w:tcPr>
          <w:p w:rsidR="00DB5770" w:rsidRPr="002C222C" w:rsidRDefault="00DB5770" w:rsidP="00362F84">
            <w:pPr>
              <w:ind w:firstLineChars="200" w:firstLine="320"/>
              <w:rPr>
                <w:sz w:val="16"/>
                <w:szCs w:val="16"/>
              </w:rPr>
            </w:pPr>
            <w:r w:rsidRPr="002C222C">
              <w:rPr>
                <w:sz w:val="16"/>
                <w:szCs w:val="16"/>
              </w:rPr>
              <w:t>Excavación de préstamo, caso 1, 1er. Km. con acarreo libre</w:t>
            </w:r>
          </w:p>
        </w:tc>
        <w:tc>
          <w:tcPr>
            <w:tcW w:w="880" w:type="dxa"/>
            <w:tcBorders>
              <w:top w:val="single" w:sz="4" w:space="0" w:color="auto"/>
              <w:left w:val="nil"/>
              <w:bottom w:val="single" w:sz="4" w:space="0" w:color="auto"/>
              <w:right w:val="single" w:sz="4" w:space="0" w:color="auto"/>
            </w:tcBorders>
            <w:shd w:val="clear" w:color="auto" w:fill="auto"/>
            <w:noWrap/>
            <w:hideMark/>
          </w:tcPr>
          <w:p w:rsidR="00DB5770" w:rsidRPr="002C222C" w:rsidRDefault="00DB5770" w:rsidP="00362F84">
            <w:pPr>
              <w:jc w:val="center"/>
              <w:rPr>
                <w:sz w:val="16"/>
                <w:szCs w:val="16"/>
              </w:rPr>
            </w:pPr>
            <w:r w:rsidRPr="002C222C">
              <w:rPr>
                <w:sz w:val="16"/>
                <w:szCs w:val="16"/>
              </w:rPr>
              <w:t>m³</w:t>
            </w:r>
          </w:p>
        </w:tc>
        <w:tc>
          <w:tcPr>
            <w:tcW w:w="1145" w:type="dxa"/>
            <w:tcBorders>
              <w:top w:val="single" w:sz="4" w:space="0" w:color="auto"/>
              <w:left w:val="nil"/>
              <w:bottom w:val="single" w:sz="4" w:space="0" w:color="auto"/>
              <w:right w:val="nil"/>
            </w:tcBorders>
            <w:shd w:val="clear" w:color="auto" w:fill="auto"/>
            <w:noWrap/>
            <w:hideMark/>
          </w:tcPr>
          <w:p w:rsidR="00DB5770" w:rsidRPr="002C222C" w:rsidRDefault="00DB5770" w:rsidP="00362F84">
            <w:pPr>
              <w:jc w:val="center"/>
              <w:rPr>
                <w:sz w:val="16"/>
                <w:szCs w:val="16"/>
              </w:rPr>
            </w:pPr>
            <w:r w:rsidRPr="002C222C">
              <w:rPr>
                <w:sz w:val="16"/>
                <w:szCs w:val="16"/>
              </w:rPr>
              <w:t>1.319,50</w:t>
            </w:r>
          </w:p>
        </w:tc>
        <w:tc>
          <w:tcPr>
            <w:tcW w:w="1119" w:type="dxa"/>
            <w:tcBorders>
              <w:top w:val="single" w:sz="4" w:space="0" w:color="auto"/>
              <w:left w:val="single" w:sz="4" w:space="0" w:color="auto"/>
              <w:bottom w:val="single" w:sz="4" w:space="0" w:color="auto"/>
              <w:right w:val="nil"/>
            </w:tcBorders>
            <w:shd w:val="clear" w:color="auto" w:fill="auto"/>
            <w:noWrap/>
            <w:hideMark/>
          </w:tcPr>
          <w:p w:rsidR="00DB5770" w:rsidRPr="002C222C" w:rsidRDefault="00DB5770" w:rsidP="00362F84">
            <w:pPr>
              <w:jc w:val="center"/>
              <w:rPr>
                <w:sz w:val="16"/>
                <w:szCs w:val="16"/>
              </w:rPr>
            </w:pPr>
            <w:r w:rsidRPr="002C222C">
              <w:rPr>
                <w:sz w:val="16"/>
                <w:szCs w:val="16"/>
              </w:rPr>
              <w:t> </w:t>
            </w:r>
          </w:p>
        </w:tc>
        <w:tc>
          <w:tcPr>
            <w:tcW w:w="82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2C222C" w:rsidRDefault="00DB5770" w:rsidP="00362F84">
            <w:pPr>
              <w:jc w:val="center"/>
              <w:rPr>
                <w:sz w:val="16"/>
                <w:szCs w:val="16"/>
              </w:rPr>
            </w:pPr>
            <w:r w:rsidRPr="002C222C">
              <w:rPr>
                <w:sz w:val="16"/>
                <w:szCs w:val="16"/>
              </w:rPr>
              <w:t> </w:t>
            </w:r>
          </w:p>
        </w:tc>
      </w:tr>
      <w:tr w:rsidR="00DB5770" w:rsidRPr="002C222C" w:rsidTr="00362F84">
        <w:trPr>
          <w:cantSplit/>
          <w:trHeight w:val="20"/>
        </w:trPr>
        <w:tc>
          <w:tcPr>
            <w:tcW w:w="0" w:type="auto"/>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2C222C" w:rsidRDefault="00DB5770" w:rsidP="00362F84">
            <w:pPr>
              <w:rPr>
                <w:b/>
                <w:bCs/>
                <w:sz w:val="16"/>
                <w:szCs w:val="16"/>
              </w:rPr>
            </w:pPr>
            <w:r w:rsidRPr="002C222C">
              <w:rPr>
                <w:b/>
                <w:bCs/>
                <w:sz w:val="16"/>
                <w:szCs w:val="16"/>
              </w:rPr>
              <w:t>2.4</w:t>
            </w:r>
          </w:p>
        </w:tc>
        <w:tc>
          <w:tcPr>
            <w:tcW w:w="4609" w:type="dxa"/>
            <w:tcBorders>
              <w:top w:val="single" w:sz="4" w:space="0" w:color="auto"/>
              <w:left w:val="nil"/>
              <w:bottom w:val="single" w:sz="4" w:space="0" w:color="auto"/>
              <w:right w:val="single" w:sz="4" w:space="0" w:color="auto"/>
            </w:tcBorders>
            <w:shd w:val="clear" w:color="000000" w:fill="D9D9D9"/>
            <w:noWrap/>
            <w:hideMark/>
          </w:tcPr>
          <w:p w:rsidR="00DB5770" w:rsidRPr="002C222C" w:rsidRDefault="00DB5770" w:rsidP="00362F84">
            <w:pPr>
              <w:rPr>
                <w:b/>
                <w:bCs/>
                <w:sz w:val="16"/>
                <w:szCs w:val="16"/>
              </w:rPr>
            </w:pPr>
            <w:r w:rsidRPr="002C222C">
              <w:rPr>
                <w:b/>
                <w:bCs/>
                <w:sz w:val="16"/>
                <w:szCs w:val="16"/>
              </w:rPr>
              <w:t>Acarreo adicional:</w:t>
            </w:r>
          </w:p>
        </w:tc>
        <w:tc>
          <w:tcPr>
            <w:tcW w:w="880" w:type="dxa"/>
            <w:tcBorders>
              <w:top w:val="single" w:sz="4" w:space="0" w:color="auto"/>
              <w:left w:val="nil"/>
              <w:bottom w:val="single" w:sz="4" w:space="0" w:color="auto"/>
              <w:right w:val="single" w:sz="4" w:space="0" w:color="auto"/>
            </w:tcBorders>
            <w:shd w:val="clear" w:color="000000" w:fill="D9D9D9"/>
            <w:noWrap/>
            <w:hideMark/>
          </w:tcPr>
          <w:p w:rsidR="00DB5770" w:rsidRPr="002C222C" w:rsidRDefault="00DB5770" w:rsidP="00362F84">
            <w:pPr>
              <w:jc w:val="center"/>
              <w:rPr>
                <w:sz w:val="16"/>
                <w:szCs w:val="16"/>
              </w:rPr>
            </w:pPr>
            <w:r w:rsidRPr="002C222C">
              <w:rPr>
                <w:sz w:val="16"/>
                <w:szCs w:val="16"/>
              </w:rPr>
              <w:t> </w:t>
            </w:r>
          </w:p>
        </w:tc>
        <w:tc>
          <w:tcPr>
            <w:tcW w:w="1145" w:type="dxa"/>
            <w:tcBorders>
              <w:top w:val="single" w:sz="4" w:space="0" w:color="auto"/>
              <w:left w:val="nil"/>
              <w:bottom w:val="single" w:sz="4" w:space="0" w:color="auto"/>
              <w:right w:val="nil"/>
            </w:tcBorders>
            <w:shd w:val="clear" w:color="000000" w:fill="D9D9D9"/>
            <w:noWrap/>
            <w:hideMark/>
          </w:tcPr>
          <w:p w:rsidR="00DB5770" w:rsidRPr="002C222C" w:rsidRDefault="00DB5770" w:rsidP="00362F84">
            <w:pPr>
              <w:jc w:val="center"/>
              <w:rPr>
                <w:sz w:val="16"/>
                <w:szCs w:val="16"/>
              </w:rPr>
            </w:pPr>
            <w:r w:rsidRPr="002C222C">
              <w:rPr>
                <w:sz w:val="16"/>
                <w:szCs w:val="16"/>
              </w:rPr>
              <w:t> </w:t>
            </w:r>
          </w:p>
        </w:tc>
        <w:tc>
          <w:tcPr>
            <w:tcW w:w="1119" w:type="dxa"/>
            <w:tcBorders>
              <w:top w:val="single" w:sz="4" w:space="0" w:color="auto"/>
              <w:left w:val="single" w:sz="4" w:space="0" w:color="auto"/>
              <w:bottom w:val="single" w:sz="4" w:space="0" w:color="auto"/>
              <w:right w:val="nil"/>
            </w:tcBorders>
            <w:shd w:val="clear" w:color="000000" w:fill="D9D9D9"/>
            <w:noWrap/>
            <w:hideMark/>
          </w:tcPr>
          <w:p w:rsidR="00DB5770" w:rsidRPr="002C222C" w:rsidRDefault="00DB5770" w:rsidP="00362F84">
            <w:pPr>
              <w:jc w:val="center"/>
              <w:rPr>
                <w:sz w:val="16"/>
                <w:szCs w:val="16"/>
              </w:rPr>
            </w:pPr>
            <w:r w:rsidRPr="002C222C">
              <w:rPr>
                <w:sz w:val="16"/>
                <w:szCs w:val="16"/>
              </w:rPr>
              <w:t> </w:t>
            </w:r>
          </w:p>
        </w:tc>
        <w:tc>
          <w:tcPr>
            <w:tcW w:w="824"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2C222C" w:rsidRDefault="00DB5770" w:rsidP="00362F84">
            <w:pPr>
              <w:jc w:val="center"/>
              <w:rPr>
                <w:sz w:val="16"/>
                <w:szCs w:val="16"/>
              </w:rPr>
            </w:pPr>
            <w:r w:rsidRPr="002C222C">
              <w:rPr>
                <w:sz w:val="16"/>
                <w:szCs w:val="16"/>
              </w:rPr>
              <w:t> </w:t>
            </w:r>
          </w:p>
        </w:tc>
      </w:tr>
      <w:tr w:rsidR="00DB5770" w:rsidRPr="002C222C" w:rsidTr="00362F84">
        <w:trPr>
          <w:cantSplit/>
          <w:trHeight w:val="2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DB5770" w:rsidRPr="002C222C" w:rsidRDefault="00DB5770" w:rsidP="00362F84">
            <w:pPr>
              <w:ind w:firstLineChars="100" w:firstLine="160"/>
              <w:rPr>
                <w:sz w:val="16"/>
                <w:szCs w:val="16"/>
              </w:rPr>
            </w:pPr>
            <w:r w:rsidRPr="002C222C">
              <w:rPr>
                <w:sz w:val="16"/>
                <w:szCs w:val="16"/>
              </w:rPr>
              <w:t>2.4.1</w:t>
            </w:r>
          </w:p>
        </w:tc>
        <w:tc>
          <w:tcPr>
            <w:tcW w:w="4609" w:type="dxa"/>
            <w:tcBorders>
              <w:top w:val="single" w:sz="4" w:space="0" w:color="auto"/>
              <w:left w:val="nil"/>
              <w:bottom w:val="single" w:sz="4" w:space="0" w:color="auto"/>
              <w:right w:val="single" w:sz="4" w:space="0" w:color="auto"/>
            </w:tcBorders>
            <w:shd w:val="clear" w:color="auto" w:fill="auto"/>
            <w:noWrap/>
            <w:hideMark/>
          </w:tcPr>
          <w:p w:rsidR="00DB5770" w:rsidRPr="002C222C" w:rsidRDefault="00DB5770" w:rsidP="00362F84">
            <w:pPr>
              <w:ind w:firstLineChars="200" w:firstLine="320"/>
              <w:rPr>
                <w:sz w:val="16"/>
                <w:szCs w:val="16"/>
              </w:rPr>
            </w:pPr>
            <w:r w:rsidRPr="002C222C">
              <w:rPr>
                <w:sz w:val="16"/>
                <w:szCs w:val="16"/>
              </w:rPr>
              <w:t>Acarreo adicional de materiales de excavación</w:t>
            </w:r>
          </w:p>
        </w:tc>
        <w:tc>
          <w:tcPr>
            <w:tcW w:w="880" w:type="dxa"/>
            <w:tcBorders>
              <w:top w:val="single" w:sz="4" w:space="0" w:color="auto"/>
              <w:left w:val="nil"/>
              <w:bottom w:val="single" w:sz="4" w:space="0" w:color="auto"/>
              <w:right w:val="single" w:sz="4" w:space="0" w:color="auto"/>
            </w:tcBorders>
            <w:shd w:val="clear" w:color="auto" w:fill="auto"/>
            <w:noWrap/>
            <w:hideMark/>
          </w:tcPr>
          <w:p w:rsidR="00DB5770" w:rsidRPr="002C222C" w:rsidRDefault="00DB5770" w:rsidP="00362F84">
            <w:pPr>
              <w:jc w:val="center"/>
              <w:rPr>
                <w:sz w:val="16"/>
                <w:szCs w:val="16"/>
              </w:rPr>
            </w:pPr>
            <w:r w:rsidRPr="002C222C">
              <w:rPr>
                <w:sz w:val="16"/>
                <w:szCs w:val="16"/>
              </w:rPr>
              <w:t>m³e-hm</w:t>
            </w:r>
          </w:p>
        </w:tc>
        <w:tc>
          <w:tcPr>
            <w:tcW w:w="1145" w:type="dxa"/>
            <w:tcBorders>
              <w:top w:val="single" w:sz="4" w:space="0" w:color="auto"/>
              <w:left w:val="nil"/>
              <w:bottom w:val="single" w:sz="4" w:space="0" w:color="auto"/>
              <w:right w:val="nil"/>
            </w:tcBorders>
            <w:shd w:val="clear" w:color="auto" w:fill="auto"/>
            <w:noWrap/>
            <w:hideMark/>
          </w:tcPr>
          <w:p w:rsidR="00DB5770" w:rsidRPr="002C222C" w:rsidRDefault="00DB5770" w:rsidP="00362F84">
            <w:pPr>
              <w:jc w:val="center"/>
              <w:rPr>
                <w:sz w:val="16"/>
                <w:szCs w:val="16"/>
              </w:rPr>
            </w:pPr>
            <w:r w:rsidRPr="002C222C">
              <w:rPr>
                <w:sz w:val="16"/>
                <w:szCs w:val="16"/>
              </w:rPr>
              <w:t>216.148,14</w:t>
            </w:r>
          </w:p>
        </w:tc>
        <w:tc>
          <w:tcPr>
            <w:tcW w:w="1119" w:type="dxa"/>
            <w:tcBorders>
              <w:top w:val="single" w:sz="4" w:space="0" w:color="auto"/>
              <w:left w:val="single" w:sz="4" w:space="0" w:color="auto"/>
              <w:bottom w:val="single" w:sz="4" w:space="0" w:color="auto"/>
              <w:right w:val="nil"/>
            </w:tcBorders>
            <w:shd w:val="clear" w:color="auto" w:fill="auto"/>
            <w:noWrap/>
            <w:hideMark/>
          </w:tcPr>
          <w:p w:rsidR="00DB5770" w:rsidRPr="002C222C" w:rsidRDefault="00DB5770" w:rsidP="00362F84">
            <w:pPr>
              <w:jc w:val="center"/>
              <w:rPr>
                <w:sz w:val="16"/>
                <w:szCs w:val="16"/>
              </w:rPr>
            </w:pPr>
            <w:r w:rsidRPr="002C222C">
              <w:rPr>
                <w:sz w:val="16"/>
                <w:szCs w:val="16"/>
              </w:rPr>
              <w:t> </w:t>
            </w:r>
          </w:p>
        </w:tc>
        <w:tc>
          <w:tcPr>
            <w:tcW w:w="82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2C222C" w:rsidRDefault="00DB5770" w:rsidP="00362F84">
            <w:pPr>
              <w:jc w:val="center"/>
              <w:rPr>
                <w:sz w:val="16"/>
                <w:szCs w:val="16"/>
              </w:rPr>
            </w:pPr>
            <w:r w:rsidRPr="002C222C">
              <w:rPr>
                <w:sz w:val="16"/>
                <w:szCs w:val="16"/>
              </w:rPr>
              <w:t> </w:t>
            </w:r>
          </w:p>
        </w:tc>
      </w:tr>
      <w:tr w:rsidR="00DB5770" w:rsidRPr="002C222C" w:rsidTr="00362F84">
        <w:trPr>
          <w:cantSplit/>
          <w:trHeight w:val="2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DB5770" w:rsidRPr="002C222C" w:rsidRDefault="00DB5770" w:rsidP="00362F84">
            <w:pPr>
              <w:ind w:firstLineChars="100" w:firstLine="160"/>
              <w:rPr>
                <w:sz w:val="16"/>
                <w:szCs w:val="16"/>
              </w:rPr>
            </w:pPr>
            <w:r w:rsidRPr="002C222C">
              <w:rPr>
                <w:sz w:val="16"/>
                <w:szCs w:val="16"/>
              </w:rPr>
              <w:t>2.4.2</w:t>
            </w:r>
          </w:p>
        </w:tc>
        <w:tc>
          <w:tcPr>
            <w:tcW w:w="4609" w:type="dxa"/>
            <w:tcBorders>
              <w:top w:val="single" w:sz="4" w:space="0" w:color="auto"/>
              <w:left w:val="nil"/>
              <w:bottom w:val="single" w:sz="4" w:space="0" w:color="auto"/>
              <w:right w:val="single" w:sz="4" w:space="0" w:color="auto"/>
            </w:tcBorders>
            <w:shd w:val="clear" w:color="auto" w:fill="auto"/>
            <w:noWrap/>
            <w:hideMark/>
          </w:tcPr>
          <w:p w:rsidR="00DB5770" w:rsidRPr="002C222C" w:rsidRDefault="00DB5770" w:rsidP="00362F84">
            <w:pPr>
              <w:ind w:firstLineChars="200" w:firstLine="320"/>
              <w:rPr>
                <w:sz w:val="16"/>
                <w:szCs w:val="16"/>
              </w:rPr>
            </w:pPr>
            <w:r w:rsidRPr="002C222C">
              <w:rPr>
                <w:sz w:val="16"/>
                <w:szCs w:val="16"/>
              </w:rPr>
              <w:t>Acarreo adicional materiales de préstamos</w:t>
            </w:r>
          </w:p>
        </w:tc>
        <w:tc>
          <w:tcPr>
            <w:tcW w:w="880" w:type="dxa"/>
            <w:tcBorders>
              <w:top w:val="single" w:sz="4" w:space="0" w:color="auto"/>
              <w:left w:val="nil"/>
              <w:bottom w:val="single" w:sz="4" w:space="0" w:color="auto"/>
              <w:right w:val="single" w:sz="4" w:space="0" w:color="auto"/>
            </w:tcBorders>
            <w:shd w:val="clear" w:color="auto" w:fill="auto"/>
            <w:noWrap/>
            <w:hideMark/>
          </w:tcPr>
          <w:p w:rsidR="00DB5770" w:rsidRPr="002C222C" w:rsidRDefault="00DB5770" w:rsidP="00362F84">
            <w:pPr>
              <w:jc w:val="center"/>
              <w:rPr>
                <w:sz w:val="16"/>
                <w:szCs w:val="16"/>
              </w:rPr>
            </w:pPr>
            <w:r w:rsidRPr="002C222C">
              <w:rPr>
                <w:sz w:val="16"/>
                <w:szCs w:val="16"/>
              </w:rPr>
              <w:t>m³e/km</w:t>
            </w:r>
          </w:p>
        </w:tc>
        <w:tc>
          <w:tcPr>
            <w:tcW w:w="1145" w:type="dxa"/>
            <w:tcBorders>
              <w:top w:val="single" w:sz="4" w:space="0" w:color="auto"/>
              <w:left w:val="nil"/>
              <w:bottom w:val="single" w:sz="4" w:space="0" w:color="auto"/>
              <w:right w:val="nil"/>
            </w:tcBorders>
            <w:shd w:val="clear" w:color="auto" w:fill="auto"/>
            <w:noWrap/>
            <w:hideMark/>
          </w:tcPr>
          <w:p w:rsidR="00DB5770" w:rsidRPr="002C222C" w:rsidRDefault="00DB5770" w:rsidP="00362F84">
            <w:pPr>
              <w:jc w:val="center"/>
              <w:rPr>
                <w:sz w:val="16"/>
                <w:szCs w:val="16"/>
              </w:rPr>
            </w:pPr>
            <w:r w:rsidRPr="002C222C">
              <w:rPr>
                <w:sz w:val="16"/>
                <w:szCs w:val="16"/>
              </w:rPr>
              <w:t>15.438,15</w:t>
            </w:r>
          </w:p>
        </w:tc>
        <w:tc>
          <w:tcPr>
            <w:tcW w:w="1119" w:type="dxa"/>
            <w:tcBorders>
              <w:top w:val="single" w:sz="4" w:space="0" w:color="auto"/>
              <w:left w:val="single" w:sz="4" w:space="0" w:color="auto"/>
              <w:bottom w:val="single" w:sz="4" w:space="0" w:color="auto"/>
              <w:right w:val="nil"/>
            </w:tcBorders>
            <w:shd w:val="clear" w:color="auto" w:fill="auto"/>
            <w:noWrap/>
            <w:hideMark/>
          </w:tcPr>
          <w:p w:rsidR="00DB5770" w:rsidRPr="002C222C" w:rsidRDefault="00DB5770" w:rsidP="00362F84">
            <w:pPr>
              <w:jc w:val="center"/>
              <w:rPr>
                <w:sz w:val="16"/>
                <w:szCs w:val="16"/>
              </w:rPr>
            </w:pPr>
            <w:r w:rsidRPr="002C222C">
              <w:rPr>
                <w:sz w:val="16"/>
                <w:szCs w:val="16"/>
              </w:rPr>
              <w:t> </w:t>
            </w:r>
          </w:p>
        </w:tc>
        <w:tc>
          <w:tcPr>
            <w:tcW w:w="82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2C222C" w:rsidRDefault="00DB5770" w:rsidP="00362F84">
            <w:pPr>
              <w:jc w:val="center"/>
              <w:rPr>
                <w:sz w:val="16"/>
                <w:szCs w:val="16"/>
              </w:rPr>
            </w:pPr>
            <w:r w:rsidRPr="002C222C">
              <w:rPr>
                <w:sz w:val="16"/>
                <w:szCs w:val="16"/>
              </w:rPr>
              <w:t> </w:t>
            </w:r>
          </w:p>
        </w:tc>
      </w:tr>
      <w:tr w:rsidR="00DB5770" w:rsidRPr="002C222C" w:rsidTr="00362F84">
        <w:trPr>
          <w:cantSplit/>
          <w:trHeight w:val="20"/>
        </w:trPr>
        <w:tc>
          <w:tcPr>
            <w:tcW w:w="0" w:type="auto"/>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2C222C" w:rsidRDefault="00DB5770" w:rsidP="00362F84">
            <w:pPr>
              <w:rPr>
                <w:b/>
                <w:bCs/>
                <w:sz w:val="16"/>
                <w:szCs w:val="16"/>
              </w:rPr>
            </w:pPr>
            <w:r w:rsidRPr="002C222C">
              <w:rPr>
                <w:b/>
                <w:bCs/>
                <w:sz w:val="16"/>
                <w:szCs w:val="16"/>
              </w:rPr>
              <w:t>2.5</w:t>
            </w:r>
          </w:p>
        </w:tc>
        <w:tc>
          <w:tcPr>
            <w:tcW w:w="4609" w:type="dxa"/>
            <w:tcBorders>
              <w:top w:val="single" w:sz="4" w:space="0" w:color="auto"/>
              <w:left w:val="nil"/>
              <w:bottom w:val="single" w:sz="4" w:space="0" w:color="auto"/>
              <w:right w:val="single" w:sz="4" w:space="0" w:color="auto"/>
            </w:tcBorders>
            <w:shd w:val="clear" w:color="000000" w:fill="D9D9D9"/>
            <w:noWrap/>
            <w:hideMark/>
          </w:tcPr>
          <w:p w:rsidR="00DB5770" w:rsidRPr="002C222C" w:rsidRDefault="00DB5770" w:rsidP="00362F84">
            <w:pPr>
              <w:rPr>
                <w:b/>
                <w:bCs/>
                <w:sz w:val="16"/>
                <w:szCs w:val="16"/>
              </w:rPr>
            </w:pPr>
            <w:proofErr w:type="spellStart"/>
            <w:r w:rsidRPr="002C222C">
              <w:rPr>
                <w:b/>
                <w:bCs/>
                <w:sz w:val="16"/>
                <w:szCs w:val="16"/>
              </w:rPr>
              <w:t>ExcavaciónEstructural</w:t>
            </w:r>
            <w:proofErr w:type="spellEnd"/>
          </w:p>
        </w:tc>
        <w:tc>
          <w:tcPr>
            <w:tcW w:w="880" w:type="dxa"/>
            <w:tcBorders>
              <w:top w:val="single" w:sz="4" w:space="0" w:color="auto"/>
              <w:left w:val="nil"/>
              <w:bottom w:val="single" w:sz="4" w:space="0" w:color="auto"/>
              <w:right w:val="single" w:sz="4" w:space="0" w:color="auto"/>
            </w:tcBorders>
            <w:shd w:val="clear" w:color="000000" w:fill="D9D9D9"/>
            <w:noWrap/>
            <w:hideMark/>
          </w:tcPr>
          <w:p w:rsidR="00DB5770" w:rsidRPr="002C222C" w:rsidRDefault="00DB5770" w:rsidP="00362F84">
            <w:pPr>
              <w:jc w:val="center"/>
              <w:rPr>
                <w:sz w:val="16"/>
                <w:szCs w:val="16"/>
              </w:rPr>
            </w:pPr>
            <w:r w:rsidRPr="002C222C">
              <w:rPr>
                <w:sz w:val="16"/>
                <w:szCs w:val="16"/>
              </w:rPr>
              <w:t> </w:t>
            </w:r>
          </w:p>
        </w:tc>
        <w:tc>
          <w:tcPr>
            <w:tcW w:w="1145" w:type="dxa"/>
            <w:tcBorders>
              <w:top w:val="single" w:sz="4" w:space="0" w:color="auto"/>
              <w:left w:val="nil"/>
              <w:bottom w:val="single" w:sz="4" w:space="0" w:color="auto"/>
              <w:right w:val="nil"/>
            </w:tcBorders>
            <w:shd w:val="clear" w:color="000000" w:fill="D9D9D9"/>
            <w:noWrap/>
            <w:hideMark/>
          </w:tcPr>
          <w:p w:rsidR="00DB5770" w:rsidRPr="002C222C" w:rsidRDefault="00DB5770" w:rsidP="00362F84">
            <w:pPr>
              <w:jc w:val="center"/>
              <w:rPr>
                <w:sz w:val="16"/>
                <w:szCs w:val="16"/>
              </w:rPr>
            </w:pPr>
            <w:r w:rsidRPr="002C222C">
              <w:rPr>
                <w:sz w:val="16"/>
                <w:szCs w:val="16"/>
              </w:rPr>
              <w:t> </w:t>
            </w:r>
          </w:p>
        </w:tc>
        <w:tc>
          <w:tcPr>
            <w:tcW w:w="1119" w:type="dxa"/>
            <w:tcBorders>
              <w:top w:val="single" w:sz="4" w:space="0" w:color="auto"/>
              <w:left w:val="single" w:sz="4" w:space="0" w:color="auto"/>
              <w:bottom w:val="single" w:sz="4" w:space="0" w:color="auto"/>
              <w:right w:val="nil"/>
            </w:tcBorders>
            <w:shd w:val="clear" w:color="000000" w:fill="D9D9D9"/>
            <w:noWrap/>
            <w:hideMark/>
          </w:tcPr>
          <w:p w:rsidR="00DB5770" w:rsidRPr="002C222C" w:rsidRDefault="00DB5770" w:rsidP="00362F84">
            <w:pPr>
              <w:jc w:val="center"/>
              <w:rPr>
                <w:sz w:val="16"/>
                <w:szCs w:val="16"/>
              </w:rPr>
            </w:pPr>
            <w:r w:rsidRPr="002C222C">
              <w:rPr>
                <w:sz w:val="16"/>
                <w:szCs w:val="16"/>
              </w:rPr>
              <w:t> </w:t>
            </w:r>
          </w:p>
        </w:tc>
        <w:tc>
          <w:tcPr>
            <w:tcW w:w="824"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2C222C" w:rsidRDefault="00DB5770" w:rsidP="00362F84">
            <w:pPr>
              <w:jc w:val="center"/>
              <w:rPr>
                <w:sz w:val="16"/>
                <w:szCs w:val="16"/>
              </w:rPr>
            </w:pPr>
            <w:r w:rsidRPr="002C222C">
              <w:rPr>
                <w:sz w:val="16"/>
                <w:szCs w:val="16"/>
              </w:rPr>
              <w:t> </w:t>
            </w:r>
          </w:p>
        </w:tc>
      </w:tr>
      <w:tr w:rsidR="00DB5770" w:rsidRPr="002C222C" w:rsidTr="00362F84">
        <w:trPr>
          <w:cantSplit/>
          <w:trHeight w:val="2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DB5770" w:rsidRPr="002C222C" w:rsidRDefault="00DB5770" w:rsidP="00362F84">
            <w:pPr>
              <w:ind w:firstLineChars="100" w:firstLine="160"/>
              <w:rPr>
                <w:sz w:val="16"/>
                <w:szCs w:val="16"/>
              </w:rPr>
            </w:pPr>
            <w:r w:rsidRPr="002C222C">
              <w:rPr>
                <w:sz w:val="16"/>
                <w:szCs w:val="16"/>
              </w:rPr>
              <w:t>2.5.1</w:t>
            </w:r>
          </w:p>
        </w:tc>
        <w:tc>
          <w:tcPr>
            <w:tcW w:w="4609" w:type="dxa"/>
            <w:tcBorders>
              <w:top w:val="single" w:sz="4" w:space="0" w:color="auto"/>
              <w:left w:val="nil"/>
              <w:bottom w:val="single" w:sz="4" w:space="0" w:color="auto"/>
              <w:right w:val="single" w:sz="4" w:space="0" w:color="auto"/>
            </w:tcBorders>
            <w:shd w:val="clear" w:color="auto" w:fill="auto"/>
            <w:noWrap/>
            <w:hideMark/>
          </w:tcPr>
          <w:p w:rsidR="00DB5770" w:rsidRPr="002C222C" w:rsidRDefault="00DB5770" w:rsidP="00362F84">
            <w:pPr>
              <w:ind w:firstLineChars="200" w:firstLine="320"/>
              <w:rPr>
                <w:sz w:val="16"/>
                <w:szCs w:val="16"/>
              </w:rPr>
            </w:pPr>
            <w:r w:rsidRPr="002C222C">
              <w:rPr>
                <w:sz w:val="16"/>
                <w:szCs w:val="16"/>
              </w:rPr>
              <w:t>Excavación para estructuras de hasta 1.50m de profundidad</w:t>
            </w:r>
          </w:p>
        </w:tc>
        <w:tc>
          <w:tcPr>
            <w:tcW w:w="880" w:type="dxa"/>
            <w:tcBorders>
              <w:top w:val="single" w:sz="4" w:space="0" w:color="auto"/>
              <w:left w:val="nil"/>
              <w:bottom w:val="single" w:sz="4" w:space="0" w:color="auto"/>
              <w:right w:val="single" w:sz="4" w:space="0" w:color="auto"/>
            </w:tcBorders>
            <w:shd w:val="clear" w:color="auto" w:fill="auto"/>
            <w:noWrap/>
            <w:hideMark/>
          </w:tcPr>
          <w:p w:rsidR="00DB5770" w:rsidRPr="002C222C" w:rsidRDefault="00DB5770" w:rsidP="00362F84">
            <w:pPr>
              <w:jc w:val="center"/>
              <w:rPr>
                <w:sz w:val="16"/>
                <w:szCs w:val="16"/>
              </w:rPr>
            </w:pPr>
            <w:r w:rsidRPr="002C222C">
              <w:rPr>
                <w:sz w:val="16"/>
                <w:szCs w:val="16"/>
              </w:rPr>
              <w:t>m³</w:t>
            </w:r>
          </w:p>
        </w:tc>
        <w:tc>
          <w:tcPr>
            <w:tcW w:w="1145" w:type="dxa"/>
            <w:tcBorders>
              <w:top w:val="single" w:sz="4" w:space="0" w:color="auto"/>
              <w:left w:val="nil"/>
              <w:bottom w:val="single" w:sz="4" w:space="0" w:color="auto"/>
              <w:right w:val="nil"/>
            </w:tcBorders>
            <w:shd w:val="clear" w:color="auto" w:fill="auto"/>
            <w:noWrap/>
            <w:hideMark/>
          </w:tcPr>
          <w:p w:rsidR="00DB5770" w:rsidRPr="002C222C" w:rsidRDefault="00DB5770" w:rsidP="00362F84">
            <w:pPr>
              <w:jc w:val="center"/>
              <w:rPr>
                <w:sz w:val="16"/>
                <w:szCs w:val="16"/>
              </w:rPr>
            </w:pPr>
            <w:r w:rsidRPr="002C222C">
              <w:rPr>
                <w:sz w:val="16"/>
                <w:szCs w:val="16"/>
              </w:rPr>
              <w:t>304,76</w:t>
            </w:r>
          </w:p>
        </w:tc>
        <w:tc>
          <w:tcPr>
            <w:tcW w:w="1119" w:type="dxa"/>
            <w:tcBorders>
              <w:top w:val="single" w:sz="4" w:space="0" w:color="auto"/>
              <w:left w:val="single" w:sz="4" w:space="0" w:color="auto"/>
              <w:bottom w:val="single" w:sz="4" w:space="0" w:color="auto"/>
              <w:right w:val="nil"/>
            </w:tcBorders>
            <w:shd w:val="clear" w:color="auto" w:fill="auto"/>
            <w:noWrap/>
            <w:hideMark/>
          </w:tcPr>
          <w:p w:rsidR="00DB5770" w:rsidRPr="002C222C" w:rsidRDefault="00DB5770" w:rsidP="00362F84">
            <w:pPr>
              <w:jc w:val="center"/>
              <w:rPr>
                <w:sz w:val="16"/>
                <w:szCs w:val="16"/>
              </w:rPr>
            </w:pPr>
            <w:r w:rsidRPr="002C222C">
              <w:rPr>
                <w:sz w:val="16"/>
                <w:szCs w:val="16"/>
              </w:rPr>
              <w:t> </w:t>
            </w:r>
          </w:p>
        </w:tc>
        <w:tc>
          <w:tcPr>
            <w:tcW w:w="82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2C222C" w:rsidRDefault="00DB5770" w:rsidP="00362F84">
            <w:pPr>
              <w:jc w:val="center"/>
              <w:rPr>
                <w:sz w:val="16"/>
                <w:szCs w:val="16"/>
              </w:rPr>
            </w:pPr>
            <w:r w:rsidRPr="002C222C">
              <w:rPr>
                <w:sz w:val="16"/>
                <w:szCs w:val="16"/>
              </w:rPr>
              <w:t> </w:t>
            </w:r>
          </w:p>
        </w:tc>
      </w:tr>
      <w:tr w:rsidR="00DB5770" w:rsidRPr="002C222C" w:rsidTr="00362F84">
        <w:trPr>
          <w:cantSplit/>
          <w:trHeight w:val="2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DB5770" w:rsidRPr="002C222C" w:rsidRDefault="00DB5770" w:rsidP="00362F84">
            <w:pPr>
              <w:ind w:firstLineChars="100" w:firstLine="160"/>
              <w:rPr>
                <w:sz w:val="16"/>
                <w:szCs w:val="16"/>
              </w:rPr>
            </w:pPr>
            <w:r w:rsidRPr="002C222C">
              <w:rPr>
                <w:sz w:val="16"/>
                <w:szCs w:val="16"/>
              </w:rPr>
              <w:t>2.5.2.</w:t>
            </w:r>
          </w:p>
        </w:tc>
        <w:tc>
          <w:tcPr>
            <w:tcW w:w="4609" w:type="dxa"/>
            <w:tcBorders>
              <w:top w:val="single" w:sz="4" w:space="0" w:color="auto"/>
              <w:left w:val="nil"/>
              <w:bottom w:val="single" w:sz="4" w:space="0" w:color="auto"/>
              <w:right w:val="single" w:sz="4" w:space="0" w:color="auto"/>
            </w:tcBorders>
            <w:shd w:val="clear" w:color="auto" w:fill="auto"/>
            <w:noWrap/>
            <w:hideMark/>
          </w:tcPr>
          <w:p w:rsidR="00DB5770" w:rsidRPr="002C222C" w:rsidRDefault="00DB5770" w:rsidP="00362F84">
            <w:pPr>
              <w:ind w:firstLineChars="200" w:firstLine="320"/>
              <w:rPr>
                <w:sz w:val="16"/>
                <w:szCs w:val="16"/>
              </w:rPr>
            </w:pPr>
            <w:r w:rsidRPr="002C222C">
              <w:rPr>
                <w:sz w:val="16"/>
                <w:szCs w:val="16"/>
              </w:rPr>
              <w:t>Excavación para estructuras de 1.50ma 3.00m de profundidad</w:t>
            </w:r>
          </w:p>
        </w:tc>
        <w:tc>
          <w:tcPr>
            <w:tcW w:w="880" w:type="dxa"/>
            <w:tcBorders>
              <w:top w:val="single" w:sz="4" w:space="0" w:color="auto"/>
              <w:left w:val="nil"/>
              <w:bottom w:val="single" w:sz="4" w:space="0" w:color="auto"/>
              <w:right w:val="single" w:sz="4" w:space="0" w:color="auto"/>
            </w:tcBorders>
            <w:shd w:val="clear" w:color="auto" w:fill="auto"/>
            <w:noWrap/>
            <w:hideMark/>
          </w:tcPr>
          <w:p w:rsidR="00DB5770" w:rsidRPr="002C222C" w:rsidRDefault="00DB5770" w:rsidP="00362F84">
            <w:pPr>
              <w:jc w:val="center"/>
              <w:rPr>
                <w:sz w:val="16"/>
                <w:szCs w:val="16"/>
              </w:rPr>
            </w:pPr>
            <w:r w:rsidRPr="002C222C">
              <w:rPr>
                <w:sz w:val="16"/>
                <w:szCs w:val="16"/>
              </w:rPr>
              <w:t>m³</w:t>
            </w:r>
          </w:p>
        </w:tc>
        <w:tc>
          <w:tcPr>
            <w:tcW w:w="1145" w:type="dxa"/>
            <w:tcBorders>
              <w:top w:val="single" w:sz="4" w:space="0" w:color="auto"/>
              <w:left w:val="nil"/>
              <w:bottom w:val="single" w:sz="4" w:space="0" w:color="auto"/>
              <w:right w:val="nil"/>
            </w:tcBorders>
            <w:shd w:val="clear" w:color="auto" w:fill="auto"/>
            <w:noWrap/>
            <w:hideMark/>
          </w:tcPr>
          <w:p w:rsidR="00DB5770" w:rsidRPr="002C222C" w:rsidRDefault="00DB5770" w:rsidP="00362F84">
            <w:pPr>
              <w:jc w:val="center"/>
              <w:rPr>
                <w:sz w:val="16"/>
                <w:szCs w:val="16"/>
              </w:rPr>
            </w:pPr>
            <w:r w:rsidRPr="002C222C">
              <w:rPr>
                <w:sz w:val="16"/>
                <w:szCs w:val="16"/>
              </w:rPr>
              <w:t>324,66</w:t>
            </w:r>
          </w:p>
        </w:tc>
        <w:tc>
          <w:tcPr>
            <w:tcW w:w="1119" w:type="dxa"/>
            <w:tcBorders>
              <w:top w:val="single" w:sz="4" w:space="0" w:color="auto"/>
              <w:left w:val="single" w:sz="4" w:space="0" w:color="auto"/>
              <w:bottom w:val="single" w:sz="4" w:space="0" w:color="auto"/>
              <w:right w:val="nil"/>
            </w:tcBorders>
            <w:shd w:val="clear" w:color="auto" w:fill="auto"/>
            <w:noWrap/>
            <w:hideMark/>
          </w:tcPr>
          <w:p w:rsidR="00DB5770" w:rsidRPr="002C222C" w:rsidRDefault="00DB5770" w:rsidP="00362F84">
            <w:pPr>
              <w:jc w:val="center"/>
              <w:rPr>
                <w:sz w:val="16"/>
                <w:szCs w:val="16"/>
              </w:rPr>
            </w:pPr>
            <w:r w:rsidRPr="002C222C">
              <w:rPr>
                <w:sz w:val="16"/>
                <w:szCs w:val="16"/>
              </w:rPr>
              <w:t> </w:t>
            </w:r>
          </w:p>
        </w:tc>
        <w:tc>
          <w:tcPr>
            <w:tcW w:w="82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2C222C" w:rsidRDefault="00DB5770" w:rsidP="00362F84">
            <w:pPr>
              <w:jc w:val="center"/>
              <w:rPr>
                <w:sz w:val="16"/>
                <w:szCs w:val="16"/>
              </w:rPr>
            </w:pPr>
            <w:r w:rsidRPr="002C222C">
              <w:rPr>
                <w:sz w:val="16"/>
                <w:szCs w:val="16"/>
              </w:rPr>
              <w:t> </w:t>
            </w:r>
          </w:p>
        </w:tc>
      </w:tr>
      <w:tr w:rsidR="00DB5770" w:rsidRPr="002C222C" w:rsidTr="00362F84">
        <w:trPr>
          <w:cantSplit/>
          <w:trHeight w:val="20"/>
        </w:trPr>
        <w:tc>
          <w:tcPr>
            <w:tcW w:w="0" w:type="auto"/>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2C222C" w:rsidRDefault="00DB5770" w:rsidP="00362F84">
            <w:pPr>
              <w:rPr>
                <w:b/>
                <w:bCs/>
                <w:sz w:val="16"/>
                <w:szCs w:val="16"/>
              </w:rPr>
            </w:pPr>
            <w:r w:rsidRPr="002C222C">
              <w:rPr>
                <w:b/>
                <w:bCs/>
                <w:sz w:val="16"/>
                <w:szCs w:val="16"/>
              </w:rPr>
              <w:t>2.6</w:t>
            </w:r>
          </w:p>
        </w:tc>
        <w:tc>
          <w:tcPr>
            <w:tcW w:w="4609" w:type="dxa"/>
            <w:tcBorders>
              <w:top w:val="single" w:sz="4" w:space="0" w:color="auto"/>
              <w:left w:val="nil"/>
              <w:bottom w:val="single" w:sz="4" w:space="0" w:color="auto"/>
              <w:right w:val="single" w:sz="4" w:space="0" w:color="auto"/>
            </w:tcBorders>
            <w:shd w:val="clear" w:color="000000" w:fill="D9D9D9"/>
            <w:noWrap/>
            <w:hideMark/>
          </w:tcPr>
          <w:p w:rsidR="00DB5770" w:rsidRPr="002C222C" w:rsidRDefault="00DB5770" w:rsidP="00362F84">
            <w:pPr>
              <w:rPr>
                <w:b/>
                <w:bCs/>
                <w:sz w:val="16"/>
                <w:szCs w:val="16"/>
              </w:rPr>
            </w:pPr>
            <w:r w:rsidRPr="002C222C">
              <w:rPr>
                <w:b/>
                <w:bCs/>
                <w:sz w:val="16"/>
                <w:szCs w:val="16"/>
              </w:rPr>
              <w:t xml:space="preserve">Terminación de la </w:t>
            </w:r>
            <w:proofErr w:type="spellStart"/>
            <w:r w:rsidRPr="002C222C">
              <w:rPr>
                <w:b/>
                <w:bCs/>
                <w:sz w:val="16"/>
                <w:szCs w:val="16"/>
              </w:rPr>
              <w:t>Subrasante</w:t>
            </w:r>
            <w:proofErr w:type="spellEnd"/>
            <w:r w:rsidRPr="002C222C">
              <w:rPr>
                <w:b/>
                <w:bCs/>
                <w:sz w:val="16"/>
                <w:szCs w:val="16"/>
              </w:rPr>
              <w:t xml:space="preserve"> de la Carretera</w:t>
            </w:r>
          </w:p>
        </w:tc>
        <w:tc>
          <w:tcPr>
            <w:tcW w:w="880" w:type="dxa"/>
            <w:tcBorders>
              <w:top w:val="single" w:sz="4" w:space="0" w:color="auto"/>
              <w:left w:val="nil"/>
              <w:bottom w:val="single" w:sz="4" w:space="0" w:color="auto"/>
              <w:right w:val="single" w:sz="4" w:space="0" w:color="auto"/>
            </w:tcBorders>
            <w:shd w:val="clear" w:color="000000" w:fill="D9D9D9"/>
            <w:noWrap/>
            <w:hideMark/>
          </w:tcPr>
          <w:p w:rsidR="00DB5770" w:rsidRPr="002C222C" w:rsidRDefault="00DB5770" w:rsidP="00362F84">
            <w:pPr>
              <w:jc w:val="center"/>
              <w:rPr>
                <w:sz w:val="16"/>
                <w:szCs w:val="16"/>
              </w:rPr>
            </w:pPr>
            <w:r w:rsidRPr="002C222C">
              <w:rPr>
                <w:sz w:val="16"/>
                <w:szCs w:val="16"/>
              </w:rPr>
              <w:t> </w:t>
            </w:r>
          </w:p>
        </w:tc>
        <w:tc>
          <w:tcPr>
            <w:tcW w:w="1145" w:type="dxa"/>
            <w:tcBorders>
              <w:top w:val="single" w:sz="4" w:space="0" w:color="auto"/>
              <w:left w:val="nil"/>
              <w:bottom w:val="single" w:sz="4" w:space="0" w:color="auto"/>
              <w:right w:val="nil"/>
            </w:tcBorders>
            <w:shd w:val="clear" w:color="000000" w:fill="D9D9D9"/>
            <w:noWrap/>
            <w:hideMark/>
          </w:tcPr>
          <w:p w:rsidR="00DB5770" w:rsidRPr="002C222C" w:rsidRDefault="00DB5770" w:rsidP="00362F84">
            <w:pPr>
              <w:jc w:val="center"/>
              <w:rPr>
                <w:sz w:val="16"/>
                <w:szCs w:val="16"/>
              </w:rPr>
            </w:pPr>
            <w:r w:rsidRPr="002C222C">
              <w:rPr>
                <w:sz w:val="16"/>
                <w:szCs w:val="16"/>
              </w:rPr>
              <w:t> </w:t>
            </w:r>
          </w:p>
        </w:tc>
        <w:tc>
          <w:tcPr>
            <w:tcW w:w="1119" w:type="dxa"/>
            <w:tcBorders>
              <w:top w:val="single" w:sz="4" w:space="0" w:color="auto"/>
              <w:left w:val="single" w:sz="4" w:space="0" w:color="auto"/>
              <w:bottom w:val="single" w:sz="4" w:space="0" w:color="auto"/>
              <w:right w:val="nil"/>
            </w:tcBorders>
            <w:shd w:val="clear" w:color="000000" w:fill="D9D9D9"/>
            <w:noWrap/>
            <w:hideMark/>
          </w:tcPr>
          <w:p w:rsidR="00DB5770" w:rsidRPr="002C222C" w:rsidRDefault="00DB5770" w:rsidP="00362F84">
            <w:pPr>
              <w:jc w:val="center"/>
              <w:rPr>
                <w:sz w:val="16"/>
                <w:szCs w:val="16"/>
              </w:rPr>
            </w:pPr>
            <w:r w:rsidRPr="002C222C">
              <w:rPr>
                <w:sz w:val="16"/>
                <w:szCs w:val="16"/>
              </w:rPr>
              <w:t> </w:t>
            </w:r>
          </w:p>
        </w:tc>
        <w:tc>
          <w:tcPr>
            <w:tcW w:w="824"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2C222C" w:rsidRDefault="00DB5770" w:rsidP="00362F84">
            <w:pPr>
              <w:jc w:val="center"/>
              <w:rPr>
                <w:sz w:val="16"/>
                <w:szCs w:val="16"/>
              </w:rPr>
            </w:pPr>
            <w:r w:rsidRPr="002C222C">
              <w:rPr>
                <w:sz w:val="16"/>
                <w:szCs w:val="16"/>
              </w:rPr>
              <w:t> </w:t>
            </w:r>
          </w:p>
        </w:tc>
      </w:tr>
      <w:tr w:rsidR="00DB5770" w:rsidRPr="002C222C" w:rsidTr="00362F84">
        <w:trPr>
          <w:cantSplit/>
          <w:trHeight w:val="2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DB5770" w:rsidRPr="002C222C" w:rsidRDefault="00DB5770" w:rsidP="00362F84">
            <w:pPr>
              <w:ind w:firstLineChars="100" w:firstLine="160"/>
              <w:rPr>
                <w:sz w:val="16"/>
                <w:szCs w:val="16"/>
              </w:rPr>
            </w:pPr>
            <w:r w:rsidRPr="002C222C">
              <w:rPr>
                <w:sz w:val="16"/>
                <w:szCs w:val="16"/>
              </w:rPr>
              <w:t>2.6.1</w:t>
            </w:r>
          </w:p>
        </w:tc>
        <w:tc>
          <w:tcPr>
            <w:tcW w:w="4609" w:type="dxa"/>
            <w:tcBorders>
              <w:top w:val="single" w:sz="4" w:space="0" w:color="auto"/>
              <w:left w:val="nil"/>
              <w:bottom w:val="single" w:sz="4" w:space="0" w:color="auto"/>
              <w:right w:val="single" w:sz="4" w:space="0" w:color="auto"/>
            </w:tcBorders>
            <w:shd w:val="clear" w:color="auto" w:fill="auto"/>
            <w:noWrap/>
            <w:hideMark/>
          </w:tcPr>
          <w:p w:rsidR="00DB5770" w:rsidRPr="002C222C" w:rsidRDefault="00DB5770" w:rsidP="00362F84">
            <w:pPr>
              <w:ind w:firstLineChars="200" w:firstLine="320"/>
              <w:rPr>
                <w:sz w:val="16"/>
                <w:szCs w:val="16"/>
              </w:rPr>
            </w:pPr>
            <w:r w:rsidRPr="002C222C">
              <w:rPr>
                <w:sz w:val="16"/>
                <w:szCs w:val="16"/>
              </w:rPr>
              <w:t xml:space="preserve">Terminación de </w:t>
            </w:r>
            <w:proofErr w:type="spellStart"/>
            <w:r w:rsidRPr="002C222C">
              <w:rPr>
                <w:sz w:val="16"/>
                <w:szCs w:val="16"/>
              </w:rPr>
              <w:t>subrasante</w:t>
            </w:r>
            <w:proofErr w:type="spellEnd"/>
          </w:p>
        </w:tc>
        <w:tc>
          <w:tcPr>
            <w:tcW w:w="880" w:type="dxa"/>
            <w:tcBorders>
              <w:top w:val="single" w:sz="4" w:space="0" w:color="auto"/>
              <w:left w:val="nil"/>
              <w:bottom w:val="single" w:sz="4" w:space="0" w:color="auto"/>
              <w:right w:val="single" w:sz="4" w:space="0" w:color="auto"/>
            </w:tcBorders>
            <w:shd w:val="clear" w:color="auto" w:fill="auto"/>
            <w:noWrap/>
            <w:hideMark/>
          </w:tcPr>
          <w:p w:rsidR="00DB5770" w:rsidRPr="002C222C" w:rsidRDefault="00DB5770" w:rsidP="00362F84">
            <w:pPr>
              <w:jc w:val="center"/>
              <w:rPr>
                <w:sz w:val="16"/>
                <w:szCs w:val="16"/>
              </w:rPr>
            </w:pPr>
            <w:r w:rsidRPr="002C222C">
              <w:rPr>
                <w:sz w:val="16"/>
                <w:szCs w:val="16"/>
              </w:rPr>
              <w:t>m</w:t>
            </w:r>
            <w:r w:rsidRPr="002C222C">
              <w:rPr>
                <w:sz w:val="16"/>
                <w:szCs w:val="16"/>
                <w:vertAlign w:val="superscript"/>
              </w:rPr>
              <w:t>2</w:t>
            </w:r>
          </w:p>
        </w:tc>
        <w:tc>
          <w:tcPr>
            <w:tcW w:w="1145" w:type="dxa"/>
            <w:tcBorders>
              <w:top w:val="single" w:sz="4" w:space="0" w:color="auto"/>
              <w:left w:val="nil"/>
              <w:bottom w:val="single" w:sz="4" w:space="0" w:color="auto"/>
              <w:right w:val="nil"/>
            </w:tcBorders>
            <w:shd w:val="clear" w:color="auto" w:fill="auto"/>
            <w:noWrap/>
            <w:hideMark/>
          </w:tcPr>
          <w:p w:rsidR="00DB5770" w:rsidRPr="002C222C" w:rsidRDefault="00DB5770" w:rsidP="00362F84">
            <w:pPr>
              <w:jc w:val="center"/>
              <w:rPr>
                <w:sz w:val="16"/>
                <w:szCs w:val="16"/>
              </w:rPr>
            </w:pPr>
            <w:r w:rsidRPr="002C222C">
              <w:rPr>
                <w:sz w:val="16"/>
                <w:szCs w:val="16"/>
              </w:rPr>
              <w:t>42.203,58</w:t>
            </w:r>
          </w:p>
        </w:tc>
        <w:tc>
          <w:tcPr>
            <w:tcW w:w="1119" w:type="dxa"/>
            <w:tcBorders>
              <w:top w:val="single" w:sz="4" w:space="0" w:color="auto"/>
              <w:left w:val="single" w:sz="4" w:space="0" w:color="auto"/>
              <w:bottom w:val="single" w:sz="4" w:space="0" w:color="auto"/>
              <w:right w:val="nil"/>
            </w:tcBorders>
            <w:shd w:val="clear" w:color="auto" w:fill="auto"/>
            <w:noWrap/>
            <w:hideMark/>
          </w:tcPr>
          <w:p w:rsidR="00DB5770" w:rsidRPr="002C222C" w:rsidRDefault="00DB5770" w:rsidP="00362F84">
            <w:pPr>
              <w:jc w:val="center"/>
              <w:rPr>
                <w:sz w:val="16"/>
                <w:szCs w:val="16"/>
              </w:rPr>
            </w:pPr>
            <w:r w:rsidRPr="002C222C">
              <w:rPr>
                <w:sz w:val="16"/>
                <w:szCs w:val="16"/>
              </w:rPr>
              <w:t> </w:t>
            </w:r>
          </w:p>
        </w:tc>
        <w:tc>
          <w:tcPr>
            <w:tcW w:w="82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2C222C" w:rsidRDefault="00DB5770" w:rsidP="00362F84">
            <w:pPr>
              <w:jc w:val="center"/>
              <w:rPr>
                <w:sz w:val="16"/>
                <w:szCs w:val="16"/>
              </w:rPr>
            </w:pPr>
            <w:r w:rsidRPr="002C222C">
              <w:rPr>
                <w:sz w:val="16"/>
                <w:szCs w:val="16"/>
              </w:rPr>
              <w:t> </w:t>
            </w:r>
          </w:p>
        </w:tc>
      </w:tr>
      <w:tr w:rsidR="00DB5770" w:rsidRPr="002C222C" w:rsidTr="00362F84">
        <w:trPr>
          <w:cantSplit/>
          <w:trHeight w:val="20"/>
        </w:trPr>
        <w:tc>
          <w:tcPr>
            <w:tcW w:w="0" w:type="auto"/>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2C222C" w:rsidRDefault="00DB5770" w:rsidP="00362F84">
            <w:pPr>
              <w:rPr>
                <w:b/>
                <w:bCs/>
                <w:sz w:val="16"/>
                <w:szCs w:val="16"/>
              </w:rPr>
            </w:pPr>
            <w:r w:rsidRPr="002C222C">
              <w:rPr>
                <w:b/>
                <w:bCs/>
                <w:sz w:val="16"/>
                <w:szCs w:val="16"/>
              </w:rPr>
              <w:t>3</w:t>
            </w:r>
          </w:p>
        </w:tc>
        <w:tc>
          <w:tcPr>
            <w:tcW w:w="4609" w:type="dxa"/>
            <w:tcBorders>
              <w:top w:val="single" w:sz="4" w:space="0" w:color="auto"/>
              <w:left w:val="nil"/>
              <w:bottom w:val="single" w:sz="4" w:space="0" w:color="auto"/>
              <w:right w:val="single" w:sz="4" w:space="0" w:color="auto"/>
            </w:tcBorders>
            <w:shd w:val="clear" w:color="000000" w:fill="D9D9D9"/>
            <w:noWrap/>
            <w:hideMark/>
          </w:tcPr>
          <w:p w:rsidR="00DB5770" w:rsidRPr="002C222C" w:rsidRDefault="00DB5770" w:rsidP="00362F84">
            <w:pPr>
              <w:rPr>
                <w:b/>
                <w:bCs/>
                <w:sz w:val="16"/>
                <w:szCs w:val="16"/>
              </w:rPr>
            </w:pPr>
            <w:r w:rsidRPr="002C222C">
              <w:rPr>
                <w:b/>
                <w:bCs/>
                <w:sz w:val="16"/>
                <w:szCs w:val="16"/>
              </w:rPr>
              <w:t>SUB-BASE Y BASE</w:t>
            </w:r>
          </w:p>
        </w:tc>
        <w:tc>
          <w:tcPr>
            <w:tcW w:w="880" w:type="dxa"/>
            <w:tcBorders>
              <w:top w:val="single" w:sz="4" w:space="0" w:color="auto"/>
              <w:left w:val="nil"/>
              <w:bottom w:val="single" w:sz="4" w:space="0" w:color="auto"/>
              <w:right w:val="single" w:sz="4" w:space="0" w:color="auto"/>
            </w:tcBorders>
            <w:shd w:val="clear" w:color="000000" w:fill="D9D9D9"/>
            <w:noWrap/>
            <w:hideMark/>
          </w:tcPr>
          <w:p w:rsidR="00DB5770" w:rsidRPr="002C222C" w:rsidRDefault="00DB5770" w:rsidP="00362F84">
            <w:pPr>
              <w:jc w:val="center"/>
              <w:rPr>
                <w:b/>
                <w:bCs/>
                <w:sz w:val="16"/>
                <w:szCs w:val="16"/>
              </w:rPr>
            </w:pPr>
            <w:r w:rsidRPr="002C222C">
              <w:rPr>
                <w:b/>
                <w:bCs/>
                <w:sz w:val="16"/>
                <w:szCs w:val="16"/>
              </w:rPr>
              <w:t> </w:t>
            </w:r>
          </w:p>
        </w:tc>
        <w:tc>
          <w:tcPr>
            <w:tcW w:w="1145" w:type="dxa"/>
            <w:tcBorders>
              <w:top w:val="single" w:sz="4" w:space="0" w:color="auto"/>
              <w:left w:val="nil"/>
              <w:bottom w:val="single" w:sz="4" w:space="0" w:color="auto"/>
              <w:right w:val="nil"/>
            </w:tcBorders>
            <w:shd w:val="clear" w:color="000000" w:fill="D9D9D9"/>
            <w:noWrap/>
            <w:hideMark/>
          </w:tcPr>
          <w:p w:rsidR="00DB5770" w:rsidRPr="002C222C" w:rsidRDefault="00DB5770" w:rsidP="00362F84">
            <w:pPr>
              <w:jc w:val="center"/>
              <w:rPr>
                <w:b/>
                <w:bCs/>
                <w:sz w:val="16"/>
                <w:szCs w:val="16"/>
              </w:rPr>
            </w:pPr>
            <w:r w:rsidRPr="002C222C">
              <w:rPr>
                <w:b/>
                <w:bCs/>
                <w:sz w:val="16"/>
                <w:szCs w:val="16"/>
              </w:rPr>
              <w:t> </w:t>
            </w:r>
          </w:p>
        </w:tc>
        <w:tc>
          <w:tcPr>
            <w:tcW w:w="1119" w:type="dxa"/>
            <w:tcBorders>
              <w:top w:val="single" w:sz="4" w:space="0" w:color="auto"/>
              <w:left w:val="single" w:sz="4" w:space="0" w:color="auto"/>
              <w:bottom w:val="single" w:sz="4" w:space="0" w:color="auto"/>
              <w:right w:val="nil"/>
            </w:tcBorders>
            <w:shd w:val="clear" w:color="000000" w:fill="D9D9D9"/>
            <w:noWrap/>
            <w:hideMark/>
          </w:tcPr>
          <w:p w:rsidR="00DB5770" w:rsidRPr="002C222C" w:rsidRDefault="00DB5770" w:rsidP="00362F84">
            <w:pPr>
              <w:jc w:val="center"/>
              <w:rPr>
                <w:b/>
                <w:bCs/>
                <w:sz w:val="16"/>
                <w:szCs w:val="16"/>
              </w:rPr>
            </w:pPr>
            <w:r w:rsidRPr="002C222C">
              <w:rPr>
                <w:b/>
                <w:bCs/>
                <w:sz w:val="16"/>
                <w:szCs w:val="16"/>
              </w:rPr>
              <w:t> </w:t>
            </w:r>
          </w:p>
        </w:tc>
        <w:tc>
          <w:tcPr>
            <w:tcW w:w="824"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2C222C" w:rsidRDefault="00DB5770" w:rsidP="00362F84">
            <w:pPr>
              <w:jc w:val="center"/>
              <w:rPr>
                <w:b/>
                <w:bCs/>
                <w:sz w:val="16"/>
                <w:szCs w:val="16"/>
              </w:rPr>
            </w:pPr>
            <w:r w:rsidRPr="002C222C">
              <w:rPr>
                <w:b/>
                <w:bCs/>
                <w:sz w:val="16"/>
                <w:szCs w:val="16"/>
              </w:rPr>
              <w:t> </w:t>
            </w:r>
          </w:p>
        </w:tc>
      </w:tr>
      <w:tr w:rsidR="00DB5770" w:rsidRPr="002C222C" w:rsidTr="00362F84">
        <w:trPr>
          <w:cantSplit/>
          <w:trHeight w:val="20"/>
        </w:trPr>
        <w:tc>
          <w:tcPr>
            <w:tcW w:w="0" w:type="auto"/>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2C222C" w:rsidRDefault="00DB5770" w:rsidP="00362F84">
            <w:pPr>
              <w:rPr>
                <w:b/>
                <w:bCs/>
                <w:sz w:val="16"/>
                <w:szCs w:val="16"/>
              </w:rPr>
            </w:pPr>
            <w:r w:rsidRPr="002C222C">
              <w:rPr>
                <w:b/>
                <w:bCs/>
                <w:sz w:val="16"/>
                <w:szCs w:val="16"/>
              </w:rPr>
              <w:t>3.1</w:t>
            </w:r>
          </w:p>
        </w:tc>
        <w:tc>
          <w:tcPr>
            <w:tcW w:w="4609" w:type="dxa"/>
            <w:tcBorders>
              <w:top w:val="single" w:sz="4" w:space="0" w:color="auto"/>
              <w:left w:val="nil"/>
              <w:bottom w:val="single" w:sz="4" w:space="0" w:color="auto"/>
              <w:right w:val="single" w:sz="4" w:space="0" w:color="auto"/>
            </w:tcBorders>
            <w:shd w:val="clear" w:color="000000" w:fill="D9D9D9"/>
            <w:noWrap/>
            <w:hideMark/>
          </w:tcPr>
          <w:p w:rsidR="00DB5770" w:rsidRPr="002C222C" w:rsidRDefault="00DB5770" w:rsidP="00362F84">
            <w:pPr>
              <w:rPr>
                <w:b/>
                <w:bCs/>
                <w:sz w:val="16"/>
                <w:szCs w:val="16"/>
              </w:rPr>
            </w:pPr>
            <w:r w:rsidRPr="002C222C">
              <w:rPr>
                <w:b/>
                <w:bCs/>
                <w:sz w:val="16"/>
                <w:szCs w:val="16"/>
              </w:rPr>
              <w:t>Sub-Base y Base Granular</w:t>
            </w:r>
          </w:p>
        </w:tc>
        <w:tc>
          <w:tcPr>
            <w:tcW w:w="880" w:type="dxa"/>
            <w:tcBorders>
              <w:top w:val="single" w:sz="4" w:space="0" w:color="auto"/>
              <w:left w:val="nil"/>
              <w:bottom w:val="single" w:sz="4" w:space="0" w:color="auto"/>
              <w:right w:val="single" w:sz="4" w:space="0" w:color="auto"/>
            </w:tcBorders>
            <w:shd w:val="clear" w:color="000000" w:fill="D9D9D9"/>
            <w:noWrap/>
            <w:hideMark/>
          </w:tcPr>
          <w:p w:rsidR="00DB5770" w:rsidRPr="002C222C" w:rsidRDefault="00DB5770" w:rsidP="00362F84">
            <w:pPr>
              <w:jc w:val="center"/>
              <w:rPr>
                <w:b/>
                <w:bCs/>
                <w:sz w:val="16"/>
                <w:szCs w:val="16"/>
              </w:rPr>
            </w:pPr>
            <w:r w:rsidRPr="002C222C">
              <w:rPr>
                <w:b/>
                <w:bCs/>
                <w:sz w:val="16"/>
                <w:szCs w:val="16"/>
              </w:rPr>
              <w:t> </w:t>
            </w:r>
          </w:p>
        </w:tc>
        <w:tc>
          <w:tcPr>
            <w:tcW w:w="1145" w:type="dxa"/>
            <w:tcBorders>
              <w:top w:val="single" w:sz="4" w:space="0" w:color="auto"/>
              <w:left w:val="nil"/>
              <w:bottom w:val="single" w:sz="4" w:space="0" w:color="auto"/>
              <w:right w:val="nil"/>
            </w:tcBorders>
            <w:shd w:val="clear" w:color="000000" w:fill="D9D9D9"/>
            <w:noWrap/>
            <w:hideMark/>
          </w:tcPr>
          <w:p w:rsidR="00DB5770" w:rsidRPr="002C222C" w:rsidRDefault="00DB5770" w:rsidP="00362F84">
            <w:pPr>
              <w:jc w:val="center"/>
              <w:rPr>
                <w:b/>
                <w:bCs/>
                <w:sz w:val="16"/>
                <w:szCs w:val="16"/>
              </w:rPr>
            </w:pPr>
            <w:r w:rsidRPr="002C222C">
              <w:rPr>
                <w:b/>
                <w:bCs/>
                <w:sz w:val="16"/>
                <w:szCs w:val="16"/>
              </w:rPr>
              <w:t> </w:t>
            </w:r>
          </w:p>
        </w:tc>
        <w:tc>
          <w:tcPr>
            <w:tcW w:w="1119" w:type="dxa"/>
            <w:tcBorders>
              <w:top w:val="single" w:sz="4" w:space="0" w:color="auto"/>
              <w:left w:val="single" w:sz="4" w:space="0" w:color="auto"/>
              <w:bottom w:val="single" w:sz="4" w:space="0" w:color="auto"/>
              <w:right w:val="nil"/>
            </w:tcBorders>
            <w:shd w:val="clear" w:color="000000" w:fill="D9D9D9"/>
            <w:noWrap/>
            <w:hideMark/>
          </w:tcPr>
          <w:p w:rsidR="00DB5770" w:rsidRPr="002C222C" w:rsidRDefault="00DB5770" w:rsidP="00362F84">
            <w:pPr>
              <w:jc w:val="center"/>
              <w:rPr>
                <w:b/>
                <w:bCs/>
                <w:sz w:val="16"/>
                <w:szCs w:val="16"/>
              </w:rPr>
            </w:pPr>
            <w:r w:rsidRPr="002C222C">
              <w:rPr>
                <w:b/>
                <w:bCs/>
                <w:sz w:val="16"/>
                <w:szCs w:val="16"/>
              </w:rPr>
              <w:t> </w:t>
            </w:r>
          </w:p>
        </w:tc>
        <w:tc>
          <w:tcPr>
            <w:tcW w:w="824"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2C222C" w:rsidRDefault="00DB5770" w:rsidP="00362F84">
            <w:pPr>
              <w:jc w:val="center"/>
              <w:rPr>
                <w:b/>
                <w:bCs/>
                <w:sz w:val="16"/>
                <w:szCs w:val="16"/>
              </w:rPr>
            </w:pPr>
            <w:r w:rsidRPr="002C222C">
              <w:rPr>
                <w:b/>
                <w:bCs/>
                <w:sz w:val="16"/>
                <w:szCs w:val="16"/>
              </w:rPr>
              <w:t> </w:t>
            </w:r>
          </w:p>
        </w:tc>
      </w:tr>
      <w:tr w:rsidR="00DB5770" w:rsidRPr="002C222C" w:rsidTr="00362F84">
        <w:trPr>
          <w:cantSplit/>
          <w:trHeight w:val="2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DB5770" w:rsidRPr="002C222C" w:rsidRDefault="00DB5770" w:rsidP="00362F84">
            <w:pPr>
              <w:ind w:firstLineChars="100" w:firstLine="160"/>
              <w:rPr>
                <w:sz w:val="16"/>
                <w:szCs w:val="16"/>
              </w:rPr>
            </w:pPr>
            <w:r w:rsidRPr="002C222C">
              <w:rPr>
                <w:sz w:val="16"/>
                <w:szCs w:val="16"/>
              </w:rPr>
              <w:t>3.1.4</w:t>
            </w:r>
          </w:p>
        </w:tc>
        <w:tc>
          <w:tcPr>
            <w:tcW w:w="4609" w:type="dxa"/>
            <w:tcBorders>
              <w:top w:val="single" w:sz="4" w:space="0" w:color="auto"/>
              <w:left w:val="nil"/>
              <w:bottom w:val="single" w:sz="4" w:space="0" w:color="auto"/>
              <w:right w:val="single" w:sz="4" w:space="0" w:color="auto"/>
            </w:tcBorders>
            <w:shd w:val="clear" w:color="auto" w:fill="auto"/>
            <w:noWrap/>
            <w:hideMark/>
          </w:tcPr>
          <w:p w:rsidR="00DB5770" w:rsidRPr="002C222C" w:rsidRDefault="00DB5770" w:rsidP="00362F84">
            <w:pPr>
              <w:ind w:firstLineChars="200" w:firstLine="320"/>
              <w:rPr>
                <w:sz w:val="16"/>
                <w:szCs w:val="16"/>
              </w:rPr>
            </w:pPr>
            <w:r w:rsidRPr="002C222C">
              <w:rPr>
                <w:sz w:val="16"/>
                <w:szCs w:val="16"/>
              </w:rPr>
              <w:t>Base granular natural (incluyendo acarreo del primer kilómetro)</w:t>
            </w:r>
          </w:p>
        </w:tc>
        <w:tc>
          <w:tcPr>
            <w:tcW w:w="880" w:type="dxa"/>
            <w:tcBorders>
              <w:top w:val="single" w:sz="4" w:space="0" w:color="auto"/>
              <w:left w:val="nil"/>
              <w:bottom w:val="single" w:sz="4" w:space="0" w:color="auto"/>
              <w:right w:val="single" w:sz="4" w:space="0" w:color="auto"/>
            </w:tcBorders>
            <w:shd w:val="clear" w:color="auto" w:fill="auto"/>
            <w:noWrap/>
            <w:hideMark/>
          </w:tcPr>
          <w:p w:rsidR="00DB5770" w:rsidRPr="002C222C" w:rsidRDefault="00DB5770" w:rsidP="00362F84">
            <w:pPr>
              <w:jc w:val="center"/>
              <w:rPr>
                <w:sz w:val="16"/>
                <w:szCs w:val="16"/>
              </w:rPr>
            </w:pPr>
            <w:r w:rsidRPr="002C222C">
              <w:rPr>
                <w:sz w:val="16"/>
                <w:szCs w:val="16"/>
              </w:rPr>
              <w:t>m³c</w:t>
            </w:r>
          </w:p>
        </w:tc>
        <w:tc>
          <w:tcPr>
            <w:tcW w:w="1145" w:type="dxa"/>
            <w:tcBorders>
              <w:top w:val="single" w:sz="4" w:space="0" w:color="auto"/>
              <w:left w:val="nil"/>
              <w:bottom w:val="single" w:sz="4" w:space="0" w:color="auto"/>
              <w:right w:val="nil"/>
            </w:tcBorders>
            <w:shd w:val="clear" w:color="auto" w:fill="auto"/>
            <w:noWrap/>
            <w:hideMark/>
          </w:tcPr>
          <w:p w:rsidR="00DB5770" w:rsidRPr="002C222C" w:rsidRDefault="00DB5770" w:rsidP="00362F84">
            <w:pPr>
              <w:jc w:val="center"/>
              <w:rPr>
                <w:sz w:val="16"/>
                <w:szCs w:val="16"/>
              </w:rPr>
            </w:pPr>
            <w:r w:rsidRPr="002C222C">
              <w:rPr>
                <w:sz w:val="16"/>
                <w:szCs w:val="16"/>
              </w:rPr>
              <w:t>1.319,50</w:t>
            </w:r>
          </w:p>
        </w:tc>
        <w:tc>
          <w:tcPr>
            <w:tcW w:w="1119" w:type="dxa"/>
            <w:tcBorders>
              <w:top w:val="single" w:sz="4" w:space="0" w:color="auto"/>
              <w:left w:val="single" w:sz="4" w:space="0" w:color="auto"/>
              <w:bottom w:val="single" w:sz="4" w:space="0" w:color="auto"/>
              <w:right w:val="nil"/>
            </w:tcBorders>
            <w:shd w:val="clear" w:color="auto" w:fill="auto"/>
            <w:noWrap/>
            <w:hideMark/>
          </w:tcPr>
          <w:p w:rsidR="00DB5770" w:rsidRPr="002C222C" w:rsidRDefault="00DB5770" w:rsidP="00362F84">
            <w:pPr>
              <w:jc w:val="center"/>
              <w:rPr>
                <w:sz w:val="16"/>
                <w:szCs w:val="16"/>
              </w:rPr>
            </w:pPr>
            <w:r w:rsidRPr="002C222C">
              <w:rPr>
                <w:sz w:val="16"/>
                <w:szCs w:val="16"/>
              </w:rPr>
              <w:t> </w:t>
            </w:r>
          </w:p>
        </w:tc>
        <w:tc>
          <w:tcPr>
            <w:tcW w:w="82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2C222C" w:rsidRDefault="00DB5770" w:rsidP="00362F84">
            <w:pPr>
              <w:jc w:val="center"/>
              <w:rPr>
                <w:sz w:val="16"/>
                <w:szCs w:val="16"/>
              </w:rPr>
            </w:pPr>
            <w:r w:rsidRPr="002C222C">
              <w:rPr>
                <w:sz w:val="16"/>
                <w:szCs w:val="16"/>
              </w:rPr>
              <w:t> </w:t>
            </w:r>
          </w:p>
        </w:tc>
      </w:tr>
      <w:tr w:rsidR="00DB5770" w:rsidRPr="002C222C" w:rsidTr="00362F84">
        <w:trPr>
          <w:cantSplit/>
          <w:trHeight w:val="20"/>
        </w:trPr>
        <w:tc>
          <w:tcPr>
            <w:tcW w:w="0" w:type="auto"/>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2C222C" w:rsidRDefault="00DB5770" w:rsidP="00362F84">
            <w:pPr>
              <w:rPr>
                <w:b/>
                <w:bCs/>
                <w:sz w:val="16"/>
                <w:szCs w:val="16"/>
              </w:rPr>
            </w:pPr>
            <w:r w:rsidRPr="002C222C">
              <w:rPr>
                <w:b/>
                <w:bCs/>
                <w:sz w:val="16"/>
                <w:szCs w:val="16"/>
              </w:rPr>
              <w:t>4</w:t>
            </w:r>
          </w:p>
        </w:tc>
        <w:tc>
          <w:tcPr>
            <w:tcW w:w="4609" w:type="dxa"/>
            <w:tcBorders>
              <w:top w:val="single" w:sz="4" w:space="0" w:color="auto"/>
              <w:left w:val="nil"/>
              <w:bottom w:val="single" w:sz="4" w:space="0" w:color="auto"/>
              <w:right w:val="single" w:sz="4" w:space="0" w:color="auto"/>
            </w:tcBorders>
            <w:shd w:val="clear" w:color="000000" w:fill="D9D9D9"/>
            <w:noWrap/>
            <w:hideMark/>
          </w:tcPr>
          <w:p w:rsidR="00DB5770" w:rsidRPr="002C222C" w:rsidRDefault="00DB5770" w:rsidP="00362F84">
            <w:pPr>
              <w:rPr>
                <w:b/>
                <w:bCs/>
                <w:sz w:val="16"/>
                <w:szCs w:val="16"/>
              </w:rPr>
            </w:pPr>
            <w:r w:rsidRPr="002C222C">
              <w:rPr>
                <w:b/>
                <w:bCs/>
                <w:sz w:val="16"/>
                <w:szCs w:val="16"/>
              </w:rPr>
              <w:t>CAPA DE RODADURA</w:t>
            </w:r>
          </w:p>
        </w:tc>
        <w:tc>
          <w:tcPr>
            <w:tcW w:w="880" w:type="dxa"/>
            <w:tcBorders>
              <w:top w:val="single" w:sz="4" w:space="0" w:color="auto"/>
              <w:left w:val="nil"/>
              <w:bottom w:val="single" w:sz="4" w:space="0" w:color="auto"/>
              <w:right w:val="single" w:sz="4" w:space="0" w:color="auto"/>
            </w:tcBorders>
            <w:shd w:val="clear" w:color="000000" w:fill="D9D9D9"/>
            <w:noWrap/>
            <w:hideMark/>
          </w:tcPr>
          <w:p w:rsidR="00DB5770" w:rsidRPr="002C222C" w:rsidRDefault="00DB5770" w:rsidP="00362F84">
            <w:pPr>
              <w:jc w:val="center"/>
              <w:rPr>
                <w:b/>
                <w:bCs/>
                <w:sz w:val="16"/>
                <w:szCs w:val="16"/>
              </w:rPr>
            </w:pPr>
            <w:r w:rsidRPr="002C222C">
              <w:rPr>
                <w:b/>
                <w:bCs/>
                <w:sz w:val="16"/>
                <w:szCs w:val="16"/>
              </w:rPr>
              <w:t> </w:t>
            </w:r>
          </w:p>
        </w:tc>
        <w:tc>
          <w:tcPr>
            <w:tcW w:w="1145" w:type="dxa"/>
            <w:tcBorders>
              <w:top w:val="single" w:sz="4" w:space="0" w:color="auto"/>
              <w:left w:val="nil"/>
              <w:bottom w:val="single" w:sz="4" w:space="0" w:color="auto"/>
              <w:right w:val="nil"/>
            </w:tcBorders>
            <w:shd w:val="clear" w:color="000000" w:fill="D9D9D9"/>
            <w:noWrap/>
            <w:hideMark/>
          </w:tcPr>
          <w:p w:rsidR="00DB5770" w:rsidRPr="002C222C" w:rsidRDefault="00DB5770" w:rsidP="00362F84">
            <w:pPr>
              <w:jc w:val="center"/>
              <w:rPr>
                <w:b/>
                <w:bCs/>
                <w:sz w:val="16"/>
                <w:szCs w:val="16"/>
              </w:rPr>
            </w:pPr>
            <w:r w:rsidRPr="002C222C">
              <w:rPr>
                <w:b/>
                <w:bCs/>
                <w:sz w:val="16"/>
                <w:szCs w:val="16"/>
              </w:rPr>
              <w:t> </w:t>
            </w:r>
          </w:p>
        </w:tc>
        <w:tc>
          <w:tcPr>
            <w:tcW w:w="1119" w:type="dxa"/>
            <w:tcBorders>
              <w:top w:val="single" w:sz="4" w:space="0" w:color="auto"/>
              <w:left w:val="single" w:sz="4" w:space="0" w:color="auto"/>
              <w:bottom w:val="single" w:sz="4" w:space="0" w:color="auto"/>
              <w:right w:val="nil"/>
            </w:tcBorders>
            <w:shd w:val="clear" w:color="000000" w:fill="D9D9D9"/>
            <w:noWrap/>
            <w:hideMark/>
          </w:tcPr>
          <w:p w:rsidR="00DB5770" w:rsidRPr="002C222C" w:rsidRDefault="00DB5770" w:rsidP="00362F84">
            <w:pPr>
              <w:jc w:val="center"/>
              <w:rPr>
                <w:b/>
                <w:bCs/>
                <w:sz w:val="16"/>
                <w:szCs w:val="16"/>
              </w:rPr>
            </w:pPr>
            <w:r w:rsidRPr="002C222C">
              <w:rPr>
                <w:b/>
                <w:bCs/>
                <w:sz w:val="16"/>
                <w:szCs w:val="16"/>
              </w:rPr>
              <w:t> </w:t>
            </w:r>
          </w:p>
        </w:tc>
        <w:tc>
          <w:tcPr>
            <w:tcW w:w="824"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2C222C" w:rsidRDefault="00DB5770" w:rsidP="00362F84">
            <w:pPr>
              <w:jc w:val="center"/>
              <w:rPr>
                <w:b/>
                <w:bCs/>
                <w:sz w:val="16"/>
                <w:szCs w:val="16"/>
              </w:rPr>
            </w:pPr>
            <w:r w:rsidRPr="002C222C">
              <w:rPr>
                <w:b/>
                <w:bCs/>
                <w:sz w:val="16"/>
                <w:szCs w:val="16"/>
              </w:rPr>
              <w:t> </w:t>
            </w:r>
          </w:p>
        </w:tc>
      </w:tr>
      <w:tr w:rsidR="00DB5770" w:rsidRPr="002C222C" w:rsidTr="00362F84">
        <w:trPr>
          <w:cantSplit/>
          <w:trHeight w:val="20"/>
        </w:trPr>
        <w:tc>
          <w:tcPr>
            <w:tcW w:w="0" w:type="auto"/>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2C222C" w:rsidRDefault="00DB5770" w:rsidP="00362F84">
            <w:pPr>
              <w:rPr>
                <w:b/>
                <w:bCs/>
                <w:sz w:val="16"/>
                <w:szCs w:val="16"/>
              </w:rPr>
            </w:pPr>
            <w:r w:rsidRPr="002C222C">
              <w:rPr>
                <w:b/>
                <w:bCs/>
                <w:sz w:val="16"/>
                <w:szCs w:val="16"/>
              </w:rPr>
              <w:t>4.1</w:t>
            </w:r>
          </w:p>
        </w:tc>
        <w:tc>
          <w:tcPr>
            <w:tcW w:w="4609" w:type="dxa"/>
            <w:tcBorders>
              <w:top w:val="single" w:sz="4" w:space="0" w:color="auto"/>
              <w:left w:val="nil"/>
              <w:bottom w:val="single" w:sz="4" w:space="0" w:color="auto"/>
              <w:right w:val="single" w:sz="4" w:space="0" w:color="auto"/>
            </w:tcBorders>
            <w:shd w:val="clear" w:color="000000" w:fill="D9D9D9"/>
            <w:noWrap/>
            <w:hideMark/>
          </w:tcPr>
          <w:p w:rsidR="00DB5770" w:rsidRPr="002C222C" w:rsidRDefault="00DB5770" w:rsidP="00362F84">
            <w:pPr>
              <w:rPr>
                <w:b/>
                <w:bCs/>
                <w:sz w:val="16"/>
                <w:szCs w:val="16"/>
              </w:rPr>
            </w:pPr>
            <w:r w:rsidRPr="002C222C">
              <w:rPr>
                <w:b/>
                <w:bCs/>
                <w:sz w:val="16"/>
                <w:szCs w:val="16"/>
              </w:rPr>
              <w:t>Carpeta de Hormigón Asfáltico Mezclado en Planta</w:t>
            </w:r>
          </w:p>
        </w:tc>
        <w:tc>
          <w:tcPr>
            <w:tcW w:w="880" w:type="dxa"/>
            <w:tcBorders>
              <w:top w:val="single" w:sz="4" w:space="0" w:color="auto"/>
              <w:left w:val="nil"/>
              <w:bottom w:val="single" w:sz="4" w:space="0" w:color="auto"/>
              <w:right w:val="single" w:sz="4" w:space="0" w:color="auto"/>
            </w:tcBorders>
            <w:shd w:val="clear" w:color="000000" w:fill="D9D9D9"/>
            <w:noWrap/>
            <w:hideMark/>
          </w:tcPr>
          <w:p w:rsidR="00DB5770" w:rsidRPr="002C222C" w:rsidRDefault="00DB5770" w:rsidP="00362F84">
            <w:pPr>
              <w:jc w:val="center"/>
              <w:rPr>
                <w:b/>
                <w:bCs/>
                <w:sz w:val="16"/>
                <w:szCs w:val="16"/>
              </w:rPr>
            </w:pPr>
            <w:r w:rsidRPr="002C222C">
              <w:rPr>
                <w:b/>
                <w:bCs/>
                <w:sz w:val="16"/>
                <w:szCs w:val="16"/>
              </w:rPr>
              <w:t> </w:t>
            </w:r>
          </w:p>
        </w:tc>
        <w:tc>
          <w:tcPr>
            <w:tcW w:w="1145" w:type="dxa"/>
            <w:tcBorders>
              <w:top w:val="single" w:sz="4" w:space="0" w:color="auto"/>
              <w:left w:val="nil"/>
              <w:bottom w:val="single" w:sz="4" w:space="0" w:color="auto"/>
              <w:right w:val="nil"/>
            </w:tcBorders>
            <w:shd w:val="clear" w:color="000000" w:fill="D9D9D9"/>
            <w:noWrap/>
            <w:hideMark/>
          </w:tcPr>
          <w:p w:rsidR="00DB5770" w:rsidRPr="002C222C" w:rsidRDefault="00DB5770" w:rsidP="00362F84">
            <w:pPr>
              <w:jc w:val="center"/>
              <w:rPr>
                <w:b/>
                <w:bCs/>
                <w:sz w:val="16"/>
                <w:szCs w:val="16"/>
              </w:rPr>
            </w:pPr>
            <w:r w:rsidRPr="002C222C">
              <w:rPr>
                <w:b/>
                <w:bCs/>
                <w:sz w:val="16"/>
                <w:szCs w:val="16"/>
              </w:rPr>
              <w:t> </w:t>
            </w:r>
          </w:p>
        </w:tc>
        <w:tc>
          <w:tcPr>
            <w:tcW w:w="1119" w:type="dxa"/>
            <w:tcBorders>
              <w:top w:val="single" w:sz="4" w:space="0" w:color="auto"/>
              <w:left w:val="single" w:sz="4" w:space="0" w:color="auto"/>
              <w:bottom w:val="single" w:sz="4" w:space="0" w:color="auto"/>
              <w:right w:val="nil"/>
            </w:tcBorders>
            <w:shd w:val="clear" w:color="000000" w:fill="D9D9D9"/>
            <w:noWrap/>
            <w:hideMark/>
          </w:tcPr>
          <w:p w:rsidR="00DB5770" w:rsidRPr="002C222C" w:rsidRDefault="00DB5770" w:rsidP="00362F84">
            <w:pPr>
              <w:jc w:val="center"/>
              <w:rPr>
                <w:b/>
                <w:bCs/>
                <w:sz w:val="16"/>
                <w:szCs w:val="16"/>
              </w:rPr>
            </w:pPr>
            <w:r w:rsidRPr="002C222C">
              <w:rPr>
                <w:b/>
                <w:bCs/>
                <w:sz w:val="16"/>
                <w:szCs w:val="16"/>
              </w:rPr>
              <w:t> </w:t>
            </w:r>
          </w:p>
        </w:tc>
        <w:tc>
          <w:tcPr>
            <w:tcW w:w="824"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2C222C" w:rsidRDefault="00DB5770" w:rsidP="00362F84">
            <w:pPr>
              <w:jc w:val="center"/>
              <w:rPr>
                <w:b/>
                <w:bCs/>
                <w:sz w:val="16"/>
                <w:szCs w:val="16"/>
              </w:rPr>
            </w:pPr>
            <w:r w:rsidRPr="002C222C">
              <w:rPr>
                <w:b/>
                <w:bCs/>
                <w:sz w:val="16"/>
                <w:szCs w:val="16"/>
              </w:rPr>
              <w:t> </w:t>
            </w:r>
          </w:p>
        </w:tc>
      </w:tr>
      <w:tr w:rsidR="00DB5770" w:rsidRPr="002C222C" w:rsidTr="00362F84">
        <w:trPr>
          <w:cantSplit/>
          <w:trHeight w:val="2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DB5770" w:rsidRPr="002C222C" w:rsidRDefault="00DB5770" w:rsidP="00362F84">
            <w:pPr>
              <w:ind w:firstLineChars="100" w:firstLine="160"/>
              <w:rPr>
                <w:sz w:val="16"/>
                <w:szCs w:val="16"/>
              </w:rPr>
            </w:pPr>
            <w:r w:rsidRPr="002C222C">
              <w:rPr>
                <w:sz w:val="16"/>
                <w:szCs w:val="16"/>
              </w:rPr>
              <w:t>4.1.1</w:t>
            </w:r>
          </w:p>
        </w:tc>
        <w:tc>
          <w:tcPr>
            <w:tcW w:w="4609" w:type="dxa"/>
            <w:tcBorders>
              <w:top w:val="single" w:sz="4" w:space="0" w:color="auto"/>
              <w:left w:val="nil"/>
              <w:bottom w:val="single" w:sz="4" w:space="0" w:color="auto"/>
              <w:right w:val="single" w:sz="4" w:space="0" w:color="auto"/>
            </w:tcBorders>
            <w:shd w:val="clear" w:color="auto" w:fill="auto"/>
            <w:noWrap/>
            <w:hideMark/>
          </w:tcPr>
          <w:p w:rsidR="00DB5770" w:rsidRPr="002C222C" w:rsidRDefault="00DB5770" w:rsidP="00362F84">
            <w:pPr>
              <w:ind w:firstLineChars="200" w:firstLine="320"/>
              <w:rPr>
                <w:sz w:val="16"/>
                <w:szCs w:val="16"/>
              </w:rPr>
            </w:pPr>
            <w:r w:rsidRPr="002C222C">
              <w:rPr>
                <w:sz w:val="16"/>
                <w:szCs w:val="16"/>
              </w:rPr>
              <w:t>Carpeta de hormigón asfáltico mezclado en planta en 5cm de espesor</w:t>
            </w:r>
          </w:p>
        </w:tc>
        <w:tc>
          <w:tcPr>
            <w:tcW w:w="880" w:type="dxa"/>
            <w:tcBorders>
              <w:top w:val="single" w:sz="4" w:space="0" w:color="auto"/>
              <w:left w:val="nil"/>
              <w:bottom w:val="single" w:sz="4" w:space="0" w:color="auto"/>
              <w:right w:val="single" w:sz="4" w:space="0" w:color="auto"/>
            </w:tcBorders>
            <w:shd w:val="clear" w:color="auto" w:fill="auto"/>
            <w:noWrap/>
            <w:hideMark/>
          </w:tcPr>
          <w:p w:rsidR="00DB5770" w:rsidRPr="002C222C" w:rsidRDefault="00DB5770" w:rsidP="00362F84">
            <w:pPr>
              <w:jc w:val="center"/>
              <w:rPr>
                <w:sz w:val="16"/>
                <w:szCs w:val="16"/>
              </w:rPr>
            </w:pPr>
            <w:r w:rsidRPr="002C222C">
              <w:rPr>
                <w:sz w:val="16"/>
                <w:szCs w:val="16"/>
              </w:rPr>
              <w:t>m²</w:t>
            </w:r>
          </w:p>
        </w:tc>
        <w:tc>
          <w:tcPr>
            <w:tcW w:w="1145" w:type="dxa"/>
            <w:tcBorders>
              <w:top w:val="single" w:sz="4" w:space="0" w:color="auto"/>
              <w:left w:val="nil"/>
              <w:bottom w:val="single" w:sz="4" w:space="0" w:color="auto"/>
              <w:right w:val="nil"/>
            </w:tcBorders>
            <w:shd w:val="clear" w:color="auto" w:fill="auto"/>
            <w:noWrap/>
            <w:hideMark/>
          </w:tcPr>
          <w:p w:rsidR="00DB5770" w:rsidRPr="002C222C" w:rsidRDefault="00DB5770" w:rsidP="00362F84">
            <w:pPr>
              <w:jc w:val="center"/>
              <w:rPr>
                <w:sz w:val="16"/>
                <w:szCs w:val="16"/>
              </w:rPr>
            </w:pPr>
            <w:r w:rsidRPr="002C222C">
              <w:rPr>
                <w:sz w:val="16"/>
                <w:szCs w:val="16"/>
              </w:rPr>
              <w:t>150.339,77</w:t>
            </w:r>
          </w:p>
        </w:tc>
        <w:tc>
          <w:tcPr>
            <w:tcW w:w="1119" w:type="dxa"/>
            <w:tcBorders>
              <w:top w:val="single" w:sz="4" w:space="0" w:color="auto"/>
              <w:left w:val="single" w:sz="4" w:space="0" w:color="auto"/>
              <w:bottom w:val="single" w:sz="4" w:space="0" w:color="auto"/>
              <w:right w:val="nil"/>
            </w:tcBorders>
            <w:shd w:val="clear" w:color="auto" w:fill="auto"/>
            <w:noWrap/>
            <w:hideMark/>
          </w:tcPr>
          <w:p w:rsidR="00DB5770" w:rsidRPr="002C222C" w:rsidRDefault="00DB5770" w:rsidP="00362F84">
            <w:pPr>
              <w:jc w:val="center"/>
              <w:rPr>
                <w:sz w:val="16"/>
                <w:szCs w:val="16"/>
              </w:rPr>
            </w:pPr>
            <w:r w:rsidRPr="002C222C">
              <w:rPr>
                <w:sz w:val="16"/>
                <w:szCs w:val="16"/>
              </w:rPr>
              <w:t> </w:t>
            </w:r>
          </w:p>
        </w:tc>
        <w:tc>
          <w:tcPr>
            <w:tcW w:w="82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2C222C" w:rsidRDefault="00DB5770" w:rsidP="00362F84">
            <w:pPr>
              <w:jc w:val="center"/>
              <w:rPr>
                <w:sz w:val="16"/>
                <w:szCs w:val="16"/>
              </w:rPr>
            </w:pPr>
            <w:r w:rsidRPr="002C222C">
              <w:rPr>
                <w:sz w:val="16"/>
                <w:szCs w:val="16"/>
              </w:rPr>
              <w:t> </w:t>
            </w:r>
          </w:p>
        </w:tc>
      </w:tr>
      <w:tr w:rsidR="00DB5770" w:rsidRPr="002C222C" w:rsidTr="00362F84">
        <w:trPr>
          <w:cantSplit/>
          <w:trHeight w:val="20"/>
        </w:trPr>
        <w:tc>
          <w:tcPr>
            <w:tcW w:w="0" w:type="auto"/>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2C222C" w:rsidRDefault="00DB5770" w:rsidP="00362F84">
            <w:pPr>
              <w:rPr>
                <w:b/>
                <w:bCs/>
                <w:sz w:val="16"/>
                <w:szCs w:val="16"/>
              </w:rPr>
            </w:pPr>
            <w:r w:rsidRPr="002C222C">
              <w:rPr>
                <w:b/>
                <w:bCs/>
                <w:sz w:val="16"/>
                <w:szCs w:val="16"/>
              </w:rPr>
              <w:t>4.2</w:t>
            </w:r>
          </w:p>
        </w:tc>
        <w:tc>
          <w:tcPr>
            <w:tcW w:w="4609" w:type="dxa"/>
            <w:tcBorders>
              <w:top w:val="single" w:sz="4" w:space="0" w:color="auto"/>
              <w:left w:val="nil"/>
              <w:bottom w:val="single" w:sz="4" w:space="0" w:color="auto"/>
              <w:right w:val="single" w:sz="4" w:space="0" w:color="auto"/>
            </w:tcBorders>
            <w:shd w:val="clear" w:color="000000" w:fill="D9D9D9"/>
            <w:noWrap/>
            <w:hideMark/>
          </w:tcPr>
          <w:p w:rsidR="00DB5770" w:rsidRPr="002C222C" w:rsidRDefault="00DB5770" w:rsidP="00362F84">
            <w:pPr>
              <w:rPr>
                <w:b/>
                <w:bCs/>
                <w:sz w:val="16"/>
                <w:szCs w:val="16"/>
              </w:rPr>
            </w:pPr>
            <w:r w:rsidRPr="002C222C">
              <w:rPr>
                <w:b/>
                <w:bCs/>
                <w:sz w:val="16"/>
                <w:szCs w:val="16"/>
              </w:rPr>
              <w:t>Riego de Imprimación</w:t>
            </w:r>
          </w:p>
        </w:tc>
        <w:tc>
          <w:tcPr>
            <w:tcW w:w="880" w:type="dxa"/>
            <w:tcBorders>
              <w:top w:val="single" w:sz="4" w:space="0" w:color="auto"/>
              <w:left w:val="nil"/>
              <w:bottom w:val="single" w:sz="4" w:space="0" w:color="auto"/>
              <w:right w:val="single" w:sz="4" w:space="0" w:color="auto"/>
            </w:tcBorders>
            <w:shd w:val="clear" w:color="000000" w:fill="D9D9D9"/>
            <w:noWrap/>
            <w:hideMark/>
          </w:tcPr>
          <w:p w:rsidR="00DB5770" w:rsidRPr="002C222C" w:rsidRDefault="00DB5770" w:rsidP="00362F84">
            <w:pPr>
              <w:jc w:val="center"/>
              <w:rPr>
                <w:b/>
                <w:bCs/>
                <w:sz w:val="16"/>
                <w:szCs w:val="16"/>
              </w:rPr>
            </w:pPr>
            <w:r w:rsidRPr="002C222C">
              <w:rPr>
                <w:b/>
                <w:bCs/>
                <w:sz w:val="16"/>
                <w:szCs w:val="16"/>
              </w:rPr>
              <w:t> </w:t>
            </w:r>
          </w:p>
        </w:tc>
        <w:tc>
          <w:tcPr>
            <w:tcW w:w="1145" w:type="dxa"/>
            <w:tcBorders>
              <w:top w:val="single" w:sz="4" w:space="0" w:color="auto"/>
              <w:left w:val="nil"/>
              <w:bottom w:val="single" w:sz="4" w:space="0" w:color="auto"/>
              <w:right w:val="nil"/>
            </w:tcBorders>
            <w:shd w:val="clear" w:color="000000" w:fill="D9D9D9"/>
            <w:noWrap/>
            <w:hideMark/>
          </w:tcPr>
          <w:p w:rsidR="00DB5770" w:rsidRPr="002C222C" w:rsidRDefault="00DB5770" w:rsidP="00362F84">
            <w:pPr>
              <w:jc w:val="center"/>
              <w:rPr>
                <w:b/>
                <w:bCs/>
                <w:sz w:val="16"/>
                <w:szCs w:val="16"/>
              </w:rPr>
            </w:pPr>
            <w:r w:rsidRPr="002C222C">
              <w:rPr>
                <w:b/>
                <w:bCs/>
                <w:sz w:val="16"/>
                <w:szCs w:val="16"/>
              </w:rPr>
              <w:t> </w:t>
            </w:r>
          </w:p>
        </w:tc>
        <w:tc>
          <w:tcPr>
            <w:tcW w:w="1119" w:type="dxa"/>
            <w:tcBorders>
              <w:top w:val="single" w:sz="4" w:space="0" w:color="auto"/>
              <w:left w:val="single" w:sz="4" w:space="0" w:color="auto"/>
              <w:bottom w:val="single" w:sz="4" w:space="0" w:color="auto"/>
              <w:right w:val="nil"/>
            </w:tcBorders>
            <w:shd w:val="clear" w:color="000000" w:fill="D9D9D9"/>
            <w:noWrap/>
            <w:hideMark/>
          </w:tcPr>
          <w:p w:rsidR="00DB5770" w:rsidRPr="002C222C" w:rsidRDefault="00DB5770" w:rsidP="00362F84">
            <w:pPr>
              <w:jc w:val="center"/>
              <w:rPr>
                <w:b/>
                <w:bCs/>
                <w:sz w:val="16"/>
                <w:szCs w:val="16"/>
              </w:rPr>
            </w:pPr>
            <w:r w:rsidRPr="002C222C">
              <w:rPr>
                <w:b/>
                <w:bCs/>
                <w:sz w:val="16"/>
                <w:szCs w:val="16"/>
              </w:rPr>
              <w:t> </w:t>
            </w:r>
          </w:p>
        </w:tc>
        <w:tc>
          <w:tcPr>
            <w:tcW w:w="824"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2C222C" w:rsidRDefault="00DB5770" w:rsidP="00362F84">
            <w:pPr>
              <w:jc w:val="center"/>
              <w:rPr>
                <w:b/>
                <w:bCs/>
                <w:sz w:val="16"/>
                <w:szCs w:val="16"/>
              </w:rPr>
            </w:pPr>
            <w:r w:rsidRPr="002C222C">
              <w:rPr>
                <w:b/>
                <w:bCs/>
                <w:sz w:val="16"/>
                <w:szCs w:val="16"/>
              </w:rPr>
              <w:t> </w:t>
            </w:r>
          </w:p>
        </w:tc>
      </w:tr>
      <w:tr w:rsidR="00DB5770" w:rsidRPr="002C222C" w:rsidTr="00362F84">
        <w:trPr>
          <w:cantSplit/>
          <w:trHeight w:val="2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DB5770" w:rsidRPr="002C222C" w:rsidRDefault="00DB5770" w:rsidP="00362F84">
            <w:pPr>
              <w:ind w:firstLineChars="100" w:firstLine="160"/>
              <w:rPr>
                <w:sz w:val="16"/>
                <w:szCs w:val="16"/>
              </w:rPr>
            </w:pPr>
            <w:r w:rsidRPr="002C222C">
              <w:rPr>
                <w:sz w:val="16"/>
                <w:szCs w:val="16"/>
              </w:rPr>
              <w:t>4.2.1</w:t>
            </w:r>
          </w:p>
        </w:tc>
        <w:tc>
          <w:tcPr>
            <w:tcW w:w="4609" w:type="dxa"/>
            <w:tcBorders>
              <w:top w:val="single" w:sz="4" w:space="0" w:color="auto"/>
              <w:left w:val="nil"/>
              <w:bottom w:val="single" w:sz="4" w:space="0" w:color="auto"/>
              <w:right w:val="single" w:sz="4" w:space="0" w:color="auto"/>
            </w:tcBorders>
            <w:shd w:val="clear" w:color="auto" w:fill="auto"/>
            <w:noWrap/>
            <w:hideMark/>
          </w:tcPr>
          <w:p w:rsidR="00DB5770" w:rsidRPr="002C222C" w:rsidRDefault="00DB5770" w:rsidP="00362F84">
            <w:pPr>
              <w:ind w:firstLineChars="200" w:firstLine="320"/>
              <w:rPr>
                <w:sz w:val="16"/>
                <w:szCs w:val="16"/>
              </w:rPr>
            </w:pPr>
            <w:r w:rsidRPr="002C222C">
              <w:rPr>
                <w:sz w:val="16"/>
                <w:szCs w:val="16"/>
              </w:rPr>
              <w:t>Riego de imprimación</w:t>
            </w:r>
          </w:p>
        </w:tc>
        <w:tc>
          <w:tcPr>
            <w:tcW w:w="880" w:type="dxa"/>
            <w:tcBorders>
              <w:top w:val="single" w:sz="4" w:space="0" w:color="auto"/>
              <w:left w:val="nil"/>
              <w:bottom w:val="single" w:sz="4" w:space="0" w:color="auto"/>
              <w:right w:val="single" w:sz="4" w:space="0" w:color="auto"/>
            </w:tcBorders>
            <w:shd w:val="clear" w:color="auto" w:fill="auto"/>
            <w:noWrap/>
            <w:hideMark/>
          </w:tcPr>
          <w:p w:rsidR="00DB5770" w:rsidRPr="002C222C" w:rsidRDefault="00DB5770" w:rsidP="00362F84">
            <w:pPr>
              <w:jc w:val="center"/>
              <w:rPr>
                <w:sz w:val="16"/>
                <w:szCs w:val="16"/>
              </w:rPr>
            </w:pPr>
            <w:r w:rsidRPr="002C222C">
              <w:rPr>
                <w:sz w:val="16"/>
                <w:szCs w:val="16"/>
              </w:rPr>
              <w:t>m²</w:t>
            </w:r>
          </w:p>
        </w:tc>
        <w:tc>
          <w:tcPr>
            <w:tcW w:w="1145" w:type="dxa"/>
            <w:tcBorders>
              <w:top w:val="single" w:sz="4" w:space="0" w:color="auto"/>
              <w:left w:val="nil"/>
              <w:bottom w:val="single" w:sz="4" w:space="0" w:color="auto"/>
              <w:right w:val="nil"/>
            </w:tcBorders>
            <w:shd w:val="clear" w:color="auto" w:fill="auto"/>
            <w:noWrap/>
            <w:hideMark/>
          </w:tcPr>
          <w:p w:rsidR="00DB5770" w:rsidRPr="002C222C" w:rsidRDefault="00DB5770" w:rsidP="00362F84">
            <w:pPr>
              <w:jc w:val="center"/>
              <w:rPr>
                <w:sz w:val="16"/>
                <w:szCs w:val="16"/>
              </w:rPr>
            </w:pPr>
            <w:r w:rsidRPr="002C222C">
              <w:rPr>
                <w:sz w:val="16"/>
                <w:szCs w:val="16"/>
              </w:rPr>
              <w:t>123.989,90</w:t>
            </w:r>
          </w:p>
        </w:tc>
        <w:tc>
          <w:tcPr>
            <w:tcW w:w="1119" w:type="dxa"/>
            <w:tcBorders>
              <w:top w:val="single" w:sz="4" w:space="0" w:color="auto"/>
              <w:left w:val="single" w:sz="4" w:space="0" w:color="auto"/>
              <w:bottom w:val="single" w:sz="4" w:space="0" w:color="auto"/>
              <w:right w:val="nil"/>
            </w:tcBorders>
            <w:shd w:val="clear" w:color="auto" w:fill="auto"/>
            <w:noWrap/>
            <w:hideMark/>
          </w:tcPr>
          <w:p w:rsidR="00DB5770" w:rsidRPr="002C222C" w:rsidRDefault="00DB5770" w:rsidP="00362F84">
            <w:pPr>
              <w:jc w:val="center"/>
              <w:rPr>
                <w:sz w:val="16"/>
                <w:szCs w:val="16"/>
              </w:rPr>
            </w:pPr>
            <w:r w:rsidRPr="002C222C">
              <w:rPr>
                <w:sz w:val="16"/>
                <w:szCs w:val="16"/>
              </w:rPr>
              <w:t> </w:t>
            </w:r>
          </w:p>
        </w:tc>
        <w:tc>
          <w:tcPr>
            <w:tcW w:w="82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2C222C" w:rsidRDefault="00DB5770" w:rsidP="00362F84">
            <w:pPr>
              <w:jc w:val="center"/>
              <w:rPr>
                <w:sz w:val="16"/>
                <w:szCs w:val="16"/>
              </w:rPr>
            </w:pPr>
            <w:r w:rsidRPr="002C222C">
              <w:rPr>
                <w:sz w:val="16"/>
                <w:szCs w:val="16"/>
              </w:rPr>
              <w:t> </w:t>
            </w:r>
          </w:p>
        </w:tc>
      </w:tr>
      <w:tr w:rsidR="00DB5770" w:rsidRPr="002C222C" w:rsidTr="00362F84">
        <w:trPr>
          <w:cantSplit/>
          <w:trHeight w:val="20"/>
        </w:trPr>
        <w:tc>
          <w:tcPr>
            <w:tcW w:w="0" w:type="auto"/>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2C222C" w:rsidRDefault="00DB5770" w:rsidP="00362F84">
            <w:pPr>
              <w:rPr>
                <w:b/>
                <w:bCs/>
                <w:sz w:val="16"/>
                <w:szCs w:val="16"/>
              </w:rPr>
            </w:pPr>
            <w:r w:rsidRPr="002C222C">
              <w:rPr>
                <w:b/>
                <w:bCs/>
                <w:sz w:val="16"/>
                <w:szCs w:val="16"/>
              </w:rPr>
              <w:t>4.3</w:t>
            </w:r>
          </w:p>
        </w:tc>
        <w:tc>
          <w:tcPr>
            <w:tcW w:w="4609" w:type="dxa"/>
            <w:tcBorders>
              <w:top w:val="single" w:sz="4" w:space="0" w:color="auto"/>
              <w:left w:val="nil"/>
              <w:bottom w:val="single" w:sz="4" w:space="0" w:color="auto"/>
              <w:right w:val="single" w:sz="4" w:space="0" w:color="auto"/>
            </w:tcBorders>
            <w:shd w:val="clear" w:color="000000" w:fill="D9D9D9"/>
            <w:noWrap/>
            <w:hideMark/>
          </w:tcPr>
          <w:p w:rsidR="00DB5770" w:rsidRPr="002C222C" w:rsidRDefault="00DB5770" w:rsidP="00362F84">
            <w:pPr>
              <w:rPr>
                <w:b/>
                <w:bCs/>
                <w:sz w:val="16"/>
                <w:szCs w:val="16"/>
              </w:rPr>
            </w:pPr>
            <w:r w:rsidRPr="002C222C">
              <w:rPr>
                <w:b/>
                <w:bCs/>
                <w:sz w:val="16"/>
                <w:szCs w:val="16"/>
              </w:rPr>
              <w:t xml:space="preserve">Riego </w:t>
            </w:r>
            <w:proofErr w:type="spellStart"/>
            <w:r w:rsidRPr="002C222C">
              <w:rPr>
                <w:b/>
                <w:bCs/>
                <w:sz w:val="16"/>
                <w:szCs w:val="16"/>
              </w:rPr>
              <w:t>Ligante</w:t>
            </w:r>
            <w:proofErr w:type="spellEnd"/>
          </w:p>
        </w:tc>
        <w:tc>
          <w:tcPr>
            <w:tcW w:w="880" w:type="dxa"/>
            <w:tcBorders>
              <w:top w:val="single" w:sz="4" w:space="0" w:color="auto"/>
              <w:left w:val="nil"/>
              <w:bottom w:val="single" w:sz="4" w:space="0" w:color="auto"/>
              <w:right w:val="single" w:sz="4" w:space="0" w:color="auto"/>
            </w:tcBorders>
            <w:shd w:val="clear" w:color="000000" w:fill="D9D9D9"/>
            <w:noWrap/>
            <w:hideMark/>
          </w:tcPr>
          <w:p w:rsidR="00DB5770" w:rsidRPr="002C222C" w:rsidRDefault="00DB5770" w:rsidP="00362F84">
            <w:pPr>
              <w:jc w:val="center"/>
              <w:rPr>
                <w:b/>
                <w:bCs/>
                <w:sz w:val="16"/>
                <w:szCs w:val="16"/>
              </w:rPr>
            </w:pPr>
            <w:r w:rsidRPr="002C222C">
              <w:rPr>
                <w:b/>
                <w:bCs/>
                <w:sz w:val="16"/>
                <w:szCs w:val="16"/>
              </w:rPr>
              <w:t> </w:t>
            </w:r>
          </w:p>
        </w:tc>
        <w:tc>
          <w:tcPr>
            <w:tcW w:w="1145" w:type="dxa"/>
            <w:tcBorders>
              <w:top w:val="single" w:sz="4" w:space="0" w:color="auto"/>
              <w:left w:val="nil"/>
              <w:bottom w:val="single" w:sz="4" w:space="0" w:color="auto"/>
              <w:right w:val="nil"/>
            </w:tcBorders>
            <w:shd w:val="clear" w:color="000000" w:fill="D9D9D9"/>
            <w:noWrap/>
            <w:hideMark/>
          </w:tcPr>
          <w:p w:rsidR="00DB5770" w:rsidRPr="002C222C" w:rsidRDefault="00DB5770" w:rsidP="00362F84">
            <w:pPr>
              <w:jc w:val="center"/>
              <w:rPr>
                <w:b/>
                <w:bCs/>
                <w:sz w:val="16"/>
                <w:szCs w:val="16"/>
              </w:rPr>
            </w:pPr>
            <w:r w:rsidRPr="002C222C">
              <w:rPr>
                <w:b/>
                <w:bCs/>
                <w:sz w:val="16"/>
                <w:szCs w:val="16"/>
              </w:rPr>
              <w:t> </w:t>
            </w:r>
          </w:p>
        </w:tc>
        <w:tc>
          <w:tcPr>
            <w:tcW w:w="1119" w:type="dxa"/>
            <w:tcBorders>
              <w:top w:val="single" w:sz="4" w:space="0" w:color="auto"/>
              <w:left w:val="single" w:sz="4" w:space="0" w:color="auto"/>
              <w:bottom w:val="single" w:sz="4" w:space="0" w:color="auto"/>
              <w:right w:val="nil"/>
            </w:tcBorders>
            <w:shd w:val="clear" w:color="000000" w:fill="D9D9D9"/>
            <w:noWrap/>
            <w:hideMark/>
          </w:tcPr>
          <w:p w:rsidR="00DB5770" w:rsidRPr="002C222C" w:rsidRDefault="00DB5770" w:rsidP="00362F84">
            <w:pPr>
              <w:jc w:val="center"/>
              <w:rPr>
                <w:b/>
                <w:bCs/>
                <w:sz w:val="16"/>
                <w:szCs w:val="16"/>
              </w:rPr>
            </w:pPr>
            <w:r w:rsidRPr="002C222C">
              <w:rPr>
                <w:b/>
                <w:bCs/>
                <w:sz w:val="16"/>
                <w:szCs w:val="16"/>
              </w:rPr>
              <w:t> </w:t>
            </w:r>
          </w:p>
        </w:tc>
        <w:tc>
          <w:tcPr>
            <w:tcW w:w="824"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2C222C" w:rsidRDefault="00DB5770" w:rsidP="00362F84">
            <w:pPr>
              <w:jc w:val="center"/>
              <w:rPr>
                <w:b/>
                <w:bCs/>
                <w:sz w:val="16"/>
                <w:szCs w:val="16"/>
              </w:rPr>
            </w:pPr>
            <w:r w:rsidRPr="002C222C">
              <w:rPr>
                <w:b/>
                <w:bCs/>
                <w:sz w:val="16"/>
                <w:szCs w:val="16"/>
              </w:rPr>
              <w:t> </w:t>
            </w:r>
          </w:p>
        </w:tc>
      </w:tr>
      <w:tr w:rsidR="00DB5770" w:rsidRPr="002C222C" w:rsidTr="00362F84">
        <w:trPr>
          <w:cantSplit/>
          <w:trHeight w:val="2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DB5770" w:rsidRPr="002C222C" w:rsidRDefault="00DB5770" w:rsidP="00362F84">
            <w:pPr>
              <w:ind w:firstLineChars="100" w:firstLine="160"/>
              <w:rPr>
                <w:sz w:val="16"/>
                <w:szCs w:val="16"/>
              </w:rPr>
            </w:pPr>
            <w:r w:rsidRPr="002C222C">
              <w:rPr>
                <w:sz w:val="16"/>
                <w:szCs w:val="16"/>
              </w:rPr>
              <w:t>4.3.1</w:t>
            </w:r>
          </w:p>
        </w:tc>
        <w:tc>
          <w:tcPr>
            <w:tcW w:w="4609" w:type="dxa"/>
            <w:tcBorders>
              <w:top w:val="single" w:sz="4" w:space="0" w:color="auto"/>
              <w:left w:val="nil"/>
              <w:bottom w:val="single" w:sz="4" w:space="0" w:color="auto"/>
              <w:right w:val="single" w:sz="4" w:space="0" w:color="auto"/>
            </w:tcBorders>
            <w:shd w:val="clear" w:color="auto" w:fill="auto"/>
            <w:noWrap/>
            <w:hideMark/>
          </w:tcPr>
          <w:p w:rsidR="00DB5770" w:rsidRPr="002C222C" w:rsidRDefault="00DB5770" w:rsidP="00362F84">
            <w:pPr>
              <w:ind w:firstLineChars="200" w:firstLine="320"/>
              <w:rPr>
                <w:sz w:val="16"/>
                <w:szCs w:val="16"/>
              </w:rPr>
            </w:pPr>
            <w:r w:rsidRPr="002C222C">
              <w:rPr>
                <w:sz w:val="16"/>
                <w:szCs w:val="16"/>
              </w:rPr>
              <w:t xml:space="preserve">Riego </w:t>
            </w:r>
            <w:proofErr w:type="spellStart"/>
            <w:r w:rsidRPr="002C222C">
              <w:rPr>
                <w:sz w:val="16"/>
                <w:szCs w:val="16"/>
              </w:rPr>
              <w:t>Ligante</w:t>
            </w:r>
            <w:proofErr w:type="spellEnd"/>
          </w:p>
        </w:tc>
        <w:tc>
          <w:tcPr>
            <w:tcW w:w="880" w:type="dxa"/>
            <w:tcBorders>
              <w:top w:val="single" w:sz="4" w:space="0" w:color="auto"/>
              <w:left w:val="nil"/>
              <w:bottom w:val="single" w:sz="4" w:space="0" w:color="auto"/>
              <w:right w:val="single" w:sz="4" w:space="0" w:color="auto"/>
            </w:tcBorders>
            <w:shd w:val="clear" w:color="auto" w:fill="auto"/>
            <w:noWrap/>
            <w:hideMark/>
          </w:tcPr>
          <w:p w:rsidR="00DB5770" w:rsidRPr="002C222C" w:rsidRDefault="00DB5770" w:rsidP="00362F84">
            <w:pPr>
              <w:jc w:val="center"/>
              <w:rPr>
                <w:sz w:val="16"/>
                <w:szCs w:val="16"/>
              </w:rPr>
            </w:pPr>
            <w:r w:rsidRPr="002C222C">
              <w:rPr>
                <w:sz w:val="16"/>
                <w:szCs w:val="16"/>
              </w:rPr>
              <w:t>m²</w:t>
            </w:r>
          </w:p>
        </w:tc>
        <w:tc>
          <w:tcPr>
            <w:tcW w:w="1145" w:type="dxa"/>
            <w:tcBorders>
              <w:top w:val="single" w:sz="4" w:space="0" w:color="auto"/>
              <w:left w:val="nil"/>
              <w:bottom w:val="single" w:sz="4" w:space="0" w:color="auto"/>
              <w:right w:val="nil"/>
            </w:tcBorders>
            <w:shd w:val="clear" w:color="auto" w:fill="auto"/>
            <w:noWrap/>
            <w:hideMark/>
          </w:tcPr>
          <w:p w:rsidR="00DB5770" w:rsidRPr="002C222C" w:rsidRDefault="00DB5770" w:rsidP="00362F84">
            <w:pPr>
              <w:jc w:val="center"/>
              <w:rPr>
                <w:sz w:val="16"/>
                <w:szCs w:val="16"/>
              </w:rPr>
            </w:pPr>
            <w:r w:rsidRPr="002C222C">
              <w:rPr>
                <w:sz w:val="16"/>
                <w:szCs w:val="16"/>
              </w:rPr>
              <w:t>160.668,90</w:t>
            </w:r>
          </w:p>
        </w:tc>
        <w:tc>
          <w:tcPr>
            <w:tcW w:w="1119" w:type="dxa"/>
            <w:tcBorders>
              <w:top w:val="single" w:sz="4" w:space="0" w:color="auto"/>
              <w:left w:val="single" w:sz="4" w:space="0" w:color="auto"/>
              <w:bottom w:val="single" w:sz="4" w:space="0" w:color="auto"/>
              <w:right w:val="nil"/>
            </w:tcBorders>
            <w:shd w:val="clear" w:color="auto" w:fill="auto"/>
            <w:noWrap/>
            <w:hideMark/>
          </w:tcPr>
          <w:p w:rsidR="00DB5770" w:rsidRPr="002C222C" w:rsidRDefault="00DB5770" w:rsidP="00362F84">
            <w:pPr>
              <w:jc w:val="center"/>
              <w:rPr>
                <w:sz w:val="16"/>
                <w:szCs w:val="16"/>
              </w:rPr>
            </w:pPr>
            <w:r w:rsidRPr="002C222C">
              <w:rPr>
                <w:sz w:val="16"/>
                <w:szCs w:val="16"/>
              </w:rPr>
              <w:t> </w:t>
            </w:r>
          </w:p>
        </w:tc>
        <w:tc>
          <w:tcPr>
            <w:tcW w:w="82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2C222C" w:rsidRDefault="00DB5770" w:rsidP="00362F84">
            <w:pPr>
              <w:jc w:val="center"/>
              <w:rPr>
                <w:sz w:val="16"/>
                <w:szCs w:val="16"/>
              </w:rPr>
            </w:pPr>
            <w:r w:rsidRPr="002C222C">
              <w:rPr>
                <w:sz w:val="16"/>
                <w:szCs w:val="16"/>
              </w:rPr>
              <w:t> </w:t>
            </w:r>
          </w:p>
        </w:tc>
      </w:tr>
      <w:tr w:rsidR="00DB5770" w:rsidRPr="002C222C" w:rsidTr="00362F84">
        <w:trPr>
          <w:cantSplit/>
          <w:trHeight w:val="20"/>
        </w:trPr>
        <w:tc>
          <w:tcPr>
            <w:tcW w:w="0" w:type="auto"/>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2C222C" w:rsidRDefault="00DB5770" w:rsidP="00362F84">
            <w:pPr>
              <w:rPr>
                <w:b/>
                <w:bCs/>
                <w:sz w:val="16"/>
                <w:szCs w:val="16"/>
              </w:rPr>
            </w:pPr>
            <w:r w:rsidRPr="002C222C">
              <w:rPr>
                <w:b/>
                <w:bCs/>
                <w:sz w:val="16"/>
                <w:szCs w:val="16"/>
              </w:rPr>
              <w:t>5</w:t>
            </w:r>
          </w:p>
        </w:tc>
        <w:tc>
          <w:tcPr>
            <w:tcW w:w="4609" w:type="dxa"/>
            <w:tcBorders>
              <w:top w:val="single" w:sz="4" w:space="0" w:color="auto"/>
              <w:left w:val="nil"/>
              <w:bottom w:val="single" w:sz="4" w:space="0" w:color="auto"/>
              <w:right w:val="single" w:sz="4" w:space="0" w:color="auto"/>
            </w:tcBorders>
            <w:shd w:val="clear" w:color="000000" w:fill="D9D9D9"/>
            <w:noWrap/>
            <w:hideMark/>
          </w:tcPr>
          <w:p w:rsidR="00DB5770" w:rsidRPr="002C222C" w:rsidRDefault="00DB5770" w:rsidP="00362F84">
            <w:pPr>
              <w:rPr>
                <w:b/>
                <w:bCs/>
                <w:sz w:val="16"/>
                <w:szCs w:val="16"/>
              </w:rPr>
            </w:pPr>
            <w:r w:rsidRPr="002C222C">
              <w:rPr>
                <w:b/>
                <w:bCs/>
                <w:sz w:val="16"/>
                <w:szCs w:val="16"/>
              </w:rPr>
              <w:t>ESTRUCTURAS Y PUENTES</w:t>
            </w:r>
          </w:p>
        </w:tc>
        <w:tc>
          <w:tcPr>
            <w:tcW w:w="880" w:type="dxa"/>
            <w:tcBorders>
              <w:top w:val="single" w:sz="4" w:space="0" w:color="auto"/>
              <w:left w:val="nil"/>
              <w:bottom w:val="single" w:sz="4" w:space="0" w:color="auto"/>
              <w:right w:val="single" w:sz="4" w:space="0" w:color="auto"/>
            </w:tcBorders>
            <w:shd w:val="clear" w:color="000000" w:fill="D9D9D9"/>
            <w:noWrap/>
            <w:hideMark/>
          </w:tcPr>
          <w:p w:rsidR="00DB5770" w:rsidRPr="002C222C" w:rsidRDefault="00DB5770" w:rsidP="00362F84">
            <w:pPr>
              <w:jc w:val="center"/>
              <w:rPr>
                <w:b/>
                <w:bCs/>
                <w:sz w:val="16"/>
                <w:szCs w:val="16"/>
              </w:rPr>
            </w:pPr>
            <w:r w:rsidRPr="002C222C">
              <w:rPr>
                <w:b/>
                <w:bCs/>
                <w:sz w:val="16"/>
                <w:szCs w:val="16"/>
              </w:rPr>
              <w:t> </w:t>
            </w:r>
          </w:p>
        </w:tc>
        <w:tc>
          <w:tcPr>
            <w:tcW w:w="1145" w:type="dxa"/>
            <w:tcBorders>
              <w:top w:val="single" w:sz="4" w:space="0" w:color="auto"/>
              <w:left w:val="nil"/>
              <w:bottom w:val="single" w:sz="4" w:space="0" w:color="auto"/>
              <w:right w:val="nil"/>
            </w:tcBorders>
            <w:shd w:val="clear" w:color="000000" w:fill="D9D9D9"/>
            <w:noWrap/>
            <w:hideMark/>
          </w:tcPr>
          <w:p w:rsidR="00DB5770" w:rsidRPr="002C222C" w:rsidRDefault="00DB5770" w:rsidP="00362F84">
            <w:pPr>
              <w:jc w:val="center"/>
              <w:rPr>
                <w:b/>
                <w:bCs/>
                <w:sz w:val="16"/>
                <w:szCs w:val="16"/>
              </w:rPr>
            </w:pPr>
            <w:r w:rsidRPr="002C222C">
              <w:rPr>
                <w:b/>
                <w:bCs/>
                <w:sz w:val="16"/>
                <w:szCs w:val="16"/>
              </w:rPr>
              <w:t> </w:t>
            </w:r>
          </w:p>
        </w:tc>
        <w:tc>
          <w:tcPr>
            <w:tcW w:w="1119" w:type="dxa"/>
            <w:tcBorders>
              <w:top w:val="single" w:sz="4" w:space="0" w:color="auto"/>
              <w:left w:val="single" w:sz="4" w:space="0" w:color="auto"/>
              <w:bottom w:val="single" w:sz="4" w:space="0" w:color="auto"/>
              <w:right w:val="nil"/>
            </w:tcBorders>
            <w:shd w:val="clear" w:color="000000" w:fill="D9D9D9"/>
            <w:noWrap/>
            <w:hideMark/>
          </w:tcPr>
          <w:p w:rsidR="00DB5770" w:rsidRPr="002C222C" w:rsidRDefault="00DB5770" w:rsidP="00362F84">
            <w:pPr>
              <w:jc w:val="center"/>
              <w:rPr>
                <w:b/>
                <w:bCs/>
                <w:sz w:val="16"/>
                <w:szCs w:val="16"/>
              </w:rPr>
            </w:pPr>
            <w:r w:rsidRPr="002C222C">
              <w:rPr>
                <w:b/>
                <w:bCs/>
                <w:sz w:val="16"/>
                <w:szCs w:val="16"/>
              </w:rPr>
              <w:t> </w:t>
            </w:r>
          </w:p>
        </w:tc>
        <w:tc>
          <w:tcPr>
            <w:tcW w:w="824"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2C222C" w:rsidRDefault="00DB5770" w:rsidP="00362F84">
            <w:pPr>
              <w:jc w:val="center"/>
              <w:rPr>
                <w:b/>
                <w:bCs/>
                <w:sz w:val="16"/>
                <w:szCs w:val="16"/>
              </w:rPr>
            </w:pPr>
            <w:r w:rsidRPr="002C222C">
              <w:rPr>
                <w:b/>
                <w:bCs/>
                <w:sz w:val="16"/>
                <w:szCs w:val="16"/>
              </w:rPr>
              <w:t> </w:t>
            </w:r>
          </w:p>
        </w:tc>
      </w:tr>
      <w:tr w:rsidR="00DB5770" w:rsidRPr="002C222C" w:rsidTr="00362F84">
        <w:trPr>
          <w:cantSplit/>
          <w:trHeight w:val="20"/>
        </w:trPr>
        <w:tc>
          <w:tcPr>
            <w:tcW w:w="0" w:type="auto"/>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2C222C" w:rsidRDefault="00DB5770" w:rsidP="00362F84">
            <w:pPr>
              <w:rPr>
                <w:b/>
                <w:bCs/>
                <w:sz w:val="16"/>
                <w:szCs w:val="16"/>
              </w:rPr>
            </w:pPr>
            <w:r w:rsidRPr="002C222C">
              <w:rPr>
                <w:b/>
                <w:bCs/>
                <w:sz w:val="16"/>
                <w:szCs w:val="16"/>
              </w:rPr>
              <w:t>5.2</w:t>
            </w:r>
          </w:p>
        </w:tc>
        <w:tc>
          <w:tcPr>
            <w:tcW w:w="4609" w:type="dxa"/>
            <w:tcBorders>
              <w:top w:val="single" w:sz="4" w:space="0" w:color="auto"/>
              <w:left w:val="nil"/>
              <w:bottom w:val="single" w:sz="4" w:space="0" w:color="auto"/>
              <w:right w:val="single" w:sz="4" w:space="0" w:color="auto"/>
            </w:tcBorders>
            <w:shd w:val="clear" w:color="000000" w:fill="D9D9D9"/>
            <w:noWrap/>
            <w:hideMark/>
          </w:tcPr>
          <w:p w:rsidR="00DB5770" w:rsidRPr="002C222C" w:rsidRDefault="00DB5770" w:rsidP="00362F84">
            <w:pPr>
              <w:rPr>
                <w:b/>
                <w:bCs/>
                <w:sz w:val="16"/>
                <w:szCs w:val="16"/>
              </w:rPr>
            </w:pPr>
            <w:r w:rsidRPr="002C222C">
              <w:rPr>
                <w:b/>
                <w:bCs/>
                <w:sz w:val="16"/>
                <w:szCs w:val="16"/>
              </w:rPr>
              <w:t>Hormigón Estructural</w:t>
            </w:r>
          </w:p>
        </w:tc>
        <w:tc>
          <w:tcPr>
            <w:tcW w:w="880" w:type="dxa"/>
            <w:tcBorders>
              <w:top w:val="single" w:sz="4" w:space="0" w:color="auto"/>
              <w:left w:val="nil"/>
              <w:bottom w:val="single" w:sz="4" w:space="0" w:color="auto"/>
              <w:right w:val="single" w:sz="4" w:space="0" w:color="auto"/>
            </w:tcBorders>
            <w:shd w:val="clear" w:color="000000" w:fill="D9D9D9"/>
            <w:noWrap/>
            <w:hideMark/>
          </w:tcPr>
          <w:p w:rsidR="00DB5770" w:rsidRPr="002C222C" w:rsidRDefault="00DB5770" w:rsidP="00362F84">
            <w:pPr>
              <w:jc w:val="center"/>
              <w:rPr>
                <w:b/>
                <w:bCs/>
                <w:sz w:val="16"/>
                <w:szCs w:val="16"/>
              </w:rPr>
            </w:pPr>
            <w:r w:rsidRPr="002C222C">
              <w:rPr>
                <w:b/>
                <w:bCs/>
                <w:sz w:val="16"/>
                <w:szCs w:val="16"/>
              </w:rPr>
              <w:t> </w:t>
            </w:r>
          </w:p>
        </w:tc>
        <w:tc>
          <w:tcPr>
            <w:tcW w:w="1145" w:type="dxa"/>
            <w:tcBorders>
              <w:top w:val="single" w:sz="4" w:space="0" w:color="auto"/>
              <w:left w:val="nil"/>
              <w:bottom w:val="single" w:sz="4" w:space="0" w:color="auto"/>
              <w:right w:val="nil"/>
            </w:tcBorders>
            <w:shd w:val="clear" w:color="000000" w:fill="D9D9D9"/>
            <w:noWrap/>
            <w:hideMark/>
          </w:tcPr>
          <w:p w:rsidR="00DB5770" w:rsidRPr="002C222C" w:rsidRDefault="00DB5770" w:rsidP="00362F84">
            <w:pPr>
              <w:jc w:val="center"/>
              <w:rPr>
                <w:b/>
                <w:bCs/>
                <w:sz w:val="16"/>
                <w:szCs w:val="16"/>
              </w:rPr>
            </w:pPr>
            <w:r w:rsidRPr="002C222C">
              <w:rPr>
                <w:b/>
                <w:bCs/>
                <w:sz w:val="16"/>
                <w:szCs w:val="16"/>
              </w:rPr>
              <w:t> </w:t>
            </w:r>
          </w:p>
        </w:tc>
        <w:tc>
          <w:tcPr>
            <w:tcW w:w="1119" w:type="dxa"/>
            <w:tcBorders>
              <w:top w:val="single" w:sz="4" w:space="0" w:color="auto"/>
              <w:left w:val="single" w:sz="4" w:space="0" w:color="auto"/>
              <w:bottom w:val="single" w:sz="4" w:space="0" w:color="auto"/>
              <w:right w:val="nil"/>
            </w:tcBorders>
            <w:shd w:val="clear" w:color="000000" w:fill="D9D9D9"/>
            <w:noWrap/>
            <w:hideMark/>
          </w:tcPr>
          <w:p w:rsidR="00DB5770" w:rsidRPr="002C222C" w:rsidRDefault="00DB5770" w:rsidP="00362F84">
            <w:pPr>
              <w:jc w:val="center"/>
              <w:rPr>
                <w:b/>
                <w:bCs/>
                <w:sz w:val="16"/>
                <w:szCs w:val="16"/>
              </w:rPr>
            </w:pPr>
            <w:r w:rsidRPr="002C222C">
              <w:rPr>
                <w:b/>
                <w:bCs/>
                <w:sz w:val="16"/>
                <w:szCs w:val="16"/>
              </w:rPr>
              <w:t> </w:t>
            </w:r>
          </w:p>
        </w:tc>
        <w:tc>
          <w:tcPr>
            <w:tcW w:w="824"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2C222C" w:rsidRDefault="00DB5770" w:rsidP="00362F84">
            <w:pPr>
              <w:jc w:val="center"/>
              <w:rPr>
                <w:b/>
                <w:bCs/>
                <w:sz w:val="16"/>
                <w:szCs w:val="16"/>
              </w:rPr>
            </w:pPr>
            <w:r w:rsidRPr="002C222C">
              <w:rPr>
                <w:b/>
                <w:bCs/>
                <w:sz w:val="16"/>
                <w:szCs w:val="16"/>
              </w:rPr>
              <w:t> </w:t>
            </w:r>
          </w:p>
        </w:tc>
      </w:tr>
      <w:tr w:rsidR="00DB5770" w:rsidRPr="002C222C" w:rsidTr="00362F84">
        <w:trPr>
          <w:cantSplit/>
          <w:trHeight w:val="2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DB5770" w:rsidRPr="002C222C" w:rsidRDefault="00DB5770" w:rsidP="00362F84">
            <w:pPr>
              <w:ind w:firstLineChars="100" w:firstLine="160"/>
              <w:rPr>
                <w:sz w:val="16"/>
                <w:szCs w:val="16"/>
              </w:rPr>
            </w:pPr>
            <w:r w:rsidRPr="002C222C">
              <w:rPr>
                <w:sz w:val="16"/>
                <w:szCs w:val="16"/>
              </w:rPr>
              <w:t>5.2.3</w:t>
            </w:r>
          </w:p>
        </w:tc>
        <w:tc>
          <w:tcPr>
            <w:tcW w:w="4609" w:type="dxa"/>
            <w:tcBorders>
              <w:top w:val="single" w:sz="4" w:space="0" w:color="auto"/>
              <w:left w:val="nil"/>
              <w:bottom w:val="single" w:sz="4" w:space="0" w:color="auto"/>
              <w:right w:val="single" w:sz="4" w:space="0" w:color="auto"/>
            </w:tcBorders>
            <w:shd w:val="clear" w:color="auto" w:fill="auto"/>
            <w:noWrap/>
            <w:hideMark/>
          </w:tcPr>
          <w:p w:rsidR="00DB5770" w:rsidRPr="002C222C" w:rsidRDefault="00DB5770" w:rsidP="00362F84">
            <w:pPr>
              <w:ind w:firstLineChars="200" w:firstLine="320"/>
              <w:rPr>
                <w:sz w:val="16"/>
                <w:szCs w:val="16"/>
              </w:rPr>
            </w:pPr>
            <w:r w:rsidRPr="002C222C">
              <w:rPr>
                <w:sz w:val="16"/>
                <w:szCs w:val="16"/>
              </w:rPr>
              <w:t>Hormigón estructural clase A</w:t>
            </w:r>
          </w:p>
        </w:tc>
        <w:tc>
          <w:tcPr>
            <w:tcW w:w="880" w:type="dxa"/>
            <w:tcBorders>
              <w:top w:val="single" w:sz="4" w:space="0" w:color="auto"/>
              <w:left w:val="nil"/>
              <w:bottom w:val="single" w:sz="4" w:space="0" w:color="auto"/>
              <w:right w:val="single" w:sz="4" w:space="0" w:color="auto"/>
            </w:tcBorders>
            <w:shd w:val="clear" w:color="auto" w:fill="auto"/>
            <w:noWrap/>
            <w:hideMark/>
          </w:tcPr>
          <w:p w:rsidR="00DB5770" w:rsidRPr="002C222C" w:rsidRDefault="00DB5770" w:rsidP="00362F84">
            <w:pPr>
              <w:jc w:val="center"/>
              <w:rPr>
                <w:sz w:val="16"/>
                <w:szCs w:val="16"/>
              </w:rPr>
            </w:pPr>
            <w:r w:rsidRPr="002C222C">
              <w:rPr>
                <w:sz w:val="16"/>
                <w:szCs w:val="16"/>
              </w:rPr>
              <w:t>m³</w:t>
            </w:r>
          </w:p>
        </w:tc>
        <w:tc>
          <w:tcPr>
            <w:tcW w:w="1145" w:type="dxa"/>
            <w:tcBorders>
              <w:top w:val="single" w:sz="4" w:space="0" w:color="auto"/>
              <w:left w:val="nil"/>
              <w:bottom w:val="single" w:sz="4" w:space="0" w:color="auto"/>
              <w:right w:val="nil"/>
            </w:tcBorders>
            <w:shd w:val="clear" w:color="auto" w:fill="auto"/>
            <w:noWrap/>
            <w:hideMark/>
          </w:tcPr>
          <w:p w:rsidR="00DB5770" w:rsidRPr="002C222C" w:rsidRDefault="00DB5770" w:rsidP="00362F84">
            <w:pPr>
              <w:jc w:val="center"/>
              <w:rPr>
                <w:sz w:val="16"/>
                <w:szCs w:val="16"/>
              </w:rPr>
            </w:pPr>
            <w:r w:rsidRPr="002C222C">
              <w:rPr>
                <w:sz w:val="16"/>
                <w:szCs w:val="16"/>
              </w:rPr>
              <w:t>1.073,97</w:t>
            </w:r>
          </w:p>
        </w:tc>
        <w:tc>
          <w:tcPr>
            <w:tcW w:w="1119" w:type="dxa"/>
            <w:tcBorders>
              <w:top w:val="single" w:sz="4" w:space="0" w:color="auto"/>
              <w:left w:val="single" w:sz="4" w:space="0" w:color="auto"/>
              <w:bottom w:val="single" w:sz="4" w:space="0" w:color="auto"/>
              <w:right w:val="nil"/>
            </w:tcBorders>
            <w:shd w:val="clear" w:color="auto" w:fill="auto"/>
            <w:noWrap/>
            <w:hideMark/>
          </w:tcPr>
          <w:p w:rsidR="00DB5770" w:rsidRPr="002C222C" w:rsidRDefault="00DB5770" w:rsidP="00362F84">
            <w:pPr>
              <w:jc w:val="center"/>
              <w:rPr>
                <w:sz w:val="16"/>
                <w:szCs w:val="16"/>
              </w:rPr>
            </w:pPr>
            <w:r w:rsidRPr="002C222C">
              <w:rPr>
                <w:sz w:val="16"/>
                <w:szCs w:val="16"/>
              </w:rPr>
              <w:t> </w:t>
            </w:r>
          </w:p>
        </w:tc>
        <w:tc>
          <w:tcPr>
            <w:tcW w:w="82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2C222C" w:rsidRDefault="00DB5770" w:rsidP="00362F84">
            <w:pPr>
              <w:jc w:val="center"/>
              <w:rPr>
                <w:sz w:val="16"/>
                <w:szCs w:val="16"/>
              </w:rPr>
            </w:pPr>
            <w:r w:rsidRPr="002C222C">
              <w:rPr>
                <w:sz w:val="16"/>
                <w:szCs w:val="16"/>
              </w:rPr>
              <w:t> </w:t>
            </w:r>
          </w:p>
        </w:tc>
      </w:tr>
      <w:tr w:rsidR="00DB5770" w:rsidRPr="002C222C" w:rsidTr="00362F84">
        <w:trPr>
          <w:cantSplit/>
          <w:trHeight w:val="20"/>
        </w:trPr>
        <w:tc>
          <w:tcPr>
            <w:tcW w:w="0" w:type="auto"/>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2C222C" w:rsidRDefault="00DB5770" w:rsidP="00362F84">
            <w:pPr>
              <w:rPr>
                <w:b/>
                <w:bCs/>
                <w:sz w:val="16"/>
                <w:szCs w:val="16"/>
              </w:rPr>
            </w:pPr>
            <w:r w:rsidRPr="002C222C">
              <w:rPr>
                <w:b/>
                <w:bCs/>
                <w:sz w:val="16"/>
                <w:szCs w:val="16"/>
              </w:rPr>
              <w:t>6</w:t>
            </w:r>
          </w:p>
        </w:tc>
        <w:tc>
          <w:tcPr>
            <w:tcW w:w="4609" w:type="dxa"/>
            <w:tcBorders>
              <w:top w:val="single" w:sz="4" w:space="0" w:color="auto"/>
              <w:left w:val="nil"/>
              <w:bottom w:val="single" w:sz="4" w:space="0" w:color="auto"/>
              <w:right w:val="single" w:sz="4" w:space="0" w:color="auto"/>
            </w:tcBorders>
            <w:shd w:val="clear" w:color="000000" w:fill="D9D9D9"/>
            <w:hideMark/>
          </w:tcPr>
          <w:p w:rsidR="00DB5770" w:rsidRPr="002C222C" w:rsidRDefault="00DB5770" w:rsidP="00362F84">
            <w:pPr>
              <w:rPr>
                <w:b/>
                <w:bCs/>
                <w:sz w:val="16"/>
                <w:szCs w:val="16"/>
              </w:rPr>
            </w:pPr>
            <w:r w:rsidRPr="002C222C">
              <w:rPr>
                <w:b/>
                <w:bCs/>
                <w:sz w:val="16"/>
                <w:szCs w:val="16"/>
              </w:rPr>
              <w:t xml:space="preserve"> DRENAJE: </w:t>
            </w:r>
          </w:p>
        </w:tc>
        <w:tc>
          <w:tcPr>
            <w:tcW w:w="880" w:type="dxa"/>
            <w:tcBorders>
              <w:top w:val="single" w:sz="4" w:space="0" w:color="auto"/>
              <w:left w:val="nil"/>
              <w:bottom w:val="single" w:sz="4" w:space="0" w:color="auto"/>
              <w:right w:val="single" w:sz="4" w:space="0" w:color="auto"/>
            </w:tcBorders>
            <w:shd w:val="clear" w:color="000000" w:fill="D9D9D9"/>
            <w:noWrap/>
            <w:hideMark/>
          </w:tcPr>
          <w:p w:rsidR="00DB5770" w:rsidRPr="002C222C" w:rsidRDefault="00DB5770" w:rsidP="00362F84">
            <w:pPr>
              <w:jc w:val="center"/>
              <w:rPr>
                <w:sz w:val="16"/>
                <w:szCs w:val="16"/>
              </w:rPr>
            </w:pPr>
            <w:r w:rsidRPr="002C222C">
              <w:rPr>
                <w:sz w:val="16"/>
                <w:szCs w:val="16"/>
              </w:rPr>
              <w:t> </w:t>
            </w:r>
          </w:p>
        </w:tc>
        <w:tc>
          <w:tcPr>
            <w:tcW w:w="1145" w:type="dxa"/>
            <w:tcBorders>
              <w:top w:val="single" w:sz="4" w:space="0" w:color="auto"/>
              <w:left w:val="nil"/>
              <w:bottom w:val="single" w:sz="4" w:space="0" w:color="auto"/>
              <w:right w:val="nil"/>
            </w:tcBorders>
            <w:shd w:val="clear" w:color="000000" w:fill="D9D9D9"/>
            <w:noWrap/>
            <w:hideMark/>
          </w:tcPr>
          <w:p w:rsidR="00DB5770" w:rsidRPr="002C222C" w:rsidRDefault="00DB5770" w:rsidP="00362F84">
            <w:pPr>
              <w:jc w:val="center"/>
              <w:rPr>
                <w:sz w:val="16"/>
                <w:szCs w:val="16"/>
              </w:rPr>
            </w:pPr>
            <w:r w:rsidRPr="002C222C">
              <w:rPr>
                <w:sz w:val="16"/>
                <w:szCs w:val="16"/>
              </w:rPr>
              <w:t> </w:t>
            </w:r>
          </w:p>
        </w:tc>
        <w:tc>
          <w:tcPr>
            <w:tcW w:w="1119" w:type="dxa"/>
            <w:tcBorders>
              <w:top w:val="single" w:sz="4" w:space="0" w:color="auto"/>
              <w:left w:val="single" w:sz="4" w:space="0" w:color="auto"/>
              <w:bottom w:val="single" w:sz="4" w:space="0" w:color="auto"/>
              <w:right w:val="nil"/>
            </w:tcBorders>
            <w:shd w:val="clear" w:color="000000" w:fill="D9D9D9"/>
            <w:noWrap/>
            <w:hideMark/>
          </w:tcPr>
          <w:p w:rsidR="00DB5770" w:rsidRPr="002C222C" w:rsidRDefault="00DB5770" w:rsidP="00362F84">
            <w:pPr>
              <w:jc w:val="center"/>
              <w:rPr>
                <w:sz w:val="16"/>
                <w:szCs w:val="16"/>
              </w:rPr>
            </w:pPr>
            <w:r w:rsidRPr="002C222C">
              <w:rPr>
                <w:sz w:val="16"/>
                <w:szCs w:val="16"/>
              </w:rPr>
              <w:t> </w:t>
            </w:r>
          </w:p>
        </w:tc>
        <w:tc>
          <w:tcPr>
            <w:tcW w:w="824"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2C222C" w:rsidRDefault="00DB5770" w:rsidP="00362F84">
            <w:pPr>
              <w:jc w:val="center"/>
              <w:rPr>
                <w:sz w:val="16"/>
                <w:szCs w:val="16"/>
              </w:rPr>
            </w:pPr>
            <w:r w:rsidRPr="002C222C">
              <w:rPr>
                <w:sz w:val="16"/>
                <w:szCs w:val="16"/>
              </w:rPr>
              <w:t> </w:t>
            </w:r>
          </w:p>
        </w:tc>
      </w:tr>
      <w:tr w:rsidR="00DB5770" w:rsidRPr="002C222C" w:rsidTr="00362F84">
        <w:trPr>
          <w:cantSplit/>
          <w:trHeight w:val="20"/>
        </w:trPr>
        <w:tc>
          <w:tcPr>
            <w:tcW w:w="0" w:type="auto"/>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2C222C" w:rsidRDefault="00DB5770" w:rsidP="00362F84">
            <w:pPr>
              <w:rPr>
                <w:b/>
                <w:bCs/>
                <w:sz w:val="16"/>
                <w:szCs w:val="16"/>
              </w:rPr>
            </w:pPr>
            <w:r w:rsidRPr="002C222C">
              <w:rPr>
                <w:b/>
                <w:bCs/>
                <w:sz w:val="16"/>
                <w:szCs w:val="16"/>
              </w:rPr>
              <w:t>6.6.</w:t>
            </w:r>
          </w:p>
        </w:tc>
        <w:tc>
          <w:tcPr>
            <w:tcW w:w="4609" w:type="dxa"/>
            <w:tcBorders>
              <w:top w:val="single" w:sz="4" w:space="0" w:color="auto"/>
              <w:left w:val="nil"/>
              <w:bottom w:val="single" w:sz="4" w:space="0" w:color="auto"/>
              <w:right w:val="single" w:sz="4" w:space="0" w:color="auto"/>
            </w:tcBorders>
            <w:shd w:val="clear" w:color="000000" w:fill="D9D9D9"/>
            <w:hideMark/>
          </w:tcPr>
          <w:p w:rsidR="00DB5770" w:rsidRPr="002C222C" w:rsidRDefault="00DB5770" w:rsidP="00362F84">
            <w:pPr>
              <w:rPr>
                <w:b/>
                <w:bCs/>
                <w:sz w:val="16"/>
                <w:szCs w:val="16"/>
              </w:rPr>
            </w:pPr>
            <w:r w:rsidRPr="002C222C">
              <w:rPr>
                <w:b/>
                <w:bCs/>
                <w:sz w:val="16"/>
                <w:szCs w:val="16"/>
              </w:rPr>
              <w:t xml:space="preserve"> Limpieza y reacondicionamiento de Tuberías y estructuras de drenaje existentes: </w:t>
            </w:r>
          </w:p>
        </w:tc>
        <w:tc>
          <w:tcPr>
            <w:tcW w:w="880" w:type="dxa"/>
            <w:tcBorders>
              <w:top w:val="single" w:sz="4" w:space="0" w:color="auto"/>
              <w:left w:val="nil"/>
              <w:bottom w:val="single" w:sz="4" w:space="0" w:color="auto"/>
              <w:right w:val="single" w:sz="4" w:space="0" w:color="auto"/>
            </w:tcBorders>
            <w:shd w:val="clear" w:color="000000" w:fill="D9D9D9"/>
            <w:noWrap/>
            <w:hideMark/>
          </w:tcPr>
          <w:p w:rsidR="00DB5770" w:rsidRPr="002C222C" w:rsidRDefault="00DB5770" w:rsidP="00362F84">
            <w:pPr>
              <w:jc w:val="center"/>
              <w:rPr>
                <w:sz w:val="16"/>
                <w:szCs w:val="16"/>
              </w:rPr>
            </w:pPr>
            <w:r w:rsidRPr="002C222C">
              <w:rPr>
                <w:sz w:val="16"/>
                <w:szCs w:val="16"/>
              </w:rPr>
              <w:t> </w:t>
            </w:r>
          </w:p>
        </w:tc>
        <w:tc>
          <w:tcPr>
            <w:tcW w:w="1145" w:type="dxa"/>
            <w:tcBorders>
              <w:top w:val="single" w:sz="4" w:space="0" w:color="auto"/>
              <w:left w:val="nil"/>
              <w:bottom w:val="single" w:sz="4" w:space="0" w:color="auto"/>
              <w:right w:val="nil"/>
            </w:tcBorders>
            <w:shd w:val="clear" w:color="000000" w:fill="D9D9D9"/>
            <w:noWrap/>
            <w:hideMark/>
          </w:tcPr>
          <w:p w:rsidR="00DB5770" w:rsidRPr="002C222C" w:rsidRDefault="00DB5770" w:rsidP="00362F84">
            <w:pPr>
              <w:jc w:val="center"/>
              <w:rPr>
                <w:sz w:val="16"/>
                <w:szCs w:val="16"/>
              </w:rPr>
            </w:pPr>
            <w:r w:rsidRPr="002C222C">
              <w:rPr>
                <w:sz w:val="16"/>
                <w:szCs w:val="16"/>
              </w:rPr>
              <w:t> </w:t>
            </w:r>
          </w:p>
        </w:tc>
        <w:tc>
          <w:tcPr>
            <w:tcW w:w="1119" w:type="dxa"/>
            <w:tcBorders>
              <w:top w:val="single" w:sz="4" w:space="0" w:color="auto"/>
              <w:left w:val="single" w:sz="4" w:space="0" w:color="auto"/>
              <w:bottom w:val="single" w:sz="4" w:space="0" w:color="auto"/>
              <w:right w:val="nil"/>
            </w:tcBorders>
            <w:shd w:val="clear" w:color="000000" w:fill="D9D9D9"/>
            <w:noWrap/>
            <w:hideMark/>
          </w:tcPr>
          <w:p w:rsidR="00DB5770" w:rsidRPr="002C222C" w:rsidRDefault="00DB5770" w:rsidP="00362F84">
            <w:pPr>
              <w:jc w:val="center"/>
              <w:rPr>
                <w:sz w:val="16"/>
                <w:szCs w:val="16"/>
              </w:rPr>
            </w:pPr>
            <w:r w:rsidRPr="002C222C">
              <w:rPr>
                <w:sz w:val="16"/>
                <w:szCs w:val="16"/>
              </w:rPr>
              <w:t> </w:t>
            </w:r>
          </w:p>
        </w:tc>
        <w:tc>
          <w:tcPr>
            <w:tcW w:w="824"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2C222C" w:rsidRDefault="00DB5770" w:rsidP="00362F84">
            <w:pPr>
              <w:jc w:val="center"/>
              <w:rPr>
                <w:sz w:val="16"/>
                <w:szCs w:val="16"/>
              </w:rPr>
            </w:pPr>
            <w:r w:rsidRPr="002C222C">
              <w:rPr>
                <w:sz w:val="16"/>
                <w:szCs w:val="16"/>
              </w:rPr>
              <w:t> </w:t>
            </w:r>
          </w:p>
        </w:tc>
      </w:tr>
      <w:tr w:rsidR="00DB5770" w:rsidRPr="002C222C" w:rsidTr="00362F84">
        <w:trPr>
          <w:cantSplit/>
          <w:trHeight w:val="2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DB5770" w:rsidRPr="002C222C" w:rsidRDefault="00DB5770" w:rsidP="00362F84">
            <w:pPr>
              <w:ind w:firstLineChars="100" w:firstLine="160"/>
              <w:rPr>
                <w:sz w:val="16"/>
                <w:szCs w:val="16"/>
              </w:rPr>
            </w:pPr>
            <w:r w:rsidRPr="002C222C">
              <w:rPr>
                <w:sz w:val="16"/>
                <w:szCs w:val="16"/>
              </w:rPr>
              <w:t>6.1.2</w:t>
            </w:r>
          </w:p>
        </w:tc>
        <w:tc>
          <w:tcPr>
            <w:tcW w:w="4609" w:type="dxa"/>
            <w:tcBorders>
              <w:top w:val="single" w:sz="4" w:space="0" w:color="auto"/>
              <w:left w:val="nil"/>
              <w:bottom w:val="single" w:sz="4" w:space="0" w:color="auto"/>
              <w:right w:val="single" w:sz="4" w:space="0" w:color="auto"/>
            </w:tcBorders>
            <w:shd w:val="clear" w:color="auto" w:fill="auto"/>
            <w:noWrap/>
            <w:hideMark/>
          </w:tcPr>
          <w:p w:rsidR="00DB5770" w:rsidRPr="002C222C" w:rsidRDefault="00DB5770" w:rsidP="00362F84">
            <w:pPr>
              <w:ind w:firstLineChars="200" w:firstLine="320"/>
              <w:rPr>
                <w:sz w:val="16"/>
                <w:szCs w:val="16"/>
              </w:rPr>
            </w:pPr>
            <w:r w:rsidRPr="002C222C">
              <w:rPr>
                <w:sz w:val="16"/>
                <w:szCs w:val="16"/>
              </w:rPr>
              <w:t>Tubería de hormigón simple de 30" diámetro clase III :</w:t>
            </w:r>
          </w:p>
        </w:tc>
        <w:tc>
          <w:tcPr>
            <w:tcW w:w="880" w:type="dxa"/>
            <w:tcBorders>
              <w:top w:val="single" w:sz="4" w:space="0" w:color="auto"/>
              <w:left w:val="nil"/>
              <w:bottom w:val="single" w:sz="4" w:space="0" w:color="auto"/>
              <w:right w:val="single" w:sz="4" w:space="0" w:color="auto"/>
            </w:tcBorders>
            <w:shd w:val="clear" w:color="auto" w:fill="auto"/>
            <w:noWrap/>
            <w:hideMark/>
          </w:tcPr>
          <w:p w:rsidR="00DB5770" w:rsidRPr="002C222C" w:rsidRDefault="00DB5770" w:rsidP="00362F84">
            <w:pPr>
              <w:jc w:val="center"/>
              <w:rPr>
                <w:sz w:val="16"/>
                <w:szCs w:val="16"/>
              </w:rPr>
            </w:pPr>
            <w:r w:rsidRPr="002C222C">
              <w:rPr>
                <w:sz w:val="16"/>
                <w:szCs w:val="16"/>
              </w:rPr>
              <w:t>ml</w:t>
            </w:r>
          </w:p>
        </w:tc>
        <w:tc>
          <w:tcPr>
            <w:tcW w:w="1145" w:type="dxa"/>
            <w:tcBorders>
              <w:top w:val="single" w:sz="4" w:space="0" w:color="auto"/>
              <w:left w:val="nil"/>
              <w:bottom w:val="single" w:sz="4" w:space="0" w:color="auto"/>
              <w:right w:val="nil"/>
            </w:tcBorders>
            <w:shd w:val="clear" w:color="auto" w:fill="auto"/>
            <w:noWrap/>
            <w:hideMark/>
          </w:tcPr>
          <w:p w:rsidR="00DB5770" w:rsidRPr="002C222C" w:rsidRDefault="00DB5770" w:rsidP="00362F84">
            <w:pPr>
              <w:jc w:val="center"/>
              <w:rPr>
                <w:sz w:val="16"/>
                <w:szCs w:val="16"/>
              </w:rPr>
            </w:pPr>
            <w:r w:rsidRPr="002C222C">
              <w:rPr>
                <w:sz w:val="16"/>
                <w:szCs w:val="16"/>
              </w:rPr>
              <w:t>6,00</w:t>
            </w:r>
          </w:p>
        </w:tc>
        <w:tc>
          <w:tcPr>
            <w:tcW w:w="1119" w:type="dxa"/>
            <w:tcBorders>
              <w:top w:val="single" w:sz="4" w:space="0" w:color="auto"/>
              <w:left w:val="single" w:sz="4" w:space="0" w:color="auto"/>
              <w:bottom w:val="single" w:sz="4" w:space="0" w:color="auto"/>
              <w:right w:val="nil"/>
            </w:tcBorders>
            <w:shd w:val="clear" w:color="auto" w:fill="auto"/>
            <w:noWrap/>
            <w:hideMark/>
          </w:tcPr>
          <w:p w:rsidR="00DB5770" w:rsidRPr="002C222C" w:rsidRDefault="00DB5770" w:rsidP="00362F84">
            <w:pPr>
              <w:jc w:val="center"/>
              <w:rPr>
                <w:sz w:val="16"/>
                <w:szCs w:val="16"/>
              </w:rPr>
            </w:pPr>
            <w:r w:rsidRPr="002C222C">
              <w:rPr>
                <w:sz w:val="16"/>
                <w:szCs w:val="16"/>
              </w:rPr>
              <w:t> </w:t>
            </w:r>
          </w:p>
        </w:tc>
        <w:tc>
          <w:tcPr>
            <w:tcW w:w="82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2C222C" w:rsidRDefault="00DB5770" w:rsidP="00362F84">
            <w:pPr>
              <w:jc w:val="center"/>
              <w:rPr>
                <w:sz w:val="16"/>
                <w:szCs w:val="16"/>
              </w:rPr>
            </w:pPr>
            <w:r w:rsidRPr="002C222C">
              <w:rPr>
                <w:sz w:val="16"/>
                <w:szCs w:val="16"/>
              </w:rPr>
              <w:t> </w:t>
            </w:r>
          </w:p>
        </w:tc>
      </w:tr>
      <w:tr w:rsidR="00DB5770" w:rsidRPr="002C222C" w:rsidTr="00362F84">
        <w:trPr>
          <w:cantSplit/>
          <w:trHeight w:val="20"/>
        </w:trPr>
        <w:tc>
          <w:tcPr>
            <w:tcW w:w="0" w:type="auto"/>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2C222C" w:rsidRDefault="00DB5770" w:rsidP="00362F84">
            <w:pPr>
              <w:rPr>
                <w:b/>
                <w:bCs/>
                <w:sz w:val="16"/>
                <w:szCs w:val="16"/>
              </w:rPr>
            </w:pPr>
            <w:r w:rsidRPr="002C222C">
              <w:rPr>
                <w:b/>
                <w:bCs/>
                <w:sz w:val="16"/>
                <w:szCs w:val="16"/>
              </w:rPr>
              <w:t>6,1</w:t>
            </w:r>
          </w:p>
        </w:tc>
        <w:tc>
          <w:tcPr>
            <w:tcW w:w="4609" w:type="dxa"/>
            <w:tcBorders>
              <w:top w:val="single" w:sz="4" w:space="0" w:color="auto"/>
              <w:left w:val="nil"/>
              <w:bottom w:val="single" w:sz="4" w:space="0" w:color="auto"/>
              <w:right w:val="single" w:sz="4" w:space="0" w:color="auto"/>
            </w:tcBorders>
            <w:shd w:val="clear" w:color="000000" w:fill="D9D9D9"/>
            <w:hideMark/>
          </w:tcPr>
          <w:p w:rsidR="00DB5770" w:rsidRPr="002C222C" w:rsidRDefault="00DB5770" w:rsidP="00362F84">
            <w:pPr>
              <w:rPr>
                <w:b/>
                <w:bCs/>
                <w:sz w:val="16"/>
                <w:szCs w:val="16"/>
              </w:rPr>
            </w:pPr>
            <w:r w:rsidRPr="002C222C">
              <w:rPr>
                <w:b/>
                <w:bCs/>
                <w:sz w:val="16"/>
                <w:szCs w:val="16"/>
              </w:rPr>
              <w:t xml:space="preserve"> Alcantarillas Tubulares de Hormigón </w:t>
            </w:r>
          </w:p>
        </w:tc>
        <w:tc>
          <w:tcPr>
            <w:tcW w:w="880" w:type="dxa"/>
            <w:tcBorders>
              <w:top w:val="single" w:sz="4" w:space="0" w:color="auto"/>
              <w:left w:val="nil"/>
              <w:bottom w:val="single" w:sz="4" w:space="0" w:color="auto"/>
              <w:right w:val="single" w:sz="4" w:space="0" w:color="auto"/>
            </w:tcBorders>
            <w:shd w:val="clear" w:color="000000" w:fill="D9D9D9"/>
            <w:noWrap/>
            <w:hideMark/>
          </w:tcPr>
          <w:p w:rsidR="00DB5770" w:rsidRPr="002C222C" w:rsidRDefault="00DB5770" w:rsidP="00362F84">
            <w:pPr>
              <w:jc w:val="center"/>
              <w:rPr>
                <w:sz w:val="16"/>
                <w:szCs w:val="16"/>
              </w:rPr>
            </w:pPr>
            <w:r w:rsidRPr="002C222C">
              <w:rPr>
                <w:sz w:val="16"/>
                <w:szCs w:val="16"/>
              </w:rPr>
              <w:t> </w:t>
            </w:r>
          </w:p>
        </w:tc>
        <w:tc>
          <w:tcPr>
            <w:tcW w:w="1145" w:type="dxa"/>
            <w:tcBorders>
              <w:top w:val="single" w:sz="4" w:space="0" w:color="auto"/>
              <w:left w:val="nil"/>
              <w:bottom w:val="single" w:sz="4" w:space="0" w:color="auto"/>
              <w:right w:val="nil"/>
            </w:tcBorders>
            <w:shd w:val="clear" w:color="000000" w:fill="D9D9D9"/>
            <w:noWrap/>
            <w:hideMark/>
          </w:tcPr>
          <w:p w:rsidR="00DB5770" w:rsidRPr="002C222C" w:rsidRDefault="00DB5770" w:rsidP="00362F84">
            <w:pPr>
              <w:jc w:val="center"/>
              <w:rPr>
                <w:sz w:val="16"/>
                <w:szCs w:val="16"/>
              </w:rPr>
            </w:pPr>
            <w:r w:rsidRPr="002C222C">
              <w:rPr>
                <w:sz w:val="16"/>
                <w:szCs w:val="16"/>
              </w:rPr>
              <w:t> </w:t>
            </w:r>
          </w:p>
        </w:tc>
        <w:tc>
          <w:tcPr>
            <w:tcW w:w="1119" w:type="dxa"/>
            <w:tcBorders>
              <w:top w:val="single" w:sz="4" w:space="0" w:color="auto"/>
              <w:left w:val="single" w:sz="4" w:space="0" w:color="auto"/>
              <w:bottom w:val="single" w:sz="4" w:space="0" w:color="auto"/>
              <w:right w:val="nil"/>
            </w:tcBorders>
            <w:shd w:val="clear" w:color="000000" w:fill="D9D9D9"/>
            <w:noWrap/>
            <w:hideMark/>
          </w:tcPr>
          <w:p w:rsidR="00DB5770" w:rsidRPr="002C222C" w:rsidRDefault="00DB5770" w:rsidP="00362F84">
            <w:pPr>
              <w:jc w:val="center"/>
              <w:rPr>
                <w:sz w:val="16"/>
                <w:szCs w:val="16"/>
              </w:rPr>
            </w:pPr>
            <w:r w:rsidRPr="002C222C">
              <w:rPr>
                <w:sz w:val="16"/>
                <w:szCs w:val="16"/>
              </w:rPr>
              <w:t> </w:t>
            </w:r>
          </w:p>
        </w:tc>
        <w:tc>
          <w:tcPr>
            <w:tcW w:w="824"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2C222C" w:rsidRDefault="00DB5770" w:rsidP="00362F84">
            <w:pPr>
              <w:jc w:val="center"/>
              <w:rPr>
                <w:sz w:val="16"/>
                <w:szCs w:val="16"/>
              </w:rPr>
            </w:pPr>
            <w:r w:rsidRPr="002C222C">
              <w:rPr>
                <w:sz w:val="16"/>
                <w:szCs w:val="16"/>
              </w:rPr>
              <w:t> </w:t>
            </w:r>
          </w:p>
        </w:tc>
      </w:tr>
      <w:tr w:rsidR="00DB5770" w:rsidRPr="002C222C" w:rsidTr="00362F84">
        <w:trPr>
          <w:cantSplit/>
          <w:trHeight w:val="2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DB5770" w:rsidRPr="002C222C" w:rsidRDefault="00DB5770" w:rsidP="00362F84">
            <w:pPr>
              <w:ind w:firstLineChars="200" w:firstLine="320"/>
              <w:rPr>
                <w:sz w:val="16"/>
                <w:szCs w:val="16"/>
              </w:rPr>
            </w:pPr>
            <w:r w:rsidRPr="002C222C">
              <w:rPr>
                <w:sz w:val="16"/>
                <w:szCs w:val="16"/>
              </w:rPr>
              <w:t>6.6.1</w:t>
            </w:r>
          </w:p>
        </w:tc>
        <w:tc>
          <w:tcPr>
            <w:tcW w:w="4609" w:type="dxa"/>
            <w:tcBorders>
              <w:top w:val="single" w:sz="4" w:space="0" w:color="auto"/>
              <w:left w:val="nil"/>
              <w:bottom w:val="single" w:sz="4" w:space="0" w:color="auto"/>
              <w:right w:val="single" w:sz="4" w:space="0" w:color="auto"/>
            </w:tcBorders>
            <w:shd w:val="clear" w:color="auto" w:fill="auto"/>
            <w:noWrap/>
            <w:hideMark/>
          </w:tcPr>
          <w:p w:rsidR="00DB5770" w:rsidRPr="002C222C" w:rsidRDefault="00DB5770" w:rsidP="00362F84">
            <w:pPr>
              <w:ind w:firstLineChars="200" w:firstLine="320"/>
              <w:rPr>
                <w:sz w:val="16"/>
                <w:szCs w:val="16"/>
              </w:rPr>
            </w:pPr>
            <w:r w:rsidRPr="002C222C">
              <w:rPr>
                <w:sz w:val="16"/>
                <w:szCs w:val="16"/>
              </w:rPr>
              <w:t>Limpieza en sitio de alcantarilla</w:t>
            </w:r>
          </w:p>
        </w:tc>
        <w:tc>
          <w:tcPr>
            <w:tcW w:w="880" w:type="dxa"/>
            <w:tcBorders>
              <w:top w:val="single" w:sz="4" w:space="0" w:color="auto"/>
              <w:left w:val="nil"/>
              <w:bottom w:val="single" w:sz="4" w:space="0" w:color="auto"/>
              <w:right w:val="single" w:sz="4" w:space="0" w:color="auto"/>
            </w:tcBorders>
            <w:shd w:val="clear" w:color="auto" w:fill="auto"/>
            <w:noWrap/>
            <w:hideMark/>
          </w:tcPr>
          <w:p w:rsidR="00DB5770" w:rsidRPr="002C222C" w:rsidRDefault="00DB5770" w:rsidP="00362F84">
            <w:pPr>
              <w:jc w:val="center"/>
              <w:rPr>
                <w:sz w:val="16"/>
                <w:szCs w:val="16"/>
              </w:rPr>
            </w:pPr>
            <w:r w:rsidRPr="002C222C">
              <w:rPr>
                <w:sz w:val="16"/>
                <w:szCs w:val="16"/>
              </w:rPr>
              <w:t>ml</w:t>
            </w:r>
          </w:p>
        </w:tc>
        <w:tc>
          <w:tcPr>
            <w:tcW w:w="1145" w:type="dxa"/>
            <w:tcBorders>
              <w:top w:val="single" w:sz="4" w:space="0" w:color="auto"/>
              <w:left w:val="nil"/>
              <w:bottom w:val="single" w:sz="4" w:space="0" w:color="auto"/>
              <w:right w:val="nil"/>
            </w:tcBorders>
            <w:shd w:val="clear" w:color="auto" w:fill="auto"/>
            <w:noWrap/>
            <w:hideMark/>
          </w:tcPr>
          <w:p w:rsidR="00DB5770" w:rsidRPr="002C222C" w:rsidRDefault="00DB5770" w:rsidP="00362F84">
            <w:pPr>
              <w:jc w:val="center"/>
              <w:rPr>
                <w:sz w:val="16"/>
                <w:szCs w:val="16"/>
              </w:rPr>
            </w:pPr>
            <w:r w:rsidRPr="002C222C">
              <w:rPr>
                <w:sz w:val="16"/>
                <w:szCs w:val="16"/>
              </w:rPr>
              <w:t>24,00</w:t>
            </w:r>
          </w:p>
        </w:tc>
        <w:tc>
          <w:tcPr>
            <w:tcW w:w="1119" w:type="dxa"/>
            <w:tcBorders>
              <w:top w:val="single" w:sz="4" w:space="0" w:color="auto"/>
              <w:left w:val="single" w:sz="4" w:space="0" w:color="auto"/>
              <w:bottom w:val="single" w:sz="4" w:space="0" w:color="auto"/>
              <w:right w:val="nil"/>
            </w:tcBorders>
            <w:shd w:val="clear" w:color="auto" w:fill="auto"/>
            <w:noWrap/>
            <w:hideMark/>
          </w:tcPr>
          <w:p w:rsidR="00DB5770" w:rsidRPr="002C222C" w:rsidRDefault="00DB5770" w:rsidP="00362F84">
            <w:pPr>
              <w:jc w:val="center"/>
              <w:rPr>
                <w:sz w:val="16"/>
                <w:szCs w:val="16"/>
              </w:rPr>
            </w:pPr>
            <w:r w:rsidRPr="002C222C">
              <w:rPr>
                <w:sz w:val="16"/>
                <w:szCs w:val="16"/>
              </w:rPr>
              <w:t> </w:t>
            </w:r>
          </w:p>
        </w:tc>
        <w:tc>
          <w:tcPr>
            <w:tcW w:w="82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2C222C" w:rsidRDefault="00DB5770" w:rsidP="00362F84">
            <w:pPr>
              <w:jc w:val="center"/>
              <w:rPr>
                <w:sz w:val="16"/>
                <w:szCs w:val="16"/>
              </w:rPr>
            </w:pPr>
            <w:r w:rsidRPr="002C222C">
              <w:rPr>
                <w:sz w:val="16"/>
                <w:szCs w:val="16"/>
              </w:rPr>
              <w:t> </w:t>
            </w:r>
          </w:p>
        </w:tc>
      </w:tr>
      <w:tr w:rsidR="00DB5770" w:rsidRPr="002C222C" w:rsidTr="00362F84">
        <w:trPr>
          <w:cantSplit/>
          <w:trHeight w:val="20"/>
        </w:trPr>
        <w:tc>
          <w:tcPr>
            <w:tcW w:w="0" w:type="auto"/>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2C222C" w:rsidRDefault="00DB5770" w:rsidP="00362F84">
            <w:pPr>
              <w:rPr>
                <w:b/>
                <w:bCs/>
                <w:sz w:val="16"/>
                <w:szCs w:val="16"/>
              </w:rPr>
            </w:pPr>
            <w:r w:rsidRPr="002C222C">
              <w:rPr>
                <w:b/>
                <w:bCs/>
                <w:sz w:val="16"/>
                <w:szCs w:val="16"/>
              </w:rPr>
              <w:t>7</w:t>
            </w:r>
          </w:p>
        </w:tc>
        <w:tc>
          <w:tcPr>
            <w:tcW w:w="4609" w:type="dxa"/>
            <w:tcBorders>
              <w:top w:val="single" w:sz="4" w:space="0" w:color="auto"/>
              <w:left w:val="nil"/>
              <w:bottom w:val="single" w:sz="4" w:space="0" w:color="auto"/>
              <w:right w:val="single" w:sz="4" w:space="0" w:color="auto"/>
            </w:tcBorders>
            <w:shd w:val="clear" w:color="000000" w:fill="D9D9D9"/>
            <w:noWrap/>
            <w:hideMark/>
          </w:tcPr>
          <w:p w:rsidR="00DB5770" w:rsidRPr="002C222C" w:rsidRDefault="00DB5770" w:rsidP="00362F84">
            <w:pPr>
              <w:rPr>
                <w:b/>
                <w:bCs/>
                <w:sz w:val="16"/>
                <w:szCs w:val="16"/>
              </w:rPr>
            </w:pPr>
            <w:r w:rsidRPr="002C222C">
              <w:rPr>
                <w:b/>
                <w:bCs/>
                <w:sz w:val="16"/>
                <w:szCs w:val="16"/>
              </w:rPr>
              <w:t>OBRAS COMPLEMENTARIAS</w:t>
            </w:r>
          </w:p>
        </w:tc>
        <w:tc>
          <w:tcPr>
            <w:tcW w:w="880" w:type="dxa"/>
            <w:tcBorders>
              <w:top w:val="single" w:sz="4" w:space="0" w:color="auto"/>
              <w:left w:val="nil"/>
              <w:bottom w:val="single" w:sz="4" w:space="0" w:color="auto"/>
              <w:right w:val="single" w:sz="4" w:space="0" w:color="auto"/>
            </w:tcBorders>
            <w:shd w:val="clear" w:color="000000" w:fill="D9D9D9"/>
            <w:noWrap/>
            <w:hideMark/>
          </w:tcPr>
          <w:p w:rsidR="00DB5770" w:rsidRPr="002C222C" w:rsidRDefault="00DB5770" w:rsidP="00362F84">
            <w:pPr>
              <w:jc w:val="center"/>
              <w:rPr>
                <w:sz w:val="16"/>
                <w:szCs w:val="16"/>
              </w:rPr>
            </w:pPr>
            <w:r w:rsidRPr="002C222C">
              <w:rPr>
                <w:sz w:val="16"/>
                <w:szCs w:val="16"/>
              </w:rPr>
              <w:t> </w:t>
            </w:r>
          </w:p>
        </w:tc>
        <w:tc>
          <w:tcPr>
            <w:tcW w:w="1145" w:type="dxa"/>
            <w:tcBorders>
              <w:top w:val="single" w:sz="4" w:space="0" w:color="auto"/>
              <w:left w:val="nil"/>
              <w:bottom w:val="single" w:sz="4" w:space="0" w:color="auto"/>
              <w:right w:val="nil"/>
            </w:tcBorders>
            <w:shd w:val="clear" w:color="000000" w:fill="D9D9D9"/>
            <w:noWrap/>
            <w:hideMark/>
          </w:tcPr>
          <w:p w:rsidR="00DB5770" w:rsidRPr="002C222C" w:rsidRDefault="00DB5770" w:rsidP="00362F84">
            <w:pPr>
              <w:jc w:val="center"/>
              <w:rPr>
                <w:sz w:val="16"/>
                <w:szCs w:val="16"/>
              </w:rPr>
            </w:pPr>
            <w:r w:rsidRPr="002C222C">
              <w:rPr>
                <w:sz w:val="16"/>
                <w:szCs w:val="16"/>
              </w:rPr>
              <w:t> </w:t>
            </w:r>
          </w:p>
        </w:tc>
        <w:tc>
          <w:tcPr>
            <w:tcW w:w="1119" w:type="dxa"/>
            <w:tcBorders>
              <w:top w:val="single" w:sz="4" w:space="0" w:color="auto"/>
              <w:left w:val="single" w:sz="4" w:space="0" w:color="auto"/>
              <w:bottom w:val="single" w:sz="4" w:space="0" w:color="auto"/>
              <w:right w:val="nil"/>
            </w:tcBorders>
            <w:shd w:val="clear" w:color="000000" w:fill="D9D9D9"/>
            <w:noWrap/>
            <w:hideMark/>
          </w:tcPr>
          <w:p w:rsidR="00DB5770" w:rsidRPr="002C222C" w:rsidRDefault="00DB5770" w:rsidP="00362F84">
            <w:pPr>
              <w:jc w:val="center"/>
              <w:rPr>
                <w:sz w:val="16"/>
                <w:szCs w:val="16"/>
              </w:rPr>
            </w:pPr>
            <w:r w:rsidRPr="002C222C">
              <w:rPr>
                <w:sz w:val="16"/>
                <w:szCs w:val="16"/>
              </w:rPr>
              <w:t> </w:t>
            </w:r>
          </w:p>
        </w:tc>
        <w:tc>
          <w:tcPr>
            <w:tcW w:w="824"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2C222C" w:rsidRDefault="00DB5770" w:rsidP="00362F84">
            <w:pPr>
              <w:jc w:val="center"/>
              <w:rPr>
                <w:sz w:val="16"/>
                <w:szCs w:val="16"/>
              </w:rPr>
            </w:pPr>
            <w:r w:rsidRPr="002C222C">
              <w:rPr>
                <w:sz w:val="16"/>
                <w:szCs w:val="16"/>
              </w:rPr>
              <w:t> </w:t>
            </w:r>
          </w:p>
        </w:tc>
      </w:tr>
      <w:tr w:rsidR="00DB5770" w:rsidRPr="002C222C" w:rsidTr="00362F84">
        <w:trPr>
          <w:cantSplit/>
          <w:trHeight w:val="20"/>
        </w:trPr>
        <w:tc>
          <w:tcPr>
            <w:tcW w:w="0" w:type="auto"/>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2C222C" w:rsidRDefault="00DB5770" w:rsidP="00362F84">
            <w:pPr>
              <w:rPr>
                <w:b/>
                <w:bCs/>
                <w:sz w:val="16"/>
                <w:szCs w:val="16"/>
              </w:rPr>
            </w:pPr>
            <w:r w:rsidRPr="002C222C">
              <w:rPr>
                <w:b/>
                <w:bCs/>
                <w:sz w:val="16"/>
                <w:szCs w:val="16"/>
              </w:rPr>
              <w:t>7.3</w:t>
            </w:r>
          </w:p>
        </w:tc>
        <w:tc>
          <w:tcPr>
            <w:tcW w:w="4609" w:type="dxa"/>
            <w:tcBorders>
              <w:top w:val="single" w:sz="4" w:space="0" w:color="auto"/>
              <w:left w:val="nil"/>
              <w:bottom w:val="single" w:sz="4" w:space="0" w:color="auto"/>
              <w:right w:val="single" w:sz="4" w:space="0" w:color="auto"/>
            </w:tcBorders>
            <w:shd w:val="clear" w:color="000000" w:fill="D9D9D9"/>
            <w:noWrap/>
            <w:hideMark/>
          </w:tcPr>
          <w:p w:rsidR="00DB5770" w:rsidRPr="002C222C" w:rsidRDefault="00DB5770" w:rsidP="00362F84">
            <w:pPr>
              <w:rPr>
                <w:b/>
                <w:bCs/>
                <w:sz w:val="16"/>
                <w:szCs w:val="16"/>
              </w:rPr>
            </w:pPr>
            <w:r w:rsidRPr="002C222C">
              <w:rPr>
                <w:b/>
                <w:bCs/>
                <w:sz w:val="16"/>
                <w:szCs w:val="16"/>
              </w:rPr>
              <w:t>Contenes y aceras</w:t>
            </w:r>
          </w:p>
        </w:tc>
        <w:tc>
          <w:tcPr>
            <w:tcW w:w="880" w:type="dxa"/>
            <w:tcBorders>
              <w:top w:val="single" w:sz="4" w:space="0" w:color="auto"/>
              <w:left w:val="nil"/>
              <w:bottom w:val="single" w:sz="4" w:space="0" w:color="auto"/>
              <w:right w:val="single" w:sz="4" w:space="0" w:color="auto"/>
            </w:tcBorders>
            <w:shd w:val="clear" w:color="000000" w:fill="D9D9D9"/>
            <w:noWrap/>
            <w:hideMark/>
          </w:tcPr>
          <w:p w:rsidR="00DB5770" w:rsidRPr="002C222C" w:rsidRDefault="00DB5770" w:rsidP="00362F84">
            <w:pPr>
              <w:jc w:val="center"/>
              <w:rPr>
                <w:sz w:val="16"/>
                <w:szCs w:val="16"/>
              </w:rPr>
            </w:pPr>
            <w:r w:rsidRPr="002C222C">
              <w:rPr>
                <w:sz w:val="16"/>
                <w:szCs w:val="16"/>
              </w:rPr>
              <w:t> </w:t>
            </w:r>
          </w:p>
        </w:tc>
        <w:tc>
          <w:tcPr>
            <w:tcW w:w="1145" w:type="dxa"/>
            <w:tcBorders>
              <w:top w:val="single" w:sz="4" w:space="0" w:color="auto"/>
              <w:left w:val="nil"/>
              <w:bottom w:val="single" w:sz="4" w:space="0" w:color="auto"/>
              <w:right w:val="nil"/>
            </w:tcBorders>
            <w:shd w:val="clear" w:color="000000" w:fill="D9D9D9"/>
            <w:noWrap/>
            <w:hideMark/>
          </w:tcPr>
          <w:p w:rsidR="00DB5770" w:rsidRPr="002C222C" w:rsidRDefault="00DB5770" w:rsidP="00362F84">
            <w:pPr>
              <w:jc w:val="center"/>
              <w:rPr>
                <w:sz w:val="16"/>
                <w:szCs w:val="16"/>
              </w:rPr>
            </w:pPr>
            <w:r w:rsidRPr="002C222C">
              <w:rPr>
                <w:sz w:val="16"/>
                <w:szCs w:val="16"/>
              </w:rPr>
              <w:t> </w:t>
            </w:r>
          </w:p>
        </w:tc>
        <w:tc>
          <w:tcPr>
            <w:tcW w:w="1119" w:type="dxa"/>
            <w:tcBorders>
              <w:top w:val="single" w:sz="4" w:space="0" w:color="auto"/>
              <w:left w:val="single" w:sz="4" w:space="0" w:color="auto"/>
              <w:bottom w:val="single" w:sz="4" w:space="0" w:color="auto"/>
              <w:right w:val="nil"/>
            </w:tcBorders>
            <w:shd w:val="clear" w:color="000000" w:fill="D9D9D9"/>
            <w:noWrap/>
            <w:hideMark/>
          </w:tcPr>
          <w:p w:rsidR="00DB5770" w:rsidRPr="002C222C" w:rsidRDefault="00DB5770" w:rsidP="00362F84">
            <w:pPr>
              <w:jc w:val="center"/>
              <w:rPr>
                <w:sz w:val="16"/>
                <w:szCs w:val="16"/>
              </w:rPr>
            </w:pPr>
            <w:r w:rsidRPr="002C222C">
              <w:rPr>
                <w:sz w:val="16"/>
                <w:szCs w:val="16"/>
              </w:rPr>
              <w:t> </w:t>
            </w:r>
          </w:p>
        </w:tc>
        <w:tc>
          <w:tcPr>
            <w:tcW w:w="824"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2C222C" w:rsidRDefault="00DB5770" w:rsidP="00362F84">
            <w:pPr>
              <w:jc w:val="center"/>
              <w:rPr>
                <w:sz w:val="16"/>
                <w:szCs w:val="16"/>
              </w:rPr>
            </w:pPr>
            <w:r w:rsidRPr="002C222C">
              <w:rPr>
                <w:sz w:val="16"/>
                <w:szCs w:val="16"/>
              </w:rPr>
              <w:t> </w:t>
            </w:r>
          </w:p>
        </w:tc>
      </w:tr>
      <w:tr w:rsidR="00DB5770" w:rsidRPr="002C222C" w:rsidTr="00362F84">
        <w:trPr>
          <w:cantSplit/>
          <w:trHeight w:val="2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DB5770" w:rsidRPr="002C222C" w:rsidRDefault="00DB5770" w:rsidP="00362F84">
            <w:pPr>
              <w:ind w:firstLineChars="100" w:firstLine="160"/>
              <w:rPr>
                <w:sz w:val="16"/>
                <w:szCs w:val="16"/>
              </w:rPr>
            </w:pPr>
            <w:r w:rsidRPr="002C222C">
              <w:rPr>
                <w:sz w:val="16"/>
                <w:szCs w:val="16"/>
              </w:rPr>
              <w:t>7.3.1.</w:t>
            </w:r>
          </w:p>
        </w:tc>
        <w:tc>
          <w:tcPr>
            <w:tcW w:w="4609" w:type="dxa"/>
            <w:tcBorders>
              <w:top w:val="single" w:sz="4" w:space="0" w:color="auto"/>
              <w:left w:val="nil"/>
              <w:bottom w:val="single" w:sz="4" w:space="0" w:color="auto"/>
              <w:right w:val="single" w:sz="4" w:space="0" w:color="auto"/>
            </w:tcBorders>
            <w:shd w:val="clear" w:color="auto" w:fill="auto"/>
            <w:noWrap/>
            <w:hideMark/>
          </w:tcPr>
          <w:p w:rsidR="00DB5770" w:rsidRPr="002C222C" w:rsidRDefault="00DB5770" w:rsidP="00362F84">
            <w:pPr>
              <w:ind w:firstLineChars="200" w:firstLine="320"/>
              <w:rPr>
                <w:sz w:val="16"/>
                <w:szCs w:val="16"/>
              </w:rPr>
            </w:pPr>
            <w:r w:rsidRPr="002C222C">
              <w:rPr>
                <w:sz w:val="16"/>
                <w:szCs w:val="16"/>
              </w:rPr>
              <w:t>Bordillo y cuneta de hormigón, vaciado en sitio</w:t>
            </w:r>
          </w:p>
        </w:tc>
        <w:tc>
          <w:tcPr>
            <w:tcW w:w="880" w:type="dxa"/>
            <w:tcBorders>
              <w:top w:val="single" w:sz="4" w:space="0" w:color="auto"/>
              <w:left w:val="nil"/>
              <w:bottom w:val="single" w:sz="4" w:space="0" w:color="auto"/>
              <w:right w:val="single" w:sz="4" w:space="0" w:color="auto"/>
            </w:tcBorders>
            <w:shd w:val="clear" w:color="auto" w:fill="auto"/>
            <w:noWrap/>
            <w:hideMark/>
          </w:tcPr>
          <w:p w:rsidR="00DB5770" w:rsidRPr="002C222C" w:rsidRDefault="00DB5770" w:rsidP="00362F84">
            <w:pPr>
              <w:jc w:val="center"/>
              <w:rPr>
                <w:sz w:val="16"/>
                <w:szCs w:val="16"/>
              </w:rPr>
            </w:pPr>
            <w:r w:rsidRPr="002C222C">
              <w:rPr>
                <w:sz w:val="16"/>
                <w:szCs w:val="16"/>
              </w:rPr>
              <w:t>ml</w:t>
            </w:r>
          </w:p>
        </w:tc>
        <w:tc>
          <w:tcPr>
            <w:tcW w:w="1145" w:type="dxa"/>
            <w:tcBorders>
              <w:top w:val="single" w:sz="4" w:space="0" w:color="auto"/>
              <w:left w:val="nil"/>
              <w:bottom w:val="single" w:sz="4" w:space="0" w:color="auto"/>
              <w:right w:val="nil"/>
            </w:tcBorders>
            <w:shd w:val="clear" w:color="auto" w:fill="auto"/>
            <w:noWrap/>
            <w:hideMark/>
          </w:tcPr>
          <w:p w:rsidR="00DB5770" w:rsidRPr="002C222C" w:rsidRDefault="00DB5770" w:rsidP="00362F84">
            <w:pPr>
              <w:jc w:val="center"/>
              <w:rPr>
                <w:sz w:val="16"/>
                <w:szCs w:val="16"/>
              </w:rPr>
            </w:pPr>
            <w:r w:rsidRPr="002C222C">
              <w:rPr>
                <w:sz w:val="16"/>
                <w:szCs w:val="16"/>
              </w:rPr>
              <w:t>1.860,00</w:t>
            </w:r>
          </w:p>
        </w:tc>
        <w:tc>
          <w:tcPr>
            <w:tcW w:w="1119" w:type="dxa"/>
            <w:tcBorders>
              <w:top w:val="single" w:sz="4" w:space="0" w:color="auto"/>
              <w:left w:val="single" w:sz="4" w:space="0" w:color="auto"/>
              <w:bottom w:val="single" w:sz="4" w:space="0" w:color="auto"/>
              <w:right w:val="nil"/>
            </w:tcBorders>
            <w:shd w:val="clear" w:color="auto" w:fill="auto"/>
            <w:noWrap/>
            <w:hideMark/>
          </w:tcPr>
          <w:p w:rsidR="00DB5770" w:rsidRPr="002C222C" w:rsidRDefault="00DB5770" w:rsidP="00362F84">
            <w:pPr>
              <w:jc w:val="center"/>
              <w:rPr>
                <w:sz w:val="16"/>
                <w:szCs w:val="16"/>
              </w:rPr>
            </w:pPr>
            <w:r w:rsidRPr="002C222C">
              <w:rPr>
                <w:sz w:val="16"/>
                <w:szCs w:val="16"/>
              </w:rPr>
              <w:t> </w:t>
            </w:r>
          </w:p>
        </w:tc>
        <w:tc>
          <w:tcPr>
            <w:tcW w:w="82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2C222C" w:rsidRDefault="00DB5770" w:rsidP="00362F84">
            <w:pPr>
              <w:jc w:val="center"/>
              <w:rPr>
                <w:sz w:val="16"/>
                <w:szCs w:val="16"/>
              </w:rPr>
            </w:pPr>
            <w:r w:rsidRPr="002C222C">
              <w:rPr>
                <w:sz w:val="16"/>
                <w:szCs w:val="16"/>
              </w:rPr>
              <w:t> </w:t>
            </w:r>
          </w:p>
        </w:tc>
      </w:tr>
      <w:tr w:rsidR="00DB5770" w:rsidRPr="002C222C" w:rsidTr="00362F84">
        <w:trPr>
          <w:cantSplit/>
          <w:trHeight w:val="2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DB5770" w:rsidRPr="002C222C" w:rsidRDefault="00DB5770" w:rsidP="00362F84">
            <w:pPr>
              <w:ind w:firstLineChars="100" w:firstLine="160"/>
              <w:rPr>
                <w:sz w:val="16"/>
                <w:szCs w:val="16"/>
              </w:rPr>
            </w:pPr>
            <w:r w:rsidRPr="002C222C">
              <w:rPr>
                <w:sz w:val="16"/>
                <w:szCs w:val="16"/>
              </w:rPr>
              <w:t>7.3.5.</w:t>
            </w:r>
          </w:p>
        </w:tc>
        <w:tc>
          <w:tcPr>
            <w:tcW w:w="4609" w:type="dxa"/>
            <w:tcBorders>
              <w:top w:val="single" w:sz="4" w:space="0" w:color="auto"/>
              <w:left w:val="nil"/>
              <w:bottom w:val="single" w:sz="4" w:space="0" w:color="auto"/>
              <w:right w:val="single" w:sz="4" w:space="0" w:color="auto"/>
            </w:tcBorders>
            <w:shd w:val="clear" w:color="auto" w:fill="auto"/>
            <w:noWrap/>
            <w:hideMark/>
          </w:tcPr>
          <w:p w:rsidR="00DB5770" w:rsidRPr="002C222C" w:rsidRDefault="00DB5770" w:rsidP="00362F84">
            <w:pPr>
              <w:ind w:firstLineChars="200" w:firstLine="320"/>
              <w:rPr>
                <w:sz w:val="16"/>
                <w:szCs w:val="16"/>
              </w:rPr>
            </w:pPr>
            <w:r w:rsidRPr="002C222C">
              <w:rPr>
                <w:sz w:val="16"/>
                <w:szCs w:val="16"/>
              </w:rPr>
              <w:t>Acera de hormigón</w:t>
            </w:r>
          </w:p>
        </w:tc>
        <w:tc>
          <w:tcPr>
            <w:tcW w:w="880" w:type="dxa"/>
            <w:tcBorders>
              <w:top w:val="single" w:sz="4" w:space="0" w:color="auto"/>
              <w:left w:val="nil"/>
              <w:bottom w:val="single" w:sz="4" w:space="0" w:color="auto"/>
              <w:right w:val="single" w:sz="4" w:space="0" w:color="auto"/>
            </w:tcBorders>
            <w:shd w:val="clear" w:color="auto" w:fill="auto"/>
            <w:noWrap/>
            <w:hideMark/>
          </w:tcPr>
          <w:p w:rsidR="00DB5770" w:rsidRPr="002C222C" w:rsidRDefault="00DB5770" w:rsidP="00362F84">
            <w:pPr>
              <w:jc w:val="center"/>
              <w:rPr>
                <w:sz w:val="16"/>
                <w:szCs w:val="16"/>
              </w:rPr>
            </w:pPr>
            <w:r w:rsidRPr="002C222C">
              <w:rPr>
                <w:sz w:val="16"/>
                <w:szCs w:val="16"/>
              </w:rPr>
              <w:t>m²</w:t>
            </w:r>
          </w:p>
        </w:tc>
        <w:tc>
          <w:tcPr>
            <w:tcW w:w="1145" w:type="dxa"/>
            <w:tcBorders>
              <w:top w:val="single" w:sz="4" w:space="0" w:color="auto"/>
              <w:left w:val="nil"/>
              <w:bottom w:val="single" w:sz="4" w:space="0" w:color="auto"/>
              <w:right w:val="nil"/>
            </w:tcBorders>
            <w:shd w:val="clear" w:color="auto" w:fill="auto"/>
            <w:noWrap/>
            <w:hideMark/>
          </w:tcPr>
          <w:p w:rsidR="00DB5770" w:rsidRPr="002C222C" w:rsidRDefault="00DB5770" w:rsidP="00362F84">
            <w:pPr>
              <w:jc w:val="center"/>
              <w:rPr>
                <w:sz w:val="16"/>
                <w:szCs w:val="16"/>
              </w:rPr>
            </w:pPr>
            <w:r w:rsidRPr="002C222C">
              <w:rPr>
                <w:sz w:val="16"/>
                <w:szCs w:val="16"/>
              </w:rPr>
              <w:t>2.790,50</w:t>
            </w:r>
          </w:p>
        </w:tc>
        <w:tc>
          <w:tcPr>
            <w:tcW w:w="1119" w:type="dxa"/>
            <w:tcBorders>
              <w:top w:val="single" w:sz="4" w:space="0" w:color="auto"/>
              <w:left w:val="single" w:sz="4" w:space="0" w:color="auto"/>
              <w:bottom w:val="single" w:sz="4" w:space="0" w:color="auto"/>
              <w:right w:val="nil"/>
            </w:tcBorders>
            <w:shd w:val="clear" w:color="auto" w:fill="auto"/>
            <w:noWrap/>
            <w:hideMark/>
          </w:tcPr>
          <w:p w:rsidR="00DB5770" w:rsidRPr="002C222C" w:rsidRDefault="00DB5770" w:rsidP="00362F84">
            <w:pPr>
              <w:jc w:val="center"/>
              <w:rPr>
                <w:sz w:val="16"/>
                <w:szCs w:val="16"/>
              </w:rPr>
            </w:pPr>
            <w:r w:rsidRPr="002C222C">
              <w:rPr>
                <w:sz w:val="16"/>
                <w:szCs w:val="16"/>
              </w:rPr>
              <w:t> </w:t>
            </w:r>
          </w:p>
        </w:tc>
        <w:tc>
          <w:tcPr>
            <w:tcW w:w="82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2C222C" w:rsidRDefault="00DB5770" w:rsidP="00362F84">
            <w:pPr>
              <w:jc w:val="center"/>
              <w:rPr>
                <w:sz w:val="16"/>
                <w:szCs w:val="16"/>
              </w:rPr>
            </w:pPr>
            <w:r w:rsidRPr="002C222C">
              <w:rPr>
                <w:sz w:val="16"/>
                <w:szCs w:val="16"/>
              </w:rPr>
              <w:t> </w:t>
            </w:r>
          </w:p>
        </w:tc>
      </w:tr>
      <w:tr w:rsidR="00DB5770" w:rsidRPr="002C222C" w:rsidTr="00362F84">
        <w:trPr>
          <w:cantSplit/>
          <w:trHeight w:val="20"/>
        </w:trPr>
        <w:tc>
          <w:tcPr>
            <w:tcW w:w="0" w:type="auto"/>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2C222C" w:rsidRDefault="00DB5770" w:rsidP="00362F84">
            <w:pPr>
              <w:rPr>
                <w:b/>
                <w:bCs/>
                <w:sz w:val="16"/>
                <w:szCs w:val="16"/>
              </w:rPr>
            </w:pPr>
            <w:r w:rsidRPr="002C222C">
              <w:rPr>
                <w:b/>
                <w:bCs/>
                <w:sz w:val="16"/>
                <w:szCs w:val="16"/>
              </w:rPr>
              <w:t>7.7.</w:t>
            </w:r>
          </w:p>
        </w:tc>
        <w:tc>
          <w:tcPr>
            <w:tcW w:w="4609" w:type="dxa"/>
            <w:tcBorders>
              <w:top w:val="single" w:sz="4" w:space="0" w:color="auto"/>
              <w:left w:val="nil"/>
              <w:bottom w:val="single" w:sz="4" w:space="0" w:color="auto"/>
              <w:right w:val="single" w:sz="4" w:space="0" w:color="auto"/>
            </w:tcBorders>
            <w:shd w:val="clear" w:color="000000" w:fill="D9D9D9"/>
            <w:noWrap/>
            <w:hideMark/>
          </w:tcPr>
          <w:p w:rsidR="00DB5770" w:rsidRPr="002C222C" w:rsidRDefault="00DB5770" w:rsidP="00362F84">
            <w:pPr>
              <w:rPr>
                <w:b/>
                <w:bCs/>
                <w:sz w:val="16"/>
                <w:szCs w:val="16"/>
              </w:rPr>
            </w:pPr>
            <w:r w:rsidRPr="002C222C">
              <w:rPr>
                <w:b/>
                <w:bCs/>
                <w:sz w:val="16"/>
                <w:szCs w:val="16"/>
              </w:rPr>
              <w:t>Barreras de defensa:</w:t>
            </w:r>
          </w:p>
        </w:tc>
        <w:tc>
          <w:tcPr>
            <w:tcW w:w="880" w:type="dxa"/>
            <w:tcBorders>
              <w:top w:val="single" w:sz="4" w:space="0" w:color="auto"/>
              <w:left w:val="nil"/>
              <w:bottom w:val="single" w:sz="4" w:space="0" w:color="auto"/>
              <w:right w:val="single" w:sz="4" w:space="0" w:color="auto"/>
            </w:tcBorders>
            <w:shd w:val="clear" w:color="000000" w:fill="D9D9D9"/>
            <w:noWrap/>
            <w:hideMark/>
          </w:tcPr>
          <w:p w:rsidR="00DB5770" w:rsidRPr="002C222C" w:rsidRDefault="00DB5770" w:rsidP="00362F84">
            <w:pPr>
              <w:jc w:val="center"/>
              <w:rPr>
                <w:b/>
                <w:bCs/>
                <w:sz w:val="16"/>
                <w:szCs w:val="16"/>
              </w:rPr>
            </w:pPr>
            <w:r w:rsidRPr="002C222C">
              <w:rPr>
                <w:b/>
                <w:bCs/>
                <w:sz w:val="16"/>
                <w:szCs w:val="16"/>
              </w:rPr>
              <w:t> </w:t>
            </w:r>
          </w:p>
        </w:tc>
        <w:tc>
          <w:tcPr>
            <w:tcW w:w="1145" w:type="dxa"/>
            <w:tcBorders>
              <w:top w:val="single" w:sz="4" w:space="0" w:color="auto"/>
              <w:left w:val="nil"/>
              <w:bottom w:val="single" w:sz="4" w:space="0" w:color="auto"/>
              <w:right w:val="nil"/>
            </w:tcBorders>
            <w:shd w:val="clear" w:color="000000" w:fill="D9D9D9"/>
            <w:noWrap/>
            <w:hideMark/>
          </w:tcPr>
          <w:p w:rsidR="00DB5770" w:rsidRPr="002C222C" w:rsidRDefault="00DB5770" w:rsidP="00362F84">
            <w:pPr>
              <w:jc w:val="center"/>
              <w:rPr>
                <w:b/>
                <w:bCs/>
                <w:sz w:val="16"/>
                <w:szCs w:val="16"/>
              </w:rPr>
            </w:pPr>
            <w:r w:rsidRPr="002C222C">
              <w:rPr>
                <w:b/>
                <w:bCs/>
                <w:sz w:val="16"/>
                <w:szCs w:val="16"/>
              </w:rPr>
              <w:t> </w:t>
            </w:r>
          </w:p>
        </w:tc>
        <w:tc>
          <w:tcPr>
            <w:tcW w:w="1119" w:type="dxa"/>
            <w:tcBorders>
              <w:top w:val="single" w:sz="4" w:space="0" w:color="auto"/>
              <w:left w:val="single" w:sz="4" w:space="0" w:color="auto"/>
              <w:bottom w:val="single" w:sz="4" w:space="0" w:color="auto"/>
              <w:right w:val="nil"/>
            </w:tcBorders>
            <w:shd w:val="clear" w:color="000000" w:fill="D9D9D9"/>
            <w:noWrap/>
            <w:hideMark/>
          </w:tcPr>
          <w:p w:rsidR="00DB5770" w:rsidRPr="002C222C" w:rsidRDefault="00DB5770" w:rsidP="00362F84">
            <w:pPr>
              <w:jc w:val="center"/>
              <w:rPr>
                <w:b/>
                <w:bCs/>
                <w:sz w:val="16"/>
                <w:szCs w:val="16"/>
              </w:rPr>
            </w:pPr>
            <w:r w:rsidRPr="002C222C">
              <w:rPr>
                <w:b/>
                <w:bCs/>
                <w:sz w:val="16"/>
                <w:szCs w:val="16"/>
              </w:rPr>
              <w:t> </w:t>
            </w:r>
          </w:p>
        </w:tc>
        <w:tc>
          <w:tcPr>
            <w:tcW w:w="824"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2C222C" w:rsidRDefault="00DB5770" w:rsidP="00362F84">
            <w:pPr>
              <w:jc w:val="center"/>
              <w:rPr>
                <w:b/>
                <w:bCs/>
                <w:sz w:val="16"/>
                <w:szCs w:val="16"/>
              </w:rPr>
            </w:pPr>
            <w:r w:rsidRPr="002C222C">
              <w:rPr>
                <w:b/>
                <w:bCs/>
                <w:sz w:val="16"/>
                <w:szCs w:val="16"/>
              </w:rPr>
              <w:t> </w:t>
            </w:r>
          </w:p>
        </w:tc>
      </w:tr>
      <w:tr w:rsidR="00DB5770" w:rsidRPr="002C222C" w:rsidTr="00362F84">
        <w:trPr>
          <w:cantSplit/>
          <w:trHeight w:val="2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DB5770" w:rsidRPr="002C222C" w:rsidRDefault="00DB5770" w:rsidP="00362F84">
            <w:pPr>
              <w:ind w:firstLineChars="100" w:firstLine="160"/>
              <w:rPr>
                <w:sz w:val="16"/>
                <w:szCs w:val="16"/>
              </w:rPr>
            </w:pPr>
            <w:r w:rsidRPr="002C222C">
              <w:rPr>
                <w:sz w:val="16"/>
                <w:szCs w:val="16"/>
              </w:rPr>
              <w:t>7.7.2.</w:t>
            </w:r>
          </w:p>
        </w:tc>
        <w:tc>
          <w:tcPr>
            <w:tcW w:w="4609" w:type="dxa"/>
            <w:tcBorders>
              <w:top w:val="single" w:sz="4" w:space="0" w:color="auto"/>
              <w:left w:val="nil"/>
              <w:bottom w:val="single" w:sz="4" w:space="0" w:color="auto"/>
              <w:right w:val="single" w:sz="4" w:space="0" w:color="auto"/>
            </w:tcBorders>
            <w:shd w:val="clear" w:color="auto" w:fill="auto"/>
            <w:noWrap/>
            <w:hideMark/>
          </w:tcPr>
          <w:p w:rsidR="00DB5770" w:rsidRPr="002C222C" w:rsidRDefault="00DB5770" w:rsidP="00362F84">
            <w:pPr>
              <w:ind w:firstLineChars="200" w:firstLine="320"/>
              <w:rPr>
                <w:sz w:val="16"/>
                <w:szCs w:val="16"/>
              </w:rPr>
            </w:pPr>
            <w:r w:rsidRPr="002C222C">
              <w:rPr>
                <w:sz w:val="16"/>
                <w:szCs w:val="16"/>
              </w:rPr>
              <w:t>Barrera de defensa metálica</w:t>
            </w:r>
          </w:p>
        </w:tc>
        <w:tc>
          <w:tcPr>
            <w:tcW w:w="880" w:type="dxa"/>
            <w:tcBorders>
              <w:top w:val="single" w:sz="4" w:space="0" w:color="auto"/>
              <w:left w:val="nil"/>
              <w:bottom w:val="single" w:sz="4" w:space="0" w:color="auto"/>
              <w:right w:val="single" w:sz="4" w:space="0" w:color="auto"/>
            </w:tcBorders>
            <w:shd w:val="clear" w:color="auto" w:fill="auto"/>
            <w:noWrap/>
            <w:hideMark/>
          </w:tcPr>
          <w:p w:rsidR="00DB5770" w:rsidRPr="002C222C" w:rsidRDefault="00DB5770" w:rsidP="00362F84">
            <w:pPr>
              <w:jc w:val="center"/>
              <w:rPr>
                <w:sz w:val="16"/>
                <w:szCs w:val="16"/>
              </w:rPr>
            </w:pPr>
            <w:r w:rsidRPr="002C222C">
              <w:rPr>
                <w:sz w:val="16"/>
                <w:szCs w:val="16"/>
              </w:rPr>
              <w:t>ml</w:t>
            </w:r>
          </w:p>
        </w:tc>
        <w:tc>
          <w:tcPr>
            <w:tcW w:w="1145" w:type="dxa"/>
            <w:tcBorders>
              <w:top w:val="single" w:sz="4" w:space="0" w:color="auto"/>
              <w:left w:val="nil"/>
              <w:bottom w:val="single" w:sz="4" w:space="0" w:color="auto"/>
              <w:right w:val="nil"/>
            </w:tcBorders>
            <w:shd w:val="clear" w:color="auto" w:fill="auto"/>
            <w:noWrap/>
            <w:hideMark/>
          </w:tcPr>
          <w:p w:rsidR="00DB5770" w:rsidRPr="002C222C" w:rsidRDefault="00DB5770" w:rsidP="00362F84">
            <w:pPr>
              <w:jc w:val="center"/>
              <w:rPr>
                <w:sz w:val="16"/>
                <w:szCs w:val="16"/>
              </w:rPr>
            </w:pPr>
            <w:r w:rsidRPr="002C222C">
              <w:rPr>
                <w:sz w:val="16"/>
                <w:szCs w:val="16"/>
              </w:rPr>
              <w:t>22.089,97</w:t>
            </w:r>
          </w:p>
        </w:tc>
        <w:tc>
          <w:tcPr>
            <w:tcW w:w="1119" w:type="dxa"/>
            <w:tcBorders>
              <w:top w:val="single" w:sz="4" w:space="0" w:color="auto"/>
              <w:left w:val="single" w:sz="4" w:space="0" w:color="auto"/>
              <w:bottom w:val="single" w:sz="4" w:space="0" w:color="auto"/>
              <w:right w:val="nil"/>
            </w:tcBorders>
            <w:shd w:val="clear" w:color="auto" w:fill="auto"/>
            <w:noWrap/>
            <w:hideMark/>
          </w:tcPr>
          <w:p w:rsidR="00DB5770" w:rsidRPr="002C222C" w:rsidRDefault="00DB5770" w:rsidP="00362F84">
            <w:pPr>
              <w:jc w:val="center"/>
              <w:rPr>
                <w:sz w:val="16"/>
                <w:szCs w:val="16"/>
              </w:rPr>
            </w:pPr>
            <w:r w:rsidRPr="002C222C">
              <w:rPr>
                <w:sz w:val="16"/>
                <w:szCs w:val="16"/>
              </w:rPr>
              <w:t> </w:t>
            </w:r>
          </w:p>
        </w:tc>
        <w:tc>
          <w:tcPr>
            <w:tcW w:w="82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2C222C" w:rsidRDefault="00DB5770" w:rsidP="00362F84">
            <w:pPr>
              <w:jc w:val="center"/>
              <w:rPr>
                <w:sz w:val="16"/>
                <w:szCs w:val="16"/>
              </w:rPr>
            </w:pPr>
            <w:r w:rsidRPr="002C222C">
              <w:rPr>
                <w:sz w:val="16"/>
                <w:szCs w:val="16"/>
              </w:rPr>
              <w:t> </w:t>
            </w:r>
          </w:p>
        </w:tc>
      </w:tr>
      <w:tr w:rsidR="00DB5770" w:rsidRPr="002C222C" w:rsidTr="00362F84">
        <w:trPr>
          <w:cantSplit/>
          <w:trHeight w:val="20"/>
        </w:trPr>
        <w:tc>
          <w:tcPr>
            <w:tcW w:w="0" w:type="auto"/>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2C222C" w:rsidRDefault="00DB5770" w:rsidP="00362F84">
            <w:pPr>
              <w:rPr>
                <w:b/>
                <w:bCs/>
                <w:sz w:val="16"/>
                <w:szCs w:val="16"/>
              </w:rPr>
            </w:pPr>
            <w:r w:rsidRPr="002C222C">
              <w:rPr>
                <w:b/>
                <w:bCs/>
                <w:sz w:val="16"/>
                <w:szCs w:val="16"/>
              </w:rPr>
              <w:t>7.8.</w:t>
            </w:r>
          </w:p>
        </w:tc>
        <w:tc>
          <w:tcPr>
            <w:tcW w:w="4609" w:type="dxa"/>
            <w:tcBorders>
              <w:top w:val="single" w:sz="4" w:space="0" w:color="auto"/>
              <w:left w:val="nil"/>
              <w:bottom w:val="single" w:sz="4" w:space="0" w:color="auto"/>
              <w:right w:val="single" w:sz="4" w:space="0" w:color="auto"/>
            </w:tcBorders>
            <w:shd w:val="clear" w:color="000000" w:fill="D9D9D9"/>
            <w:noWrap/>
            <w:hideMark/>
          </w:tcPr>
          <w:p w:rsidR="00DB5770" w:rsidRPr="002C222C" w:rsidRDefault="00DB5770" w:rsidP="00362F84">
            <w:pPr>
              <w:rPr>
                <w:b/>
                <w:bCs/>
                <w:sz w:val="16"/>
                <w:szCs w:val="16"/>
              </w:rPr>
            </w:pPr>
            <w:r w:rsidRPr="002C222C">
              <w:rPr>
                <w:b/>
                <w:bCs/>
                <w:sz w:val="16"/>
                <w:szCs w:val="16"/>
              </w:rPr>
              <w:t>Estabilidad de taludes:</w:t>
            </w:r>
          </w:p>
        </w:tc>
        <w:tc>
          <w:tcPr>
            <w:tcW w:w="880" w:type="dxa"/>
            <w:tcBorders>
              <w:top w:val="single" w:sz="4" w:space="0" w:color="auto"/>
              <w:left w:val="nil"/>
              <w:bottom w:val="single" w:sz="4" w:space="0" w:color="auto"/>
              <w:right w:val="single" w:sz="4" w:space="0" w:color="auto"/>
            </w:tcBorders>
            <w:shd w:val="clear" w:color="000000" w:fill="D9D9D9"/>
            <w:noWrap/>
            <w:hideMark/>
          </w:tcPr>
          <w:p w:rsidR="00DB5770" w:rsidRPr="002C222C" w:rsidRDefault="00DB5770" w:rsidP="00362F84">
            <w:pPr>
              <w:jc w:val="center"/>
              <w:rPr>
                <w:sz w:val="16"/>
                <w:szCs w:val="16"/>
              </w:rPr>
            </w:pPr>
            <w:r w:rsidRPr="002C222C">
              <w:rPr>
                <w:sz w:val="16"/>
                <w:szCs w:val="16"/>
              </w:rPr>
              <w:t> </w:t>
            </w:r>
          </w:p>
        </w:tc>
        <w:tc>
          <w:tcPr>
            <w:tcW w:w="1145" w:type="dxa"/>
            <w:tcBorders>
              <w:top w:val="single" w:sz="4" w:space="0" w:color="auto"/>
              <w:left w:val="nil"/>
              <w:bottom w:val="single" w:sz="4" w:space="0" w:color="auto"/>
              <w:right w:val="nil"/>
            </w:tcBorders>
            <w:shd w:val="clear" w:color="000000" w:fill="D9D9D9"/>
            <w:noWrap/>
            <w:hideMark/>
          </w:tcPr>
          <w:p w:rsidR="00DB5770" w:rsidRPr="002C222C" w:rsidRDefault="00DB5770" w:rsidP="00362F84">
            <w:pPr>
              <w:jc w:val="center"/>
              <w:rPr>
                <w:sz w:val="16"/>
                <w:szCs w:val="16"/>
              </w:rPr>
            </w:pPr>
            <w:r w:rsidRPr="002C222C">
              <w:rPr>
                <w:sz w:val="16"/>
                <w:szCs w:val="16"/>
              </w:rPr>
              <w:t> </w:t>
            </w:r>
          </w:p>
        </w:tc>
        <w:tc>
          <w:tcPr>
            <w:tcW w:w="1119" w:type="dxa"/>
            <w:tcBorders>
              <w:top w:val="single" w:sz="4" w:space="0" w:color="auto"/>
              <w:left w:val="single" w:sz="4" w:space="0" w:color="auto"/>
              <w:bottom w:val="single" w:sz="4" w:space="0" w:color="auto"/>
              <w:right w:val="nil"/>
            </w:tcBorders>
            <w:shd w:val="clear" w:color="000000" w:fill="D9D9D9"/>
            <w:noWrap/>
            <w:hideMark/>
          </w:tcPr>
          <w:p w:rsidR="00DB5770" w:rsidRPr="002C222C" w:rsidRDefault="00DB5770" w:rsidP="00362F84">
            <w:pPr>
              <w:jc w:val="center"/>
              <w:rPr>
                <w:sz w:val="16"/>
                <w:szCs w:val="16"/>
              </w:rPr>
            </w:pPr>
            <w:r w:rsidRPr="002C222C">
              <w:rPr>
                <w:sz w:val="16"/>
                <w:szCs w:val="16"/>
              </w:rPr>
              <w:t> </w:t>
            </w:r>
          </w:p>
        </w:tc>
        <w:tc>
          <w:tcPr>
            <w:tcW w:w="824"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2C222C" w:rsidRDefault="00DB5770" w:rsidP="00362F84">
            <w:pPr>
              <w:jc w:val="center"/>
              <w:rPr>
                <w:sz w:val="16"/>
                <w:szCs w:val="16"/>
              </w:rPr>
            </w:pPr>
            <w:r w:rsidRPr="002C222C">
              <w:rPr>
                <w:sz w:val="16"/>
                <w:szCs w:val="16"/>
              </w:rPr>
              <w:t> </w:t>
            </w:r>
          </w:p>
        </w:tc>
      </w:tr>
      <w:tr w:rsidR="00DB5770" w:rsidRPr="002C222C" w:rsidTr="00362F84">
        <w:trPr>
          <w:cantSplit/>
          <w:trHeight w:val="2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DB5770" w:rsidRPr="002C222C" w:rsidRDefault="00DB5770" w:rsidP="00362F84">
            <w:pPr>
              <w:ind w:firstLineChars="100" w:firstLine="160"/>
              <w:rPr>
                <w:sz w:val="16"/>
                <w:szCs w:val="16"/>
              </w:rPr>
            </w:pPr>
            <w:r w:rsidRPr="002C222C">
              <w:rPr>
                <w:sz w:val="16"/>
                <w:szCs w:val="16"/>
              </w:rPr>
              <w:t>7.8.1</w:t>
            </w:r>
          </w:p>
        </w:tc>
        <w:tc>
          <w:tcPr>
            <w:tcW w:w="4609" w:type="dxa"/>
            <w:tcBorders>
              <w:top w:val="single" w:sz="4" w:space="0" w:color="auto"/>
              <w:left w:val="nil"/>
              <w:bottom w:val="single" w:sz="4" w:space="0" w:color="auto"/>
              <w:right w:val="single" w:sz="4" w:space="0" w:color="auto"/>
            </w:tcBorders>
            <w:shd w:val="clear" w:color="auto" w:fill="auto"/>
            <w:noWrap/>
            <w:hideMark/>
          </w:tcPr>
          <w:p w:rsidR="00DB5770" w:rsidRPr="002C222C" w:rsidRDefault="00DB5770" w:rsidP="00362F84">
            <w:pPr>
              <w:ind w:firstLineChars="200" w:firstLine="320"/>
              <w:rPr>
                <w:sz w:val="16"/>
                <w:szCs w:val="16"/>
              </w:rPr>
            </w:pPr>
            <w:r w:rsidRPr="002C222C">
              <w:rPr>
                <w:sz w:val="16"/>
                <w:szCs w:val="16"/>
              </w:rPr>
              <w:t>Malla talud</w:t>
            </w:r>
          </w:p>
        </w:tc>
        <w:tc>
          <w:tcPr>
            <w:tcW w:w="880" w:type="dxa"/>
            <w:tcBorders>
              <w:top w:val="single" w:sz="4" w:space="0" w:color="auto"/>
              <w:left w:val="nil"/>
              <w:bottom w:val="single" w:sz="4" w:space="0" w:color="auto"/>
              <w:right w:val="single" w:sz="4" w:space="0" w:color="auto"/>
            </w:tcBorders>
            <w:shd w:val="clear" w:color="auto" w:fill="auto"/>
            <w:noWrap/>
            <w:hideMark/>
          </w:tcPr>
          <w:p w:rsidR="00DB5770" w:rsidRPr="002C222C" w:rsidRDefault="00DB5770" w:rsidP="00362F84">
            <w:pPr>
              <w:jc w:val="center"/>
              <w:rPr>
                <w:sz w:val="16"/>
                <w:szCs w:val="16"/>
              </w:rPr>
            </w:pPr>
            <w:r w:rsidRPr="002C222C">
              <w:rPr>
                <w:sz w:val="16"/>
                <w:szCs w:val="16"/>
              </w:rPr>
              <w:t>m²</w:t>
            </w:r>
          </w:p>
        </w:tc>
        <w:tc>
          <w:tcPr>
            <w:tcW w:w="1145" w:type="dxa"/>
            <w:tcBorders>
              <w:top w:val="single" w:sz="4" w:space="0" w:color="auto"/>
              <w:left w:val="nil"/>
              <w:bottom w:val="single" w:sz="4" w:space="0" w:color="auto"/>
              <w:right w:val="nil"/>
            </w:tcBorders>
            <w:shd w:val="clear" w:color="auto" w:fill="auto"/>
            <w:noWrap/>
            <w:hideMark/>
          </w:tcPr>
          <w:p w:rsidR="00DB5770" w:rsidRPr="002C222C" w:rsidRDefault="00DB5770" w:rsidP="00362F84">
            <w:pPr>
              <w:jc w:val="center"/>
              <w:rPr>
                <w:sz w:val="16"/>
                <w:szCs w:val="16"/>
              </w:rPr>
            </w:pPr>
            <w:r w:rsidRPr="002C222C">
              <w:rPr>
                <w:sz w:val="16"/>
                <w:szCs w:val="16"/>
              </w:rPr>
              <w:t>82.800,00</w:t>
            </w:r>
          </w:p>
        </w:tc>
        <w:tc>
          <w:tcPr>
            <w:tcW w:w="1119" w:type="dxa"/>
            <w:tcBorders>
              <w:top w:val="single" w:sz="4" w:space="0" w:color="auto"/>
              <w:left w:val="single" w:sz="4" w:space="0" w:color="auto"/>
              <w:bottom w:val="single" w:sz="4" w:space="0" w:color="auto"/>
              <w:right w:val="nil"/>
            </w:tcBorders>
            <w:shd w:val="clear" w:color="auto" w:fill="auto"/>
            <w:noWrap/>
            <w:hideMark/>
          </w:tcPr>
          <w:p w:rsidR="00DB5770" w:rsidRPr="002C222C" w:rsidRDefault="00DB5770" w:rsidP="00362F84">
            <w:pPr>
              <w:jc w:val="center"/>
              <w:rPr>
                <w:sz w:val="16"/>
                <w:szCs w:val="16"/>
              </w:rPr>
            </w:pPr>
            <w:r w:rsidRPr="002C222C">
              <w:rPr>
                <w:sz w:val="16"/>
                <w:szCs w:val="16"/>
              </w:rPr>
              <w:t> </w:t>
            </w:r>
          </w:p>
        </w:tc>
        <w:tc>
          <w:tcPr>
            <w:tcW w:w="82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2C222C" w:rsidRDefault="00DB5770" w:rsidP="00362F84">
            <w:pPr>
              <w:jc w:val="center"/>
              <w:rPr>
                <w:sz w:val="16"/>
                <w:szCs w:val="16"/>
              </w:rPr>
            </w:pPr>
            <w:r w:rsidRPr="002C222C">
              <w:rPr>
                <w:sz w:val="16"/>
                <w:szCs w:val="16"/>
              </w:rPr>
              <w:t> </w:t>
            </w:r>
          </w:p>
        </w:tc>
      </w:tr>
      <w:tr w:rsidR="00DB5770" w:rsidRPr="002C222C" w:rsidTr="00362F84">
        <w:trPr>
          <w:cantSplit/>
          <w:trHeight w:val="20"/>
        </w:trPr>
        <w:tc>
          <w:tcPr>
            <w:tcW w:w="0" w:type="auto"/>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2C222C" w:rsidRDefault="00DB5770" w:rsidP="00362F84">
            <w:pPr>
              <w:rPr>
                <w:b/>
                <w:bCs/>
                <w:sz w:val="16"/>
                <w:szCs w:val="16"/>
              </w:rPr>
            </w:pPr>
            <w:r w:rsidRPr="002C222C">
              <w:rPr>
                <w:b/>
                <w:bCs/>
                <w:sz w:val="16"/>
                <w:szCs w:val="16"/>
              </w:rPr>
              <w:lastRenderedPageBreak/>
              <w:t>7,9</w:t>
            </w:r>
          </w:p>
        </w:tc>
        <w:tc>
          <w:tcPr>
            <w:tcW w:w="4609" w:type="dxa"/>
            <w:tcBorders>
              <w:top w:val="single" w:sz="4" w:space="0" w:color="auto"/>
              <w:left w:val="nil"/>
              <w:bottom w:val="single" w:sz="4" w:space="0" w:color="auto"/>
              <w:right w:val="single" w:sz="4" w:space="0" w:color="auto"/>
            </w:tcBorders>
            <w:shd w:val="clear" w:color="000000" w:fill="D9D9D9"/>
            <w:noWrap/>
            <w:hideMark/>
          </w:tcPr>
          <w:p w:rsidR="00DB5770" w:rsidRPr="002C222C" w:rsidRDefault="00DB5770" w:rsidP="00362F84">
            <w:pPr>
              <w:rPr>
                <w:b/>
                <w:bCs/>
                <w:sz w:val="16"/>
                <w:szCs w:val="16"/>
              </w:rPr>
            </w:pPr>
            <w:r w:rsidRPr="002C222C">
              <w:rPr>
                <w:b/>
                <w:bCs/>
                <w:sz w:val="16"/>
                <w:szCs w:val="16"/>
              </w:rPr>
              <w:t>Demoliciones</w:t>
            </w:r>
          </w:p>
        </w:tc>
        <w:tc>
          <w:tcPr>
            <w:tcW w:w="880" w:type="dxa"/>
            <w:tcBorders>
              <w:top w:val="single" w:sz="4" w:space="0" w:color="auto"/>
              <w:left w:val="nil"/>
              <w:bottom w:val="single" w:sz="4" w:space="0" w:color="auto"/>
              <w:right w:val="single" w:sz="4" w:space="0" w:color="auto"/>
            </w:tcBorders>
            <w:shd w:val="clear" w:color="000000" w:fill="D9D9D9"/>
            <w:noWrap/>
            <w:hideMark/>
          </w:tcPr>
          <w:p w:rsidR="00DB5770" w:rsidRPr="002C222C" w:rsidRDefault="00DB5770" w:rsidP="00362F84">
            <w:pPr>
              <w:jc w:val="center"/>
              <w:rPr>
                <w:sz w:val="16"/>
                <w:szCs w:val="16"/>
              </w:rPr>
            </w:pPr>
            <w:r w:rsidRPr="002C222C">
              <w:rPr>
                <w:sz w:val="16"/>
                <w:szCs w:val="16"/>
              </w:rPr>
              <w:t> </w:t>
            </w:r>
          </w:p>
        </w:tc>
        <w:tc>
          <w:tcPr>
            <w:tcW w:w="1145" w:type="dxa"/>
            <w:tcBorders>
              <w:top w:val="single" w:sz="4" w:space="0" w:color="auto"/>
              <w:left w:val="nil"/>
              <w:bottom w:val="single" w:sz="4" w:space="0" w:color="auto"/>
              <w:right w:val="nil"/>
            </w:tcBorders>
            <w:shd w:val="clear" w:color="000000" w:fill="D9D9D9"/>
            <w:noWrap/>
            <w:hideMark/>
          </w:tcPr>
          <w:p w:rsidR="00DB5770" w:rsidRPr="002C222C" w:rsidRDefault="00DB5770" w:rsidP="00362F84">
            <w:pPr>
              <w:jc w:val="center"/>
              <w:rPr>
                <w:sz w:val="16"/>
                <w:szCs w:val="16"/>
              </w:rPr>
            </w:pPr>
            <w:r w:rsidRPr="002C222C">
              <w:rPr>
                <w:sz w:val="16"/>
                <w:szCs w:val="16"/>
              </w:rPr>
              <w:t> </w:t>
            </w:r>
          </w:p>
        </w:tc>
        <w:tc>
          <w:tcPr>
            <w:tcW w:w="1119" w:type="dxa"/>
            <w:tcBorders>
              <w:top w:val="single" w:sz="4" w:space="0" w:color="auto"/>
              <w:left w:val="single" w:sz="4" w:space="0" w:color="auto"/>
              <w:bottom w:val="single" w:sz="4" w:space="0" w:color="auto"/>
              <w:right w:val="nil"/>
            </w:tcBorders>
            <w:shd w:val="clear" w:color="000000" w:fill="D9D9D9"/>
            <w:noWrap/>
            <w:hideMark/>
          </w:tcPr>
          <w:p w:rsidR="00DB5770" w:rsidRPr="002C222C" w:rsidRDefault="00DB5770" w:rsidP="00362F84">
            <w:pPr>
              <w:jc w:val="center"/>
              <w:rPr>
                <w:sz w:val="16"/>
                <w:szCs w:val="16"/>
              </w:rPr>
            </w:pPr>
            <w:r w:rsidRPr="002C222C">
              <w:rPr>
                <w:sz w:val="16"/>
                <w:szCs w:val="16"/>
              </w:rPr>
              <w:t> </w:t>
            </w:r>
          </w:p>
        </w:tc>
        <w:tc>
          <w:tcPr>
            <w:tcW w:w="824"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2C222C" w:rsidRDefault="00DB5770" w:rsidP="00362F84">
            <w:pPr>
              <w:jc w:val="center"/>
              <w:rPr>
                <w:sz w:val="16"/>
                <w:szCs w:val="16"/>
              </w:rPr>
            </w:pPr>
            <w:r w:rsidRPr="002C222C">
              <w:rPr>
                <w:sz w:val="16"/>
                <w:szCs w:val="16"/>
              </w:rPr>
              <w:t> </w:t>
            </w:r>
          </w:p>
        </w:tc>
      </w:tr>
      <w:tr w:rsidR="00DB5770" w:rsidRPr="002C222C" w:rsidTr="00362F84">
        <w:trPr>
          <w:cantSplit/>
          <w:trHeight w:val="2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DB5770" w:rsidRPr="002C222C" w:rsidRDefault="00DB5770" w:rsidP="00362F84">
            <w:pPr>
              <w:ind w:firstLineChars="100" w:firstLine="160"/>
              <w:rPr>
                <w:sz w:val="16"/>
                <w:szCs w:val="16"/>
              </w:rPr>
            </w:pPr>
            <w:r w:rsidRPr="002C222C">
              <w:rPr>
                <w:sz w:val="16"/>
                <w:szCs w:val="16"/>
              </w:rPr>
              <w:t>7.9.1.</w:t>
            </w:r>
          </w:p>
        </w:tc>
        <w:tc>
          <w:tcPr>
            <w:tcW w:w="4609" w:type="dxa"/>
            <w:tcBorders>
              <w:top w:val="single" w:sz="4" w:space="0" w:color="auto"/>
              <w:left w:val="nil"/>
              <w:bottom w:val="single" w:sz="4" w:space="0" w:color="auto"/>
              <w:right w:val="single" w:sz="4" w:space="0" w:color="auto"/>
            </w:tcBorders>
            <w:shd w:val="clear" w:color="auto" w:fill="auto"/>
            <w:noWrap/>
            <w:hideMark/>
          </w:tcPr>
          <w:p w:rsidR="00DB5770" w:rsidRPr="002C222C" w:rsidRDefault="00DB5770" w:rsidP="00362F84">
            <w:pPr>
              <w:ind w:firstLineChars="200" w:firstLine="320"/>
              <w:rPr>
                <w:sz w:val="16"/>
                <w:szCs w:val="16"/>
              </w:rPr>
            </w:pPr>
            <w:proofErr w:type="spellStart"/>
            <w:r w:rsidRPr="002C222C">
              <w:rPr>
                <w:sz w:val="16"/>
                <w:szCs w:val="16"/>
              </w:rPr>
              <w:t>Demolicion</w:t>
            </w:r>
            <w:proofErr w:type="spellEnd"/>
            <w:r w:rsidRPr="002C222C">
              <w:rPr>
                <w:sz w:val="16"/>
                <w:szCs w:val="16"/>
              </w:rPr>
              <w:t xml:space="preserve"> de reductores de velocidad de </w:t>
            </w:r>
            <w:proofErr w:type="spellStart"/>
            <w:r w:rsidRPr="002C222C">
              <w:rPr>
                <w:sz w:val="16"/>
                <w:szCs w:val="16"/>
              </w:rPr>
              <w:t>hormigon</w:t>
            </w:r>
            <w:proofErr w:type="spellEnd"/>
            <w:r w:rsidRPr="002C222C">
              <w:rPr>
                <w:sz w:val="16"/>
                <w:szCs w:val="16"/>
              </w:rPr>
              <w:t xml:space="preserve"> y/o asfalto</w:t>
            </w:r>
          </w:p>
        </w:tc>
        <w:tc>
          <w:tcPr>
            <w:tcW w:w="880" w:type="dxa"/>
            <w:tcBorders>
              <w:top w:val="single" w:sz="4" w:space="0" w:color="auto"/>
              <w:left w:val="nil"/>
              <w:bottom w:val="single" w:sz="4" w:space="0" w:color="auto"/>
              <w:right w:val="single" w:sz="4" w:space="0" w:color="auto"/>
            </w:tcBorders>
            <w:shd w:val="clear" w:color="auto" w:fill="auto"/>
            <w:noWrap/>
            <w:hideMark/>
          </w:tcPr>
          <w:p w:rsidR="00DB5770" w:rsidRPr="002C222C" w:rsidRDefault="00DB5770" w:rsidP="00362F84">
            <w:pPr>
              <w:jc w:val="center"/>
              <w:rPr>
                <w:sz w:val="16"/>
                <w:szCs w:val="16"/>
              </w:rPr>
            </w:pPr>
            <w:r w:rsidRPr="002C222C">
              <w:rPr>
                <w:sz w:val="16"/>
                <w:szCs w:val="16"/>
              </w:rPr>
              <w:t>m³</w:t>
            </w:r>
          </w:p>
        </w:tc>
        <w:tc>
          <w:tcPr>
            <w:tcW w:w="1145" w:type="dxa"/>
            <w:tcBorders>
              <w:top w:val="single" w:sz="4" w:space="0" w:color="auto"/>
              <w:left w:val="nil"/>
              <w:bottom w:val="single" w:sz="4" w:space="0" w:color="auto"/>
              <w:right w:val="nil"/>
            </w:tcBorders>
            <w:shd w:val="clear" w:color="auto" w:fill="auto"/>
            <w:noWrap/>
            <w:hideMark/>
          </w:tcPr>
          <w:p w:rsidR="00DB5770" w:rsidRPr="002C222C" w:rsidRDefault="00DB5770" w:rsidP="00362F84">
            <w:pPr>
              <w:jc w:val="center"/>
              <w:rPr>
                <w:sz w:val="16"/>
                <w:szCs w:val="16"/>
              </w:rPr>
            </w:pPr>
            <w:r w:rsidRPr="002C222C">
              <w:rPr>
                <w:sz w:val="16"/>
                <w:szCs w:val="16"/>
              </w:rPr>
              <w:t>21,38</w:t>
            </w:r>
          </w:p>
        </w:tc>
        <w:tc>
          <w:tcPr>
            <w:tcW w:w="1119" w:type="dxa"/>
            <w:tcBorders>
              <w:top w:val="single" w:sz="4" w:space="0" w:color="auto"/>
              <w:left w:val="single" w:sz="4" w:space="0" w:color="auto"/>
              <w:bottom w:val="single" w:sz="4" w:space="0" w:color="auto"/>
              <w:right w:val="nil"/>
            </w:tcBorders>
            <w:shd w:val="clear" w:color="auto" w:fill="auto"/>
            <w:noWrap/>
            <w:hideMark/>
          </w:tcPr>
          <w:p w:rsidR="00DB5770" w:rsidRPr="002C222C" w:rsidRDefault="00DB5770" w:rsidP="00362F84">
            <w:pPr>
              <w:jc w:val="center"/>
              <w:rPr>
                <w:sz w:val="16"/>
                <w:szCs w:val="16"/>
              </w:rPr>
            </w:pPr>
            <w:r w:rsidRPr="002C222C">
              <w:rPr>
                <w:sz w:val="16"/>
                <w:szCs w:val="16"/>
              </w:rPr>
              <w:t> </w:t>
            </w:r>
          </w:p>
        </w:tc>
        <w:tc>
          <w:tcPr>
            <w:tcW w:w="82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2C222C" w:rsidRDefault="00DB5770" w:rsidP="00362F84">
            <w:pPr>
              <w:jc w:val="center"/>
              <w:rPr>
                <w:sz w:val="16"/>
                <w:szCs w:val="16"/>
              </w:rPr>
            </w:pPr>
            <w:r w:rsidRPr="002C222C">
              <w:rPr>
                <w:sz w:val="16"/>
                <w:szCs w:val="16"/>
              </w:rPr>
              <w:t> </w:t>
            </w:r>
          </w:p>
        </w:tc>
      </w:tr>
      <w:tr w:rsidR="00DB5770" w:rsidRPr="002C222C" w:rsidTr="00362F84">
        <w:trPr>
          <w:cantSplit/>
          <w:trHeight w:val="2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DB5770" w:rsidRPr="002C222C" w:rsidRDefault="00DB5770" w:rsidP="00362F84">
            <w:pPr>
              <w:ind w:firstLineChars="100" w:firstLine="160"/>
              <w:rPr>
                <w:sz w:val="16"/>
                <w:szCs w:val="16"/>
              </w:rPr>
            </w:pPr>
            <w:r w:rsidRPr="002C222C">
              <w:rPr>
                <w:sz w:val="16"/>
                <w:szCs w:val="16"/>
              </w:rPr>
              <w:t>7.9.4.</w:t>
            </w:r>
          </w:p>
        </w:tc>
        <w:tc>
          <w:tcPr>
            <w:tcW w:w="4609" w:type="dxa"/>
            <w:tcBorders>
              <w:top w:val="single" w:sz="4" w:space="0" w:color="auto"/>
              <w:left w:val="nil"/>
              <w:bottom w:val="single" w:sz="4" w:space="0" w:color="auto"/>
              <w:right w:val="single" w:sz="4" w:space="0" w:color="auto"/>
            </w:tcBorders>
            <w:shd w:val="clear" w:color="auto" w:fill="auto"/>
            <w:noWrap/>
            <w:hideMark/>
          </w:tcPr>
          <w:p w:rsidR="00DB5770" w:rsidRPr="002C222C" w:rsidRDefault="00DB5770" w:rsidP="00362F84">
            <w:pPr>
              <w:ind w:firstLineChars="200" w:firstLine="320"/>
              <w:rPr>
                <w:sz w:val="16"/>
                <w:szCs w:val="16"/>
              </w:rPr>
            </w:pPr>
            <w:r w:rsidRPr="002C222C">
              <w:rPr>
                <w:sz w:val="16"/>
                <w:szCs w:val="16"/>
              </w:rPr>
              <w:t>Remoción carpeta material fresado de hasta 4cm espesor</w:t>
            </w:r>
          </w:p>
        </w:tc>
        <w:tc>
          <w:tcPr>
            <w:tcW w:w="880" w:type="dxa"/>
            <w:tcBorders>
              <w:top w:val="single" w:sz="4" w:space="0" w:color="auto"/>
              <w:left w:val="nil"/>
              <w:bottom w:val="single" w:sz="4" w:space="0" w:color="auto"/>
              <w:right w:val="single" w:sz="4" w:space="0" w:color="auto"/>
            </w:tcBorders>
            <w:shd w:val="clear" w:color="auto" w:fill="auto"/>
            <w:noWrap/>
            <w:hideMark/>
          </w:tcPr>
          <w:p w:rsidR="00DB5770" w:rsidRPr="002C222C" w:rsidRDefault="00DB5770" w:rsidP="00362F84">
            <w:pPr>
              <w:jc w:val="center"/>
              <w:rPr>
                <w:sz w:val="16"/>
                <w:szCs w:val="16"/>
              </w:rPr>
            </w:pPr>
            <w:r w:rsidRPr="002C222C">
              <w:rPr>
                <w:sz w:val="16"/>
                <w:szCs w:val="16"/>
              </w:rPr>
              <w:t>m²</w:t>
            </w:r>
          </w:p>
        </w:tc>
        <w:tc>
          <w:tcPr>
            <w:tcW w:w="1145" w:type="dxa"/>
            <w:tcBorders>
              <w:top w:val="single" w:sz="4" w:space="0" w:color="auto"/>
              <w:left w:val="nil"/>
              <w:bottom w:val="single" w:sz="4" w:space="0" w:color="auto"/>
              <w:right w:val="nil"/>
            </w:tcBorders>
            <w:shd w:val="clear" w:color="auto" w:fill="auto"/>
            <w:noWrap/>
            <w:hideMark/>
          </w:tcPr>
          <w:p w:rsidR="00DB5770" w:rsidRPr="002C222C" w:rsidRDefault="00DB5770" w:rsidP="00362F84">
            <w:pPr>
              <w:jc w:val="center"/>
              <w:rPr>
                <w:sz w:val="16"/>
                <w:szCs w:val="16"/>
              </w:rPr>
            </w:pPr>
            <w:r w:rsidRPr="002C222C">
              <w:rPr>
                <w:sz w:val="16"/>
                <w:szCs w:val="16"/>
              </w:rPr>
              <w:t>414,43</w:t>
            </w:r>
          </w:p>
        </w:tc>
        <w:tc>
          <w:tcPr>
            <w:tcW w:w="1119" w:type="dxa"/>
            <w:tcBorders>
              <w:top w:val="single" w:sz="4" w:space="0" w:color="auto"/>
              <w:left w:val="single" w:sz="4" w:space="0" w:color="auto"/>
              <w:bottom w:val="single" w:sz="4" w:space="0" w:color="auto"/>
              <w:right w:val="nil"/>
            </w:tcBorders>
            <w:shd w:val="clear" w:color="auto" w:fill="auto"/>
            <w:noWrap/>
            <w:hideMark/>
          </w:tcPr>
          <w:p w:rsidR="00DB5770" w:rsidRPr="002C222C" w:rsidRDefault="00DB5770" w:rsidP="00362F84">
            <w:pPr>
              <w:jc w:val="center"/>
              <w:rPr>
                <w:sz w:val="16"/>
                <w:szCs w:val="16"/>
              </w:rPr>
            </w:pPr>
            <w:r w:rsidRPr="002C222C">
              <w:rPr>
                <w:sz w:val="16"/>
                <w:szCs w:val="16"/>
              </w:rPr>
              <w:t> </w:t>
            </w:r>
          </w:p>
        </w:tc>
        <w:tc>
          <w:tcPr>
            <w:tcW w:w="82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2C222C" w:rsidRDefault="00DB5770" w:rsidP="00362F84">
            <w:pPr>
              <w:jc w:val="center"/>
              <w:rPr>
                <w:sz w:val="16"/>
                <w:szCs w:val="16"/>
              </w:rPr>
            </w:pPr>
            <w:r w:rsidRPr="002C222C">
              <w:rPr>
                <w:sz w:val="16"/>
                <w:szCs w:val="16"/>
              </w:rPr>
              <w:t> </w:t>
            </w:r>
          </w:p>
        </w:tc>
      </w:tr>
      <w:tr w:rsidR="00DB5770" w:rsidRPr="002C222C" w:rsidTr="00362F84">
        <w:trPr>
          <w:cantSplit/>
          <w:trHeight w:val="2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DB5770" w:rsidRPr="002C222C" w:rsidRDefault="00DB5770" w:rsidP="00362F84">
            <w:pPr>
              <w:ind w:firstLineChars="100" w:firstLine="160"/>
              <w:rPr>
                <w:sz w:val="16"/>
                <w:szCs w:val="16"/>
              </w:rPr>
            </w:pPr>
            <w:r w:rsidRPr="002C222C">
              <w:rPr>
                <w:sz w:val="16"/>
                <w:szCs w:val="16"/>
              </w:rPr>
              <w:t>7.9.5</w:t>
            </w:r>
          </w:p>
        </w:tc>
        <w:tc>
          <w:tcPr>
            <w:tcW w:w="4609" w:type="dxa"/>
            <w:tcBorders>
              <w:top w:val="single" w:sz="4" w:space="0" w:color="auto"/>
              <w:left w:val="nil"/>
              <w:bottom w:val="single" w:sz="4" w:space="0" w:color="auto"/>
              <w:right w:val="single" w:sz="4" w:space="0" w:color="auto"/>
            </w:tcBorders>
            <w:shd w:val="clear" w:color="auto" w:fill="auto"/>
            <w:noWrap/>
            <w:hideMark/>
          </w:tcPr>
          <w:p w:rsidR="00DB5770" w:rsidRPr="002C222C" w:rsidRDefault="00DB5770" w:rsidP="00362F84">
            <w:pPr>
              <w:ind w:firstLineChars="200" w:firstLine="320"/>
              <w:rPr>
                <w:sz w:val="16"/>
                <w:szCs w:val="16"/>
              </w:rPr>
            </w:pPr>
            <w:r w:rsidRPr="002C222C">
              <w:rPr>
                <w:sz w:val="16"/>
                <w:szCs w:val="16"/>
              </w:rPr>
              <w:t>Bacheo profundo</w:t>
            </w:r>
          </w:p>
        </w:tc>
        <w:tc>
          <w:tcPr>
            <w:tcW w:w="880" w:type="dxa"/>
            <w:tcBorders>
              <w:top w:val="single" w:sz="4" w:space="0" w:color="auto"/>
              <w:left w:val="nil"/>
              <w:bottom w:val="single" w:sz="4" w:space="0" w:color="auto"/>
              <w:right w:val="single" w:sz="4" w:space="0" w:color="auto"/>
            </w:tcBorders>
            <w:shd w:val="clear" w:color="auto" w:fill="auto"/>
            <w:noWrap/>
            <w:hideMark/>
          </w:tcPr>
          <w:p w:rsidR="00DB5770" w:rsidRPr="002C222C" w:rsidRDefault="00DB5770" w:rsidP="00362F84">
            <w:pPr>
              <w:jc w:val="center"/>
              <w:rPr>
                <w:sz w:val="16"/>
                <w:szCs w:val="16"/>
              </w:rPr>
            </w:pPr>
            <w:r w:rsidRPr="002C222C">
              <w:rPr>
                <w:sz w:val="16"/>
                <w:szCs w:val="16"/>
              </w:rPr>
              <w:t>m²</w:t>
            </w:r>
          </w:p>
        </w:tc>
        <w:tc>
          <w:tcPr>
            <w:tcW w:w="1145" w:type="dxa"/>
            <w:tcBorders>
              <w:top w:val="single" w:sz="4" w:space="0" w:color="auto"/>
              <w:left w:val="nil"/>
              <w:bottom w:val="single" w:sz="4" w:space="0" w:color="auto"/>
              <w:right w:val="nil"/>
            </w:tcBorders>
            <w:shd w:val="clear" w:color="auto" w:fill="auto"/>
            <w:noWrap/>
            <w:hideMark/>
          </w:tcPr>
          <w:p w:rsidR="00DB5770" w:rsidRPr="002C222C" w:rsidRDefault="00DB5770" w:rsidP="00362F84">
            <w:pPr>
              <w:jc w:val="center"/>
              <w:rPr>
                <w:sz w:val="16"/>
                <w:szCs w:val="16"/>
              </w:rPr>
            </w:pPr>
            <w:r w:rsidRPr="002C222C">
              <w:rPr>
                <w:sz w:val="16"/>
                <w:szCs w:val="16"/>
              </w:rPr>
              <w:t>7.516,99</w:t>
            </w:r>
          </w:p>
        </w:tc>
        <w:tc>
          <w:tcPr>
            <w:tcW w:w="1119" w:type="dxa"/>
            <w:tcBorders>
              <w:top w:val="single" w:sz="4" w:space="0" w:color="auto"/>
              <w:left w:val="single" w:sz="4" w:space="0" w:color="auto"/>
              <w:bottom w:val="single" w:sz="4" w:space="0" w:color="auto"/>
              <w:right w:val="nil"/>
            </w:tcBorders>
            <w:shd w:val="clear" w:color="auto" w:fill="auto"/>
            <w:noWrap/>
            <w:hideMark/>
          </w:tcPr>
          <w:p w:rsidR="00DB5770" w:rsidRPr="002C222C" w:rsidRDefault="00DB5770" w:rsidP="00362F84">
            <w:pPr>
              <w:jc w:val="center"/>
              <w:rPr>
                <w:sz w:val="16"/>
                <w:szCs w:val="16"/>
              </w:rPr>
            </w:pPr>
            <w:r w:rsidRPr="002C222C">
              <w:rPr>
                <w:sz w:val="16"/>
                <w:szCs w:val="16"/>
              </w:rPr>
              <w:t> </w:t>
            </w:r>
          </w:p>
        </w:tc>
        <w:tc>
          <w:tcPr>
            <w:tcW w:w="82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2C222C" w:rsidRDefault="00DB5770" w:rsidP="00362F84">
            <w:pPr>
              <w:jc w:val="center"/>
              <w:rPr>
                <w:sz w:val="16"/>
                <w:szCs w:val="16"/>
              </w:rPr>
            </w:pPr>
            <w:r w:rsidRPr="002C222C">
              <w:rPr>
                <w:sz w:val="16"/>
                <w:szCs w:val="16"/>
              </w:rPr>
              <w:t> </w:t>
            </w:r>
          </w:p>
        </w:tc>
      </w:tr>
      <w:tr w:rsidR="00DB5770" w:rsidRPr="002C222C" w:rsidTr="00362F84">
        <w:trPr>
          <w:cantSplit/>
          <w:trHeight w:val="20"/>
        </w:trPr>
        <w:tc>
          <w:tcPr>
            <w:tcW w:w="0" w:type="auto"/>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2C222C" w:rsidRDefault="00DB5770" w:rsidP="00362F84">
            <w:pPr>
              <w:rPr>
                <w:b/>
                <w:bCs/>
                <w:sz w:val="16"/>
                <w:szCs w:val="16"/>
              </w:rPr>
            </w:pPr>
            <w:r w:rsidRPr="002C222C">
              <w:rPr>
                <w:b/>
                <w:bCs/>
                <w:sz w:val="16"/>
                <w:szCs w:val="16"/>
              </w:rPr>
              <w:t>7.10</w:t>
            </w:r>
          </w:p>
        </w:tc>
        <w:tc>
          <w:tcPr>
            <w:tcW w:w="4609" w:type="dxa"/>
            <w:tcBorders>
              <w:top w:val="single" w:sz="4" w:space="0" w:color="auto"/>
              <w:left w:val="nil"/>
              <w:bottom w:val="single" w:sz="4" w:space="0" w:color="auto"/>
              <w:right w:val="single" w:sz="4" w:space="0" w:color="auto"/>
            </w:tcBorders>
            <w:shd w:val="clear" w:color="000000" w:fill="D9D9D9"/>
            <w:noWrap/>
            <w:hideMark/>
          </w:tcPr>
          <w:p w:rsidR="00DB5770" w:rsidRPr="002C222C" w:rsidRDefault="00DB5770" w:rsidP="00362F84">
            <w:pPr>
              <w:rPr>
                <w:b/>
                <w:bCs/>
                <w:sz w:val="16"/>
                <w:szCs w:val="16"/>
              </w:rPr>
            </w:pPr>
            <w:r w:rsidRPr="002C222C">
              <w:rPr>
                <w:b/>
                <w:bCs/>
                <w:sz w:val="16"/>
                <w:szCs w:val="16"/>
              </w:rPr>
              <w:t>Señalización</w:t>
            </w:r>
          </w:p>
        </w:tc>
        <w:tc>
          <w:tcPr>
            <w:tcW w:w="880" w:type="dxa"/>
            <w:tcBorders>
              <w:top w:val="single" w:sz="4" w:space="0" w:color="auto"/>
              <w:left w:val="nil"/>
              <w:bottom w:val="single" w:sz="4" w:space="0" w:color="auto"/>
              <w:right w:val="single" w:sz="4" w:space="0" w:color="auto"/>
            </w:tcBorders>
            <w:shd w:val="clear" w:color="000000" w:fill="D9D9D9"/>
            <w:noWrap/>
            <w:hideMark/>
          </w:tcPr>
          <w:p w:rsidR="00DB5770" w:rsidRPr="002C222C" w:rsidRDefault="00DB5770" w:rsidP="00362F84">
            <w:pPr>
              <w:jc w:val="center"/>
              <w:rPr>
                <w:sz w:val="16"/>
                <w:szCs w:val="16"/>
              </w:rPr>
            </w:pPr>
            <w:r w:rsidRPr="002C222C">
              <w:rPr>
                <w:sz w:val="16"/>
                <w:szCs w:val="16"/>
              </w:rPr>
              <w:t> </w:t>
            </w:r>
          </w:p>
        </w:tc>
        <w:tc>
          <w:tcPr>
            <w:tcW w:w="1145" w:type="dxa"/>
            <w:tcBorders>
              <w:top w:val="single" w:sz="4" w:space="0" w:color="auto"/>
              <w:left w:val="nil"/>
              <w:bottom w:val="single" w:sz="4" w:space="0" w:color="auto"/>
              <w:right w:val="nil"/>
            </w:tcBorders>
            <w:shd w:val="clear" w:color="000000" w:fill="D9D9D9"/>
            <w:noWrap/>
            <w:hideMark/>
          </w:tcPr>
          <w:p w:rsidR="00DB5770" w:rsidRPr="002C222C" w:rsidRDefault="00DB5770" w:rsidP="00362F84">
            <w:pPr>
              <w:jc w:val="center"/>
              <w:rPr>
                <w:sz w:val="16"/>
                <w:szCs w:val="16"/>
              </w:rPr>
            </w:pPr>
            <w:r w:rsidRPr="002C222C">
              <w:rPr>
                <w:sz w:val="16"/>
                <w:szCs w:val="16"/>
              </w:rPr>
              <w:t> </w:t>
            </w:r>
          </w:p>
        </w:tc>
        <w:tc>
          <w:tcPr>
            <w:tcW w:w="1119" w:type="dxa"/>
            <w:tcBorders>
              <w:top w:val="single" w:sz="4" w:space="0" w:color="auto"/>
              <w:left w:val="single" w:sz="4" w:space="0" w:color="auto"/>
              <w:bottom w:val="single" w:sz="4" w:space="0" w:color="auto"/>
              <w:right w:val="nil"/>
            </w:tcBorders>
            <w:shd w:val="clear" w:color="000000" w:fill="D9D9D9"/>
            <w:noWrap/>
            <w:hideMark/>
          </w:tcPr>
          <w:p w:rsidR="00DB5770" w:rsidRPr="002C222C" w:rsidRDefault="00DB5770" w:rsidP="00362F84">
            <w:pPr>
              <w:jc w:val="center"/>
              <w:rPr>
                <w:sz w:val="16"/>
                <w:szCs w:val="16"/>
              </w:rPr>
            </w:pPr>
            <w:r w:rsidRPr="002C222C">
              <w:rPr>
                <w:sz w:val="16"/>
                <w:szCs w:val="16"/>
              </w:rPr>
              <w:t> </w:t>
            </w:r>
          </w:p>
        </w:tc>
        <w:tc>
          <w:tcPr>
            <w:tcW w:w="824"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2C222C" w:rsidRDefault="00DB5770" w:rsidP="00362F84">
            <w:pPr>
              <w:jc w:val="center"/>
              <w:rPr>
                <w:sz w:val="16"/>
                <w:szCs w:val="16"/>
              </w:rPr>
            </w:pPr>
            <w:r w:rsidRPr="002C222C">
              <w:rPr>
                <w:sz w:val="16"/>
                <w:szCs w:val="16"/>
              </w:rPr>
              <w:t> </w:t>
            </w:r>
          </w:p>
        </w:tc>
      </w:tr>
      <w:tr w:rsidR="00DB5770" w:rsidRPr="002C222C" w:rsidTr="00362F84">
        <w:trPr>
          <w:cantSplit/>
          <w:trHeight w:val="2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DB5770" w:rsidRPr="002C222C" w:rsidRDefault="00DB5770" w:rsidP="00362F84">
            <w:pPr>
              <w:ind w:firstLineChars="100" w:firstLine="160"/>
              <w:rPr>
                <w:sz w:val="16"/>
                <w:szCs w:val="16"/>
              </w:rPr>
            </w:pPr>
            <w:r w:rsidRPr="002C222C">
              <w:rPr>
                <w:sz w:val="16"/>
                <w:szCs w:val="16"/>
              </w:rPr>
              <w:t>7.10.1</w:t>
            </w:r>
          </w:p>
        </w:tc>
        <w:tc>
          <w:tcPr>
            <w:tcW w:w="4609" w:type="dxa"/>
            <w:tcBorders>
              <w:top w:val="single" w:sz="4" w:space="0" w:color="auto"/>
              <w:left w:val="nil"/>
              <w:bottom w:val="single" w:sz="4" w:space="0" w:color="auto"/>
              <w:right w:val="single" w:sz="4" w:space="0" w:color="auto"/>
            </w:tcBorders>
            <w:shd w:val="clear" w:color="auto" w:fill="auto"/>
            <w:noWrap/>
            <w:hideMark/>
          </w:tcPr>
          <w:p w:rsidR="00DB5770" w:rsidRPr="002C222C" w:rsidRDefault="00DB5770" w:rsidP="00362F84">
            <w:pPr>
              <w:ind w:firstLineChars="200" w:firstLine="320"/>
              <w:rPr>
                <w:sz w:val="16"/>
                <w:szCs w:val="16"/>
              </w:rPr>
            </w:pPr>
            <w:r w:rsidRPr="002C222C">
              <w:rPr>
                <w:sz w:val="16"/>
                <w:szCs w:val="16"/>
              </w:rPr>
              <w:t>Señalización vertical</w:t>
            </w:r>
          </w:p>
        </w:tc>
        <w:tc>
          <w:tcPr>
            <w:tcW w:w="880" w:type="dxa"/>
            <w:tcBorders>
              <w:top w:val="single" w:sz="4" w:space="0" w:color="auto"/>
              <w:left w:val="nil"/>
              <w:bottom w:val="single" w:sz="4" w:space="0" w:color="auto"/>
              <w:right w:val="single" w:sz="4" w:space="0" w:color="auto"/>
            </w:tcBorders>
            <w:shd w:val="clear" w:color="auto" w:fill="auto"/>
            <w:noWrap/>
            <w:hideMark/>
          </w:tcPr>
          <w:p w:rsidR="00DB5770" w:rsidRPr="002C222C" w:rsidRDefault="00DB5770" w:rsidP="00362F84">
            <w:pPr>
              <w:jc w:val="center"/>
              <w:rPr>
                <w:sz w:val="16"/>
                <w:szCs w:val="16"/>
              </w:rPr>
            </w:pPr>
            <w:r w:rsidRPr="002C222C">
              <w:rPr>
                <w:sz w:val="16"/>
                <w:szCs w:val="16"/>
              </w:rPr>
              <w:t>PA</w:t>
            </w:r>
          </w:p>
        </w:tc>
        <w:tc>
          <w:tcPr>
            <w:tcW w:w="1145" w:type="dxa"/>
            <w:tcBorders>
              <w:top w:val="single" w:sz="4" w:space="0" w:color="auto"/>
              <w:left w:val="nil"/>
              <w:bottom w:val="single" w:sz="4" w:space="0" w:color="auto"/>
              <w:right w:val="nil"/>
            </w:tcBorders>
            <w:shd w:val="clear" w:color="auto" w:fill="auto"/>
            <w:noWrap/>
            <w:hideMark/>
          </w:tcPr>
          <w:p w:rsidR="00DB5770" w:rsidRPr="002C222C" w:rsidRDefault="00DB5770" w:rsidP="00362F84">
            <w:pPr>
              <w:jc w:val="center"/>
              <w:rPr>
                <w:sz w:val="16"/>
                <w:szCs w:val="16"/>
              </w:rPr>
            </w:pPr>
            <w:r w:rsidRPr="002C222C">
              <w:rPr>
                <w:sz w:val="16"/>
                <w:szCs w:val="16"/>
              </w:rPr>
              <w:t>1,00</w:t>
            </w:r>
          </w:p>
        </w:tc>
        <w:tc>
          <w:tcPr>
            <w:tcW w:w="1119" w:type="dxa"/>
            <w:tcBorders>
              <w:top w:val="single" w:sz="4" w:space="0" w:color="auto"/>
              <w:left w:val="single" w:sz="4" w:space="0" w:color="auto"/>
              <w:bottom w:val="single" w:sz="4" w:space="0" w:color="auto"/>
              <w:right w:val="nil"/>
            </w:tcBorders>
            <w:shd w:val="clear" w:color="auto" w:fill="auto"/>
            <w:noWrap/>
            <w:hideMark/>
          </w:tcPr>
          <w:p w:rsidR="00DB5770" w:rsidRPr="002C222C" w:rsidRDefault="00DB5770" w:rsidP="00362F84">
            <w:pPr>
              <w:jc w:val="center"/>
              <w:rPr>
                <w:sz w:val="16"/>
                <w:szCs w:val="16"/>
              </w:rPr>
            </w:pPr>
            <w:r w:rsidRPr="002C222C">
              <w:rPr>
                <w:sz w:val="16"/>
                <w:szCs w:val="16"/>
              </w:rPr>
              <w:t> </w:t>
            </w:r>
          </w:p>
        </w:tc>
        <w:tc>
          <w:tcPr>
            <w:tcW w:w="82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2C222C" w:rsidRDefault="00DB5770" w:rsidP="00362F84">
            <w:pPr>
              <w:jc w:val="center"/>
              <w:rPr>
                <w:sz w:val="16"/>
                <w:szCs w:val="16"/>
              </w:rPr>
            </w:pPr>
            <w:r w:rsidRPr="002C222C">
              <w:rPr>
                <w:sz w:val="16"/>
                <w:szCs w:val="16"/>
              </w:rPr>
              <w:t> </w:t>
            </w:r>
          </w:p>
        </w:tc>
      </w:tr>
      <w:tr w:rsidR="00DB5770" w:rsidRPr="002C222C" w:rsidTr="00362F84">
        <w:trPr>
          <w:cantSplit/>
          <w:trHeight w:val="2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DB5770" w:rsidRPr="002C222C" w:rsidRDefault="00DB5770" w:rsidP="00362F84">
            <w:pPr>
              <w:ind w:firstLineChars="100" w:firstLine="160"/>
              <w:rPr>
                <w:sz w:val="16"/>
                <w:szCs w:val="16"/>
              </w:rPr>
            </w:pPr>
            <w:r w:rsidRPr="002C222C">
              <w:rPr>
                <w:sz w:val="16"/>
                <w:szCs w:val="16"/>
              </w:rPr>
              <w:t>7.10.2</w:t>
            </w:r>
          </w:p>
        </w:tc>
        <w:tc>
          <w:tcPr>
            <w:tcW w:w="4609" w:type="dxa"/>
            <w:tcBorders>
              <w:top w:val="single" w:sz="4" w:space="0" w:color="auto"/>
              <w:left w:val="nil"/>
              <w:bottom w:val="single" w:sz="4" w:space="0" w:color="auto"/>
              <w:right w:val="single" w:sz="4" w:space="0" w:color="auto"/>
            </w:tcBorders>
            <w:shd w:val="clear" w:color="auto" w:fill="auto"/>
            <w:noWrap/>
            <w:hideMark/>
          </w:tcPr>
          <w:p w:rsidR="00DB5770" w:rsidRPr="002C222C" w:rsidRDefault="00DB5770" w:rsidP="00362F84">
            <w:pPr>
              <w:ind w:firstLineChars="200" w:firstLine="320"/>
              <w:rPr>
                <w:sz w:val="16"/>
                <w:szCs w:val="16"/>
              </w:rPr>
            </w:pPr>
            <w:r w:rsidRPr="002C222C">
              <w:rPr>
                <w:sz w:val="16"/>
                <w:szCs w:val="16"/>
              </w:rPr>
              <w:t>Marcas en el pavimento</w:t>
            </w:r>
          </w:p>
        </w:tc>
        <w:tc>
          <w:tcPr>
            <w:tcW w:w="880" w:type="dxa"/>
            <w:tcBorders>
              <w:top w:val="single" w:sz="4" w:space="0" w:color="auto"/>
              <w:left w:val="nil"/>
              <w:bottom w:val="single" w:sz="4" w:space="0" w:color="auto"/>
              <w:right w:val="single" w:sz="4" w:space="0" w:color="auto"/>
            </w:tcBorders>
            <w:shd w:val="clear" w:color="auto" w:fill="auto"/>
            <w:noWrap/>
            <w:hideMark/>
          </w:tcPr>
          <w:p w:rsidR="00DB5770" w:rsidRPr="002C222C" w:rsidRDefault="00DB5770" w:rsidP="00362F84">
            <w:pPr>
              <w:jc w:val="center"/>
              <w:rPr>
                <w:sz w:val="16"/>
                <w:szCs w:val="16"/>
              </w:rPr>
            </w:pPr>
            <w:r w:rsidRPr="002C222C">
              <w:rPr>
                <w:sz w:val="16"/>
                <w:szCs w:val="16"/>
              </w:rPr>
              <w:t>PA</w:t>
            </w:r>
          </w:p>
        </w:tc>
        <w:tc>
          <w:tcPr>
            <w:tcW w:w="1145" w:type="dxa"/>
            <w:tcBorders>
              <w:top w:val="single" w:sz="4" w:space="0" w:color="auto"/>
              <w:left w:val="nil"/>
              <w:bottom w:val="single" w:sz="4" w:space="0" w:color="auto"/>
              <w:right w:val="nil"/>
            </w:tcBorders>
            <w:shd w:val="clear" w:color="auto" w:fill="auto"/>
            <w:noWrap/>
            <w:hideMark/>
          </w:tcPr>
          <w:p w:rsidR="00DB5770" w:rsidRPr="002C222C" w:rsidRDefault="00DB5770" w:rsidP="00362F84">
            <w:pPr>
              <w:jc w:val="center"/>
              <w:rPr>
                <w:sz w:val="16"/>
                <w:szCs w:val="16"/>
              </w:rPr>
            </w:pPr>
            <w:r w:rsidRPr="002C222C">
              <w:rPr>
                <w:sz w:val="16"/>
                <w:szCs w:val="16"/>
              </w:rPr>
              <w:t>1,00</w:t>
            </w:r>
          </w:p>
        </w:tc>
        <w:tc>
          <w:tcPr>
            <w:tcW w:w="1119" w:type="dxa"/>
            <w:tcBorders>
              <w:top w:val="single" w:sz="4" w:space="0" w:color="auto"/>
              <w:left w:val="single" w:sz="4" w:space="0" w:color="auto"/>
              <w:bottom w:val="single" w:sz="4" w:space="0" w:color="auto"/>
              <w:right w:val="nil"/>
            </w:tcBorders>
            <w:shd w:val="clear" w:color="auto" w:fill="auto"/>
            <w:noWrap/>
            <w:hideMark/>
          </w:tcPr>
          <w:p w:rsidR="00DB5770" w:rsidRPr="002C222C" w:rsidRDefault="00DB5770" w:rsidP="00362F84">
            <w:pPr>
              <w:jc w:val="center"/>
              <w:rPr>
                <w:sz w:val="16"/>
                <w:szCs w:val="16"/>
              </w:rPr>
            </w:pPr>
            <w:r w:rsidRPr="002C222C">
              <w:rPr>
                <w:sz w:val="16"/>
                <w:szCs w:val="16"/>
              </w:rPr>
              <w:t> </w:t>
            </w:r>
          </w:p>
        </w:tc>
        <w:tc>
          <w:tcPr>
            <w:tcW w:w="82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2C222C" w:rsidRDefault="00DB5770" w:rsidP="00362F84">
            <w:pPr>
              <w:jc w:val="center"/>
              <w:rPr>
                <w:sz w:val="16"/>
                <w:szCs w:val="16"/>
              </w:rPr>
            </w:pPr>
            <w:r w:rsidRPr="002C222C">
              <w:rPr>
                <w:sz w:val="16"/>
                <w:szCs w:val="16"/>
              </w:rPr>
              <w:t> </w:t>
            </w:r>
          </w:p>
        </w:tc>
      </w:tr>
      <w:tr w:rsidR="00DB5770" w:rsidRPr="002C222C" w:rsidTr="00362F84">
        <w:trPr>
          <w:cantSplit/>
          <w:trHeight w:val="2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DB5770" w:rsidRPr="002C222C" w:rsidRDefault="00DB5770" w:rsidP="00362F84">
            <w:pPr>
              <w:ind w:firstLineChars="100" w:firstLine="160"/>
              <w:rPr>
                <w:sz w:val="16"/>
                <w:szCs w:val="16"/>
              </w:rPr>
            </w:pPr>
            <w:r w:rsidRPr="002C222C">
              <w:rPr>
                <w:sz w:val="16"/>
                <w:szCs w:val="16"/>
              </w:rPr>
              <w:t>7.10.3</w:t>
            </w:r>
          </w:p>
        </w:tc>
        <w:tc>
          <w:tcPr>
            <w:tcW w:w="4609" w:type="dxa"/>
            <w:tcBorders>
              <w:top w:val="single" w:sz="4" w:space="0" w:color="auto"/>
              <w:left w:val="nil"/>
              <w:bottom w:val="single" w:sz="4" w:space="0" w:color="auto"/>
              <w:right w:val="single" w:sz="4" w:space="0" w:color="auto"/>
            </w:tcBorders>
            <w:shd w:val="clear" w:color="auto" w:fill="auto"/>
            <w:noWrap/>
            <w:hideMark/>
          </w:tcPr>
          <w:p w:rsidR="00DB5770" w:rsidRPr="002C222C" w:rsidRDefault="00DB5770" w:rsidP="00362F84">
            <w:pPr>
              <w:ind w:firstLineChars="200" w:firstLine="320"/>
              <w:rPr>
                <w:sz w:val="16"/>
                <w:szCs w:val="16"/>
              </w:rPr>
            </w:pPr>
            <w:r w:rsidRPr="002C222C">
              <w:rPr>
                <w:sz w:val="16"/>
                <w:szCs w:val="16"/>
              </w:rPr>
              <w:t>Estoperoles (Tachas Reflectantes)</w:t>
            </w:r>
          </w:p>
        </w:tc>
        <w:tc>
          <w:tcPr>
            <w:tcW w:w="880" w:type="dxa"/>
            <w:tcBorders>
              <w:top w:val="single" w:sz="4" w:space="0" w:color="auto"/>
              <w:left w:val="nil"/>
              <w:bottom w:val="single" w:sz="4" w:space="0" w:color="auto"/>
              <w:right w:val="single" w:sz="4" w:space="0" w:color="auto"/>
            </w:tcBorders>
            <w:shd w:val="clear" w:color="auto" w:fill="auto"/>
            <w:noWrap/>
            <w:hideMark/>
          </w:tcPr>
          <w:p w:rsidR="00DB5770" w:rsidRPr="002C222C" w:rsidRDefault="00DB5770" w:rsidP="00362F84">
            <w:pPr>
              <w:jc w:val="center"/>
              <w:rPr>
                <w:sz w:val="16"/>
                <w:szCs w:val="16"/>
              </w:rPr>
            </w:pPr>
            <w:r w:rsidRPr="002C222C">
              <w:rPr>
                <w:sz w:val="16"/>
                <w:szCs w:val="16"/>
              </w:rPr>
              <w:t>PA</w:t>
            </w:r>
          </w:p>
        </w:tc>
        <w:tc>
          <w:tcPr>
            <w:tcW w:w="1145" w:type="dxa"/>
            <w:tcBorders>
              <w:top w:val="single" w:sz="4" w:space="0" w:color="auto"/>
              <w:left w:val="nil"/>
              <w:bottom w:val="single" w:sz="4" w:space="0" w:color="auto"/>
              <w:right w:val="nil"/>
            </w:tcBorders>
            <w:shd w:val="clear" w:color="auto" w:fill="auto"/>
            <w:noWrap/>
            <w:hideMark/>
          </w:tcPr>
          <w:p w:rsidR="00DB5770" w:rsidRPr="002C222C" w:rsidRDefault="00DB5770" w:rsidP="00362F84">
            <w:pPr>
              <w:jc w:val="center"/>
              <w:rPr>
                <w:sz w:val="16"/>
                <w:szCs w:val="16"/>
              </w:rPr>
            </w:pPr>
            <w:r w:rsidRPr="002C222C">
              <w:rPr>
                <w:sz w:val="16"/>
                <w:szCs w:val="16"/>
              </w:rPr>
              <w:t>1,00</w:t>
            </w:r>
          </w:p>
        </w:tc>
        <w:tc>
          <w:tcPr>
            <w:tcW w:w="1119" w:type="dxa"/>
            <w:tcBorders>
              <w:top w:val="single" w:sz="4" w:space="0" w:color="auto"/>
              <w:left w:val="single" w:sz="4" w:space="0" w:color="auto"/>
              <w:bottom w:val="single" w:sz="4" w:space="0" w:color="auto"/>
              <w:right w:val="nil"/>
            </w:tcBorders>
            <w:shd w:val="clear" w:color="auto" w:fill="auto"/>
            <w:noWrap/>
            <w:hideMark/>
          </w:tcPr>
          <w:p w:rsidR="00DB5770" w:rsidRPr="002C222C" w:rsidRDefault="00DB5770" w:rsidP="00362F84">
            <w:pPr>
              <w:jc w:val="center"/>
              <w:rPr>
                <w:sz w:val="16"/>
                <w:szCs w:val="16"/>
              </w:rPr>
            </w:pPr>
            <w:r w:rsidRPr="002C222C">
              <w:rPr>
                <w:sz w:val="16"/>
                <w:szCs w:val="16"/>
              </w:rPr>
              <w:t> </w:t>
            </w:r>
          </w:p>
        </w:tc>
        <w:tc>
          <w:tcPr>
            <w:tcW w:w="82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2C222C" w:rsidRDefault="00DB5770" w:rsidP="00362F84">
            <w:pPr>
              <w:jc w:val="center"/>
              <w:rPr>
                <w:sz w:val="16"/>
                <w:szCs w:val="16"/>
              </w:rPr>
            </w:pPr>
            <w:r w:rsidRPr="002C222C">
              <w:rPr>
                <w:sz w:val="16"/>
                <w:szCs w:val="16"/>
              </w:rPr>
              <w:t> </w:t>
            </w:r>
          </w:p>
        </w:tc>
      </w:tr>
      <w:tr w:rsidR="00DB5770" w:rsidRPr="002C222C" w:rsidTr="00362F84">
        <w:trPr>
          <w:cantSplit/>
          <w:trHeight w:val="20"/>
        </w:trPr>
        <w:tc>
          <w:tcPr>
            <w:tcW w:w="0" w:type="auto"/>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2C222C" w:rsidRDefault="00DB5770" w:rsidP="00362F84">
            <w:pPr>
              <w:rPr>
                <w:b/>
                <w:bCs/>
                <w:sz w:val="16"/>
                <w:szCs w:val="16"/>
              </w:rPr>
            </w:pPr>
            <w:r w:rsidRPr="002C222C">
              <w:rPr>
                <w:b/>
                <w:bCs/>
                <w:sz w:val="16"/>
                <w:szCs w:val="16"/>
              </w:rPr>
              <w:t>7.11</w:t>
            </w:r>
          </w:p>
        </w:tc>
        <w:tc>
          <w:tcPr>
            <w:tcW w:w="4609" w:type="dxa"/>
            <w:tcBorders>
              <w:top w:val="single" w:sz="4" w:space="0" w:color="auto"/>
              <w:left w:val="nil"/>
              <w:bottom w:val="single" w:sz="4" w:space="0" w:color="auto"/>
              <w:right w:val="single" w:sz="4" w:space="0" w:color="auto"/>
            </w:tcBorders>
            <w:shd w:val="clear" w:color="000000" w:fill="D9D9D9"/>
            <w:noWrap/>
            <w:hideMark/>
          </w:tcPr>
          <w:p w:rsidR="00DB5770" w:rsidRPr="002C222C" w:rsidRDefault="00DB5770" w:rsidP="00362F84">
            <w:pPr>
              <w:rPr>
                <w:b/>
                <w:bCs/>
                <w:sz w:val="16"/>
                <w:szCs w:val="16"/>
              </w:rPr>
            </w:pPr>
            <w:r w:rsidRPr="002C222C">
              <w:rPr>
                <w:b/>
                <w:bCs/>
                <w:sz w:val="16"/>
                <w:szCs w:val="16"/>
              </w:rPr>
              <w:t>Limpieza final</w:t>
            </w:r>
          </w:p>
        </w:tc>
        <w:tc>
          <w:tcPr>
            <w:tcW w:w="880" w:type="dxa"/>
            <w:tcBorders>
              <w:top w:val="single" w:sz="4" w:space="0" w:color="auto"/>
              <w:left w:val="nil"/>
              <w:bottom w:val="single" w:sz="4" w:space="0" w:color="auto"/>
              <w:right w:val="single" w:sz="4" w:space="0" w:color="auto"/>
            </w:tcBorders>
            <w:shd w:val="clear" w:color="000000" w:fill="D9D9D9"/>
            <w:noWrap/>
            <w:hideMark/>
          </w:tcPr>
          <w:p w:rsidR="00DB5770" w:rsidRPr="002C222C" w:rsidRDefault="00DB5770" w:rsidP="00362F84">
            <w:pPr>
              <w:jc w:val="center"/>
              <w:rPr>
                <w:sz w:val="16"/>
                <w:szCs w:val="16"/>
              </w:rPr>
            </w:pPr>
            <w:r w:rsidRPr="002C222C">
              <w:rPr>
                <w:sz w:val="16"/>
                <w:szCs w:val="16"/>
              </w:rPr>
              <w:t> </w:t>
            </w:r>
          </w:p>
        </w:tc>
        <w:tc>
          <w:tcPr>
            <w:tcW w:w="1145" w:type="dxa"/>
            <w:tcBorders>
              <w:top w:val="single" w:sz="4" w:space="0" w:color="auto"/>
              <w:left w:val="nil"/>
              <w:bottom w:val="single" w:sz="4" w:space="0" w:color="auto"/>
              <w:right w:val="nil"/>
            </w:tcBorders>
            <w:shd w:val="clear" w:color="000000" w:fill="D9D9D9"/>
            <w:noWrap/>
            <w:hideMark/>
          </w:tcPr>
          <w:p w:rsidR="00DB5770" w:rsidRPr="002C222C" w:rsidRDefault="00DB5770" w:rsidP="00362F84">
            <w:pPr>
              <w:jc w:val="center"/>
              <w:rPr>
                <w:sz w:val="16"/>
                <w:szCs w:val="16"/>
              </w:rPr>
            </w:pPr>
            <w:r w:rsidRPr="002C222C">
              <w:rPr>
                <w:sz w:val="16"/>
                <w:szCs w:val="16"/>
              </w:rPr>
              <w:t> </w:t>
            </w:r>
          </w:p>
        </w:tc>
        <w:tc>
          <w:tcPr>
            <w:tcW w:w="1119" w:type="dxa"/>
            <w:tcBorders>
              <w:top w:val="single" w:sz="4" w:space="0" w:color="auto"/>
              <w:left w:val="single" w:sz="4" w:space="0" w:color="auto"/>
              <w:bottom w:val="single" w:sz="4" w:space="0" w:color="auto"/>
              <w:right w:val="nil"/>
            </w:tcBorders>
            <w:shd w:val="clear" w:color="000000" w:fill="D9D9D9"/>
            <w:noWrap/>
            <w:hideMark/>
          </w:tcPr>
          <w:p w:rsidR="00DB5770" w:rsidRPr="002C222C" w:rsidRDefault="00DB5770" w:rsidP="00362F84">
            <w:pPr>
              <w:jc w:val="center"/>
              <w:rPr>
                <w:sz w:val="16"/>
                <w:szCs w:val="16"/>
              </w:rPr>
            </w:pPr>
            <w:r w:rsidRPr="002C222C">
              <w:rPr>
                <w:sz w:val="16"/>
                <w:szCs w:val="16"/>
              </w:rPr>
              <w:t> </w:t>
            </w:r>
          </w:p>
        </w:tc>
        <w:tc>
          <w:tcPr>
            <w:tcW w:w="824"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2C222C" w:rsidRDefault="00DB5770" w:rsidP="00362F84">
            <w:pPr>
              <w:jc w:val="center"/>
              <w:rPr>
                <w:sz w:val="16"/>
                <w:szCs w:val="16"/>
              </w:rPr>
            </w:pPr>
            <w:r w:rsidRPr="002C222C">
              <w:rPr>
                <w:sz w:val="16"/>
                <w:szCs w:val="16"/>
              </w:rPr>
              <w:t> </w:t>
            </w:r>
          </w:p>
        </w:tc>
      </w:tr>
      <w:tr w:rsidR="00DB5770" w:rsidRPr="002C222C" w:rsidTr="00362F84">
        <w:trPr>
          <w:cantSplit/>
          <w:trHeight w:val="2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rsidR="00DB5770" w:rsidRPr="002C222C" w:rsidRDefault="00DB5770" w:rsidP="00362F84">
            <w:pPr>
              <w:ind w:firstLineChars="100" w:firstLine="160"/>
              <w:rPr>
                <w:sz w:val="16"/>
                <w:szCs w:val="16"/>
              </w:rPr>
            </w:pPr>
            <w:r w:rsidRPr="002C222C">
              <w:rPr>
                <w:sz w:val="16"/>
                <w:szCs w:val="16"/>
              </w:rPr>
              <w:t>7.11.1</w:t>
            </w:r>
          </w:p>
        </w:tc>
        <w:tc>
          <w:tcPr>
            <w:tcW w:w="4609" w:type="dxa"/>
            <w:tcBorders>
              <w:top w:val="single" w:sz="4" w:space="0" w:color="auto"/>
              <w:left w:val="nil"/>
              <w:bottom w:val="single" w:sz="4" w:space="0" w:color="auto"/>
              <w:right w:val="single" w:sz="4" w:space="0" w:color="auto"/>
            </w:tcBorders>
            <w:shd w:val="clear" w:color="auto" w:fill="auto"/>
            <w:noWrap/>
            <w:hideMark/>
          </w:tcPr>
          <w:p w:rsidR="00DB5770" w:rsidRPr="002C222C" w:rsidRDefault="00DB5770" w:rsidP="00362F84">
            <w:pPr>
              <w:ind w:firstLineChars="200" w:firstLine="320"/>
              <w:rPr>
                <w:sz w:val="16"/>
                <w:szCs w:val="16"/>
              </w:rPr>
            </w:pPr>
            <w:r w:rsidRPr="002C222C">
              <w:rPr>
                <w:sz w:val="16"/>
                <w:szCs w:val="16"/>
              </w:rPr>
              <w:t>Limpieza final y bote</w:t>
            </w:r>
          </w:p>
        </w:tc>
        <w:tc>
          <w:tcPr>
            <w:tcW w:w="880" w:type="dxa"/>
            <w:tcBorders>
              <w:top w:val="single" w:sz="4" w:space="0" w:color="auto"/>
              <w:left w:val="nil"/>
              <w:bottom w:val="single" w:sz="4" w:space="0" w:color="auto"/>
              <w:right w:val="single" w:sz="4" w:space="0" w:color="auto"/>
            </w:tcBorders>
            <w:shd w:val="clear" w:color="auto" w:fill="auto"/>
            <w:noWrap/>
            <w:hideMark/>
          </w:tcPr>
          <w:p w:rsidR="00DB5770" w:rsidRPr="002C222C" w:rsidRDefault="00DB5770" w:rsidP="00362F84">
            <w:pPr>
              <w:jc w:val="center"/>
              <w:rPr>
                <w:sz w:val="16"/>
                <w:szCs w:val="16"/>
              </w:rPr>
            </w:pPr>
            <w:r w:rsidRPr="002C222C">
              <w:rPr>
                <w:sz w:val="16"/>
                <w:szCs w:val="16"/>
              </w:rPr>
              <w:t>m²</w:t>
            </w:r>
          </w:p>
        </w:tc>
        <w:tc>
          <w:tcPr>
            <w:tcW w:w="1145" w:type="dxa"/>
            <w:tcBorders>
              <w:top w:val="single" w:sz="4" w:space="0" w:color="auto"/>
              <w:left w:val="nil"/>
              <w:bottom w:val="single" w:sz="4" w:space="0" w:color="auto"/>
              <w:right w:val="nil"/>
            </w:tcBorders>
            <w:shd w:val="clear" w:color="auto" w:fill="auto"/>
            <w:noWrap/>
            <w:hideMark/>
          </w:tcPr>
          <w:p w:rsidR="00DB5770" w:rsidRPr="002C222C" w:rsidRDefault="00DB5770" w:rsidP="00362F84">
            <w:pPr>
              <w:jc w:val="center"/>
              <w:rPr>
                <w:sz w:val="16"/>
                <w:szCs w:val="16"/>
              </w:rPr>
            </w:pPr>
            <w:r w:rsidRPr="002C222C">
              <w:rPr>
                <w:sz w:val="16"/>
                <w:szCs w:val="16"/>
              </w:rPr>
              <w:t>617.400,00</w:t>
            </w:r>
          </w:p>
        </w:tc>
        <w:tc>
          <w:tcPr>
            <w:tcW w:w="1119" w:type="dxa"/>
            <w:tcBorders>
              <w:top w:val="single" w:sz="4" w:space="0" w:color="auto"/>
              <w:left w:val="single" w:sz="4" w:space="0" w:color="auto"/>
              <w:bottom w:val="single" w:sz="4" w:space="0" w:color="auto"/>
              <w:right w:val="nil"/>
            </w:tcBorders>
            <w:shd w:val="clear" w:color="auto" w:fill="auto"/>
            <w:noWrap/>
            <w:hideMark/>
          </w:tcPr>
          <w:p w:rsidR="00DB5770" w:rsidRPr="002C222C" w:rsidRDefault="00DB5770" w:rsidP="00362F84">
            <w:pPr>
              <w:jc w:val="center"/>
              <w:rPr>
                <w:sz w:val="16"/>
                <w:szCs w:val="16"/>
              </w:rPr>
            </w:pPr>
            <w:r w:rsidRPr="002C222C">
              <w:rPr>
                <w:sz w:val="16"/>
                <w:szCs w:val="16"/>
              </w:rPr>
              <w:t> </w:t>
            </w:r>
          </w:p>
        </w:tc>
        <w:tc>
          <w:tcPr>
            <w:tcW w:w="82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2C222C" w:rsidRDefault="00DB5770" w:rsidP="00362F84">
            <w:pPr>
              <w:jc w:val="center"/>
              <w:rPr>
                <w:sz w:val="16"/>
                <w:szCs w:val="16"/>
              </w:rPr>
            </w:pPr>
            <w:r w:rsidRPr="002C222C">
              <w:rPr>
                <w:sz w:val="16"/>
                <w:szCs w:val="16"/>
              </w:rPr>
              <w:t> </w:t>
            </w:r>
          </w:p>
        </w:tc>
      </w:tr>
      <w:tr w:rsidR="00DB5770" w:rsidRPr="002C222C" w:rsidTr="00362F84">
        <w:trPr>
          <w:cantSplit/>
          <w:trHeight w:val="20"/>
        </w:trPr>
        <w:tc>
          <w:tcPr>
            <w:tcW w:w="8526"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DB5770" w:rsidRPr="002C222C" w:rsidRDefault="00DB5770" w:rsidP="00362F84">
            <w:pPr>
              <w:jc w:val="right"/>
              <w:rPr>
                <w:b/>
                <w:bCs/>
                <w:sz w:val="16"/>
                <w:szCs w:val="16"/>
              </w:rPr>
            </w:pPr>
            <w:r w:rsidRPr="002C222C">
              <w:rPr>
                <w:b/>
                <w:bCs/>
                <w:sz w:val="16"/>
                <w:szCs w:val="16"/>
              </w:rPr>
              <w:t>SUB TOTAL</w:t>
            </w:r>
          </w:p>
        </w:tc>
        <w:tc>
          <w:tcPr>
            <w:tcW w:w="82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2C222C" w:rsidRDefault="00DB5770" w:rsidP="00362F84">
            <w:pPr>
              <w:jc w:val="center"/>
              <w:rPr>
                <w:b/>
                <w:bCs/>
                <w:sz w:val="16"/>
                <w:szCs w:val="16"/>
              </w:rPr>
            </w:pPr>
            <w:r w:rsidRPr="002C222C">
              <w:rPr>
                <w:b/>
                <w:bCs/>
                <w:sz w:val="16"/>
                <w:szCs w:val="16"/>
              </w:rPr>
              <w:t>0,00</w:t>
            </w:r>
          </w:p>
        </w:tc>
      </w:tr>
      <w:tr w:rsidR="00DB5770" w:rsidRPr="002C222C" w:rsidTr="00362F84">
        <w:trPr>
          <w:cantSplit/>
          <w:trHeight w:val="20"/>
        </w:trPr>
        <w:tc>
          <w:tcPr>
            <w:tcW w:w="0" w:type="auto"/>
            <w:tcBorders>
              <w:top w:val="nil"/>
              <w:left w:val="nil"/>
              <w:bottom w:val="nil"/>
              <w:right w:val="nil"/>
            </w:tcBorders>
            <w:shd w:val="clear" w:color="auto" w:fill="auto"/>
            <w:noWrap/>
            <w:hideMark/>
          </w:tcPr>
          <w:p w:rsidR="00DB5770" w:rsidRPr="002C222C" w:rsidRDefault="00DB5770" w:rsidP="00362F84">
            <w:pPr>
              <w:jc w:val="center"/>
              <w:rPr>
                <w:b/>
                <w:bCs/>
                <w:sz w:val="16"/>
                <w:szCs w:val="16"/>
              </w:rPr>
            </w:pPr>
          </w:p>
        </w:tc>
        <w:tc>
          <w:tcPr>
            <w:tcW w:w="4609" w:type="dxa"/>
            <w:tcBorders>
              <w:top w:val="nil"/>
              <w:left w:val="nil"/>
              <w:bottom w:val="nil"/>
              <w:right w:val="nil"/>
            </w:tcBorders>
            <w:shd w:val="clear" w:color="auto" w:fill="auto"/>
            <w:noWrap/>
            <w:hideMark/>
          </w:tcPr>
          <w:p w:rsidR="00DB5770" w:rsidRPr="002C222C" w:rsidRDefault="00DB5770" w:rsidP="00362F84">
            <w:pPr>
              <w:rPr>
                <w:sz w:val="16"/>
                <w:szCs w:val="16"/>
              </w:rPr>
            </w:pPr>
          </w:p>
        </w:tc>
        <w:tc>
          <w:tcPr>
            <w:tcW w:w="880" w:type="dxa"/>
            <w:tcBorders>
              <w:top w:val="nil"/>
              <w:left w:val="nil"/>
              <w:bottom w:val="nil"/>
              <w:right w:val="nil"/>
            </w:tcBorders>
            <w:shd w:val="clear" w:color="auto" w:fill="auto"/>
            <w:noWrap/>
            <w:hideMark/>
          </w:tcPr>
          <w:p w:rsidR="00DB5770" w:rsidRPr="002C222C" w:rsidRDefault="00DB5770" w:rsidP="00362F84">
            <w:pPr>
              <w:rPr>
                <w:sz w:val="16"/>
                <w:szCs w:val="16"/>
              </w:rPr>
            </w:pPr>
          </w:p>
        </w:tc>
        <w:tc>
          <w:tcPr>
            <w:tcW w:w="1145" w:type="dxa"/>
            <w:tcBorders>
              <w:top w:val="nil"/>
              <w:left w:val="nil"/>
              <w:bottom w:val="nil"/>
              <w:right w:val="nil"/>
            </w:tcBorders>
            <w:shd w:val="clear" w:color="auto" w:fill="auto"/>
            <w:noWrap/>
            <w:hideMark/>
          </w:tcPr>
          <w:p w:rsidR="00DB5770" w:rsidRPr="002C222C" w:rsidRDefault="00DB5770" w:rsidP="00362F84">
            <w:pPr>
              <w:rPr>
                <w:sz w:val="16"/>
                <w:szCs w:val="16"/>
              </w:rPr>
            </w:pPr>
          </w:p>
        </w:tc>
        <w:tc>
          <w:tcPr>
            <w:tcW w:w="1119" w:type="dxa"/>
            <w:tcBorders>
              <w:top w:val="nil"/>
              <w:left w:val="nil"/>
              <w:bottom w:val="nil"/>
              <w:right w:val="nil"/>
            </w:tcBorders>
            <w:shd w:val="clear" w:color="auto" w:fill="auto"/>
            <w:noWrap/>
            <w:hideMark/>
          </w:tcPr>
          <w:p w:rsidR="00DB5770" w:rsidRPr="002C222C" w:rsidRDefault="00DB5770" w:rsidP="00362F84">
            <w:pPr>
              <w:rPr>
                <w:sz w:val="16"/>
                <w:szCs w:val="16"/>
              </w:rPr>
            </w:pPr>
          </w:p>
        </w:tc>
        <w:tc>
          <w:tcPr>
            <w:tcW w:w="824" w:type="dxa"/>
            <w:tcBorders>
              <w:top w:val="nil"/>
              <w:left w:val="nil"/>
              <w:bottom w:val="nil"/>
              <w:right w:val="nil"/>
            </w:tcBorders>
            <w:shd w:val="clear" w:color="auto" w:fill="auto"/>
            <w:noWrap/>
            <w:hideMark/>
          </w:tcPr>
          <w:p w:rsidR="00DB5770" w:rsidRPr="002C222C" w:rsidRDefault="00DB5770" w:rsidP="00362F84">
            <w:pPr>
              <w:rPr>
                <w:sz w:val="16"/>
                <w:szCs w:val="16"/>
              </w:rPr>
            </w:pPr>
          </w:p>
        </w:tc>
      </w:tr>
      <w:tr w:rsidR="00DB5770" w:rsidRPr="002C222C" w:rsidTr="00362F84">
        <w:trPr>
          <w:cantSplit/>
          <w:trHeight w:val="20"/>
        </w:trPr>
        <w:tc>
          <w:tcPr>
            <w:tcW w:w="0" w:type="auto"/>
            <w:tcBorders>
              <w:top w:val="nil"/>
              <w:left w:val="nil"/>
              <w:bottom w:val="nil"/>
              <w:right w:val="nil"/>
            </w:tcBorders>
            <w:shd w:val="clear" w:color="auto" w:fill="auto"/>
            <w:noWrap/>
            <w:hideMark/>
          </w:tcPr>
          <w:p w:rsidR="00DB5770" w:rsidRPr="002C222C" w:rsidRDefault="00DB5770" w:rsidP="00362F84">
            <w:pPr>
              <w:jc w:val="center"/>
              <w:rPr>
                <w:sz w:val="16"/>
                <w:szCs w:val="16"/>
              </w:rPr>
            </w:pPr>
          </w:p>
        </w:tc>
        <w:tc>
          <w:tcPr>
            <w:tcW w:w="4609" w:type="dxa"/>
            <w:tcBorders>
              <w:top w:val="nil"/>
              <w:left w:val="nil"/>
              <w:bottom w:val="nil"/>
              <w:right w:val="nil"/>
            </w:tcBorders>
            <w:shd w:val="clear" w:color="auto" w:fill="auto"/>
            <w:hideMark/>
          </w:tcPr>
          <w:p w:rsidR="00DB5770" w:rsidRPr="002C222C" w:rsidRDefault="00DB5770" w:rsidP="00362F84">
            <w:pPr>
              <w:rPr>
                <w:sz w:val="16"/>
                <w:szCs w:val="16"/>
              </w:rPr>
            </w:pPr>
            <w:r w:rsidRPr="002C222C">
              <w:rPr>
                <w:sz w:val="16"/>
                <w:szCs w:val="16"/>
              </w:rPr>
              <w:t>Dirección técnica</w:t>
            </w:r>
          </w:p>
        </w:tc>
        <w:tc>
          <w:tcPr>
            <w:tcW w:w="880" w:type="dxa"/>
            <w:tcBorders>
              <w:top w:val="nil"/>
              <w:left w:val="nil"/>
              <w:bottom w:val="nil"/>
              <w:right w:val="nil"/>
            </w:tcBorders>
            <w:shd w:val="clear" w:color="auto" w:fill="auto"/>
            <w:noWrap/>
            <w:hideMark/>
          </w:tcPr>
          <w:p w:rsidR="00DB5770" w:rsidRPr="002C222C" w:rsidRDefault="00DB5770" w:rsidP="00362F84">
            <w:pPr>
              <w:rPr>
                <w:sz w:val="16"/>
                <w:szCs w:val="16"/>
              </w:rPr>
            </w:pPr>
          </w:p>
        </w:tc>
        <w:tc>
          <w:tcPr>
            <w:tcW w:w="1145" w:type="dxa"/>
            <w:tcBorders>
              <w:top w:val="nil"/>
              <w:left w:val="nil"/>
              <w:bottom w:val="nil"/>
              <w:right w:val="nil"/>
            </w:tcBorders>
            <w:shd w:val="clear" w:color="auto" w:fill="auto"/>
            <w:noWrap/>
            <w:hideMark/>
          </w:tcPr>
          <w:p w:rsidR="00DB5770" w:rsidRPr="002C222C" w:rsidRDefault="00DB5770" w:rsidP="00362F84">
            <w:pPr>
              <w:rPr>
                <w:sz w:val="16"/>
                <w:szCs w:val="16"/>
              </w:rPr>
            </w:pPr>
          </w:p>
        </w:tc>
        <w:tc>
          <w:tcPr>
            <w:tcW w:w="1119" w:type="dxa"/>
            <w:tcBorders>
              <w:top w:val="nil"/>
              <w:left w:val="nil"/>
              <w:bottom w:val="nil"/>
              <w:right w:val="nil"/>
            </w:tcBorders>
            <w:shd w:val="clear" w:color="auto" w:fill="auto"/>
            <w:noWrap/>
            <w:hideMark/>
          </w:tcPr>
          <w:p w:rsidR="00DB5770" w:rsidRPr="002C222C" w:rsidRDefault="00DB5770" w:rsidP="00362F84">
            <w:pPr>
              <w:jc w:val="center"/>
              <w:rPr>
                <w:i/>
                <w:iCs/>
                <w:sz w:val="16"/>
                <w:szCs w:val="16"/>
              </w:rPr>
            </w:pPr>
            <w:r w:rsidRPr="002C222C">
              <w:rPr>
                <w:i/>
                <w:iCs/>
                <w:sz w:val="16"/>
                <w:szCs w:val="16"/>
              </w:rPr>
              <w:t>10,0%</w:t>
            </w:r>
          </w:p>
        </w:tc>
        <w:tc>
          <w:tcPr>
            <w:tcW w:w="824" w:type="dxa"/>
            <w:tcBorders>
              <w:top w:val="nil"/>
              <w:left w:val="nil"/>
              <w:bottom w:val="nil"/>
              <w:right w:val="nil"/>
            </w:tcBorders>
            <w:shd w:val="clear" w:color="auto" w:fill="auto"/>
            <w:hideMark/>
          </w:tcPr>
          <w:p w:rsidR="00DB5770" w:rsidRPr="002C222C" w:rsidRDefault="00DB5770" w:rsidP="00362F84">
            <w:pPr>
              <w:jc w:val="center"/>
              <w:rPr>
                <w:i/>
                <w:iCs/>
                <w:sz w:val="16"/>
                <w:szCs w:val="16"/>
              </w:rPr>
            </w:pPr>
            <w:r w:rsidRPr="002C222C">
              <w:rPr>
                <w:i/>
                <w:iCs/>
                <w:sz w:val="16"/>
                <w:szCs w:val="16"/>
              </w:rPr>
              <w:t>$ 0,00</w:t>
            </w:r>
          </w:p>
        </w:tc>
      </w:tr>
      <w:tr w:rsidR="00DB5770" w:rsidRPr="002C222C" w:rsidTr="00362F84">
        <w:trPr>
          <w:cantSplit/>
          <w:trHeight w:val="20"/>
        </w:trPr>
        <w:tc>
          <w:tcPr>
            <w:tcW w:w="0" w:type="auto"/>
            <w:tcBorders>
              <w:top w:val="nil"/>
              <w:left w:val="nil"/>
              <w:bottom w:val="nil"/>
              <w:right w:val="nil"/>
            </w:tcBorders>
            <w:shd w:val="clear" w:color="auto" w:fill="auto"/>
            <w:noWrap/>
            <w:hideMark/>
          </w:tcPr>
          <w:p w:rsidR="00DB5770" w:rsidRPr="002C222C" w:rsidRDefault="00DB5770" w:rsidP="00362F84">
            <w:pPr>
              <w:jc w:val="center"/>
              <w:rPr>
                <w:i/>
                <w:iCs/>
                <w:sz w:val="16"/>
                <w:szCs w:val="16"/>
              </w:rPr>
            </w:pPr>
          </w:p>
        </w:tc>
        <w:tc>
          <w:tcPr>
            <w:tcW w:w="4609" w:type="dxa"/>
            <w:tcBorders>
              <w:top w:val="nil"/>
              <w:left w:val="nil"/>
              <w:bottom w:val="nil"/>
              <w:right w:val="nil"/>
            </w:tcBorders>
            <w:shd w:val="clear" w:color="auto" w:fill="auto"/>
            <w:hideMark/>
          </w:tcPr>
          <w:p w:rsidR="00DB5770" w:rsidRPr="002C222C" w:rsidRDefault="00DB5770" w:rsidP="00362F84">
            <w:pPr>
              <w:rPr>
                <w:sz w:val="16"/>
                <w:szCs w:val="16"/>
              </w:rPr>
            </w:pPr>
            <w:proofErr w:type="spellStart"/>
            <w:r w:rsidRPr="002C222C">
              <w:rPr>
                <w:sz w:val="16"/>
                <w:szCs w:val="16"/>
              </w:rPr>
              <w:t>Itbis</w:t>
            </w:r>
            <w:proofErr w:type="spellEnd"/>
            <w:r w:rsidRPr="002C222C">
              <w:rPr>
                <w:sz w:val="16"/>
                <w:szCs w:val="16"/>
              </w:rPr>
              <w:t xml:space="preserve"> el 18% de 10% de la Dirección técnica</w:t>
            </w:r>
          </w:p>
        </w:tc>
        <w:tc>
          <w:tcPr>
            <w:tcW w:w="880" w:type="dxa"/>
            <w:tcBorders>
              <w:top w:val="nil"/>
              <w:left w:val="nil"/>
              <w:bottom w:val="nil"/>
              <w:right w:val="nil"/>
            </w:tcBorders>
            <w:shd w:val="clear" w:color="auto" w:fill="auto"/>
            <w:noWrap/>
            <w:hideMark/>
          </w:tcPr>
          <w:p w:rsidR="00DB5770" w:rsidRPr="002C222C" w:rsidRDefault="00DB5770" w:rsidP="00362F84">
            <w:pPr>
              <w:rPr>
                <w:sz w:val="16"/>
                <w:szCs w:val="16"/>
              </w:rPr>
            </w:pPr>
          </w:p>
        </w:tc>
        <w:tc>
          <w:tcPr>
            <w:tcW w:w="1145" w:type="dxa"/>
            <w:tcBorders>
              <w:top w:val="nil"/>
              <w:left w:val="nil"/>
              <w:bottom w:val="nil"/>
              <w:right w:val="nil"/>
            </w:tcBorders>
            <w:shd w:val="clear" w:color="auto" w:fill="auto"/>
            <w:noWrap/>
            <w:hideMark/>
          </w:tcPr>
          <w:p w:rsidR="00DB5770" w:rsidRPr="002C222C" w:rsidRDefault="00DB5770" w:rsidP="00362F84">
            <w:pPr>
              <w:rPr>
                <w:sz w:val="16"/>
                <w:szCs w:val="16"/>
              </w:rPr>
            </w:pPr>
          </w:p>
        </w:tc>
        <w:tc>
          <w:tcPr>
            <w:tcW w:w="1119" w:type="dxa"/>
            <w:tcBorders>
              <w:top w:val="nil"/>
              <w:left w:val="nil"/>
              <w:bottom w:val="nil"/>
              <w:right w:val="nil"/>
            </w:tcBorders>
            <w:shd w:val="clear" w:color="auto" w:fill="auto"/>
            <w:noWrap/>
            <w:hideMark/>
          </w:tcPr>
          <w:p w:rsidR="00DB5770" w:rsidRPr="002C222C" w:rsidRDefault="00DB5770" w:rsidP="00362F84">
            <w:pPr>
              <w:jc w:val="center"/>
              <w:rPr>
                <w:i/>
                <w:iCs/>
                <w:sz w:val="16"/>
                <w:szCs w:val="16"/>
              </w:rPr>
            </w:pPr>
            <w:r w:rsidRPr="002C222C">
              <w:rPr>
                <w:i/>
                <w:iCs/>
                <w:sz w:val="16"/>
                <w:szCs w:val="16"/>
              </w:rPr>
              <w:t>1,8%</w:t>
            </w:r>
          </w:p>
        </w:tc>
        <w:tc>
          <w:tcPr>
            <w:tcW w:w="824" w:type="dxa"/>
            <w:tcBorders>
              <w:top w:val="nil"/>
              <w:left w:val="nil"/>
              <w:bottom w:val="nil"/>
              <w:right w:val="nil"/>
            </w:tcBorders>
            <w:shd w:val="clear" w:color="auto" w:fill="auto"/>
            <w:hideMark/>
          </w:tcPr>
          <w:p w:rsidR="00DB5770" w:rsidRPr="002C222C" w:rsidRDefault="00DB5770" w:rsidP="00362F84">
            <w:pPr>
              <w:jc w:val="center"/>
              <w:rPr>
                <w:i/>
                <w:iCs/>
                <w:sz w:val="16"/>
                <w:szCs w:val="16"/>
              </w:rPr>
            </w:pPr>
            <w:r w:rsidRPr="002C222C">
              <w:rPr>
                <w:i/>
                <w:iCs/>
                <w:sz w:val="16"/>
                <w:szCs w:val="16"/>
              </w:rPr>
              <w:t>$ 0,00</w:t>
            </w:r>
          </w:p>
        </w:tc>
      </w:tr>
      <w:tr w:rsidR="00DB5770" w:rsidRPr="002C222C" w:rsidTr="00362F84">
        <w:trPr>
          <w:cantSplit/>
          <w:trHeight w:val="20"/>
        </w:trPr>
        <w:tc>
          <w:tcPr>
            <w:tcW w:w="0" w:type="auto"/>
            <w:tcBorders>
              <w:top w:val="nil"/>
              <w:left w:val="nil"/>
              <w:bottom w:val="nil"/>
              <w:right w:val="nil"/>
            </w:tcBorders>
            <w:shd w:val="clear" w:color="auto" w:fill="auto"/>
            <w:noWrap/>
            <w:hideMark/>
          </w:tcPr>
          <w:p w:rsidR="00DB5770" w:rsidRPr="002C222C" w:rsidRDefault="00DB5770" w:rsidP="00362F84">
            <w:pPr>
              <w:jc w:val="center"/>
              <w:rPr>
                <w:i/>
                <w:iCs/>
                <w:sz w:val="16"/>
                <w:szCs w:val="16"/>
              </w:rPr>
            </w:pPr>
          </w:p>
        </w:tc>
        <w:tc>
          <w:tcPr>
            <w:tcW w:w="4609" w:type="dxa"/>
            <w:tcBorders>
              <w:top w:val="nil"/>
              <w:left w:val="nil"/>
              <w:bottom w:val="nil"/>
              <w:right w:val="nil"/>
            </w:tcBorders>
            <w:shd w:val="clear" w:color="auto" w:fill="auto"/>
            <w:hideMark/>
          </w:tcPr>
          <w:p w:rsidR="00DB5770" w:rsidRPr="002C222C" w:rsidRDefault="00DB5770" w:rsidP="00362F84">
            <w:pPr>
              <w:rPr>
                <w:sz w:val="16"/>
                <w:szCs w:val="16"/>
              </w:rPr>
            </w:pPr>
            <w:r w:rsidRPr="002C222C">
              <w:rPr>
                <w:sz w:val="16"/>
                <w:szCs w:val="16"/>
              </w:rPr>
              <w:t>Gastos Administrativos</w:t>
            </w:r>
          </w:p>
        </w:tc>
        <w:tc>
          <w:tcPr>
            <w:tcW w:w="880" w:type="dxa"/>
            <w:tcBorders>
              <w:top w:val="nil"/>
              <w:left w:val="nil"/>
              <w:bottom w:val="nil"/>
              <w:right w:val="nil"/>
            </w:tcBorders>
            <w:shd w:val="clear" w:color="auto" w:fill="auto"/>
            <w:noWrap/>
            <w:hideMark/>
          </w:tcPr>
          <w:p w:rsidR="00DB5770" w:rsidRPr="002C222C" w:rsidRDefault="00DB5770" w:rsidP="00362F84">
            <w:pPr>
              <w:rPr>
                <w:sz w:val="16"/>
                <w:szCs w:val="16"/>
              </w:rPr>
            </w:pPr>
          </w:p>
        </w:tc>
        <w:tc>
          <w:tcPr>
            <w:tcW w:w="1145" w:type="dxa"/>
            <w:tcBorders>
              <w:top w:val="nil"/>
              <w:left w:val="nil"/>
              <w:bottom w:val="nil"/>
              <w:right w:val="nil"/>
            </w:tcBorders>
            <w:shd w:val="clear" w:color="auto" w:fill="auto"/>
            <w:noWrap/>
            <w:hideMark/>
          </w:tcPr>
          <w:p w:rsidR="00DB5770" w:rsidRPr="002C222C" w:rsidRDefault="00DB5770" w:rsidP="00362F84">
            <w:pPr>
              <w:rPr>
                <w:sz w:val="16"/>
                <w:szCs w:val="16"/>
              </w:rPr>
            </w:pPr>
          </w:p>
        </w:tc>
        <w:tc>
          <w:tcPr>
            <w:tcW w:w="1119" w:type="dxa"/>
            <w:tcBorders>
              <w:top w:val="nil"/>
              <w:left w:val="nil"/>
              <w:bottom w:val="nil"/>
              <w:right w:val="nil"/>
            </w:tcBorders>
            <w:shd w:val="clear" w:color="auto" w:fill="auto"/>
            <w:noWrap/>
            <w:hideMark/>
          </w:tcPr>
          <w:p w:rsidR="00DB5770" w:rsidRPr="002C222C" w:rsidRDefault="00DB5770" w:rsidP="00362F84">
            <w:pPr>
              <w:jc w:val="center"/>
              <w:rPr>
                <w:i/>
                <w:iCs/>
                <w:sz w:val="16"/>
                <w:szCs w:val="16"/>
              </w:rPr>
            </w:pPr>
            <w:r w:rsidRPr="002C222C">
              <w:rPr>
                <w:i/>
                <w:iCs/>
                <w:sz w:val="16"/>
                <w:szCs w:val="16"/>
              </w:rPr>
              <w:t>3,5%</w:t>
            </w:r>
          </w:p>
        </w:tc>
        <w:tc>
          <w:tcPr>
            <w:tcW w:w="824" w:type="dxa"/>
            <w:tcBorders>
              <w:top w:val="nil"/>
              <w:left w:val="nil"/>
              <w:bottom w:val="nil"/>
              <w:right w:val="nil"/>
            </w:tcBorders>
            <w:shd w:val="clear" w:color="auto" w:fill="auto"/>
            <w:hideMark/>
          </w:tcPr>
          <w:p w:rsidR="00DB5770" w:rsidRPr="002C222C" w:rsidRDefault="00DB5770" w:rsidP="00362F84">
            <w:pPr>
              <w:jc w:val="center"/>
              <w:rPr>
                <w:i/>
                <w:iCs/>
                <w:sz w:val="16"/>
                <w:szCs w:val="16"/>
              </w:rPr>
            </w:pPr>
            <w:r w:rsidRPr="002C222C">
              <w:rPr>
                <w:i/>
                <w:iCs/>
                <w:sz w:val="16"/>
                <w:szCs w:val="16"/>
              </w:rPr>
              <w:t>$ 0,00</w:t>
            </w:r>
          </w:p>
        </w:tc>
      </w:tr>
      <w:tr w:rsidR="00DB5770" w:rsidRPr="002C222C" w:rsidTr="00362F84">
        <w:trPr>
          <w:cantSplit/>
          <w:trHeight w:val="20"/>
        </w:trPr>
        <w:tc>
          <w:tcPr>
            <w:tcW w:w="0" w:type="auto"/>
            <w:tcBorders>
              <w:top w:val="nil"/>
              <w:left w:val="nil"/>
              <w:bottom w:val="nil"/>
              <w:right w:val="nil"/>
            </w:tcBorders>
            <w:shd w:val="clear" w:color="auto" w:fill="auto"/>
            <w:noWrap/>
            <w:hideMark/>
          </w:tcPr>
          <w:p w:rsidR="00DB5770" w:rsidRPr="002C222C" w:rsidRDefault="00DB5770" w:rsidP="00362F84">
            <w:pPr>
              <w:jc w:val="center"/>
              <w:rPr>
                <w:i/>
                <w:iCs/>
                <w:sz w:val="16"/>
                <w:szCs w:val="16"/>
              </w:rPr>
            </w:pPr>
          </w:p>
        </w:tc>
        <w:tc>
          <w:tcPr>
            <w:tcW w:w="4609" w:type="dxa"/>
            <w:tcBorders>
              <w:top w:val="nil"/>
              <w:left w:val="nil"/>
              <w:bottom w:val="nil"/>
              <w:right w:val="nil"/>
            </w:tcBorders>
            <w:shd w:val="clear" w:color="auto" w:fill="auto"/>
            <w:hideMark/>
          </w:tcPr>
          <w:p w:rsidR="00DB5770" w:rsidRPr="002C222C" w:rsidRDefault="00DB5770" w:rsidP="00362F84">
            <w:pPr>
              <w:rPr>
                <w:sz w:val="16"/>
                <w:szCs w:val="16"/>
              </w:rPr>
            </w:pPr>
            <w:r w:rsidRPr="002C222C">
              <w:rPr>
                <w:sz w:val="16"/>
                <w:szCs w:val="16"/>
              </w:rPr>
              <w:t>Seguros y Fianzas</w:t>
            </w:r>
          </w:p>
        </w:tc>
        <w:tc>
          <w:tcPr>
            <w:tcW w:w="880" w:type="dxa"/>
            <w:tcBorders>
              <w:top w:val="nil"/>
              <w:left w:val="nil"/>
              <w:bottom w:val="nil"/>
              <w:right w:val="nil"/>
            </w:tcBorders>
            <w:shd w:val="clear" w:color="auto" w:fill="auto"/>
            <w:noWrap/>
            <w:hideMark/>
          </w:tcPr>
          <w:p w:rsidR="00DB5770" w:rsidRPr="002C222C" w:rsidRDefault="00DB5770" w:rsidP="00362F84">
            <w:pPr>
              <w:rPr>
                <w:sz w:val="16"/>
                <w:szCs w:val="16"/>
              </w:rPr>
            </w:pPr>
          </w:p>
        </w:tc>
        <w:tc>
          <w:tcPr>
            <w:tcW w:w="1145" w:type="dxa"/>
            <w:tcBorders>
              <w:top w:val="nil"/>
              <w:left w:val="nil"/>
              <w:bottom w:val="nil"/>
              <w:right w:val="nil"/>
            </w:tcBorders>
            <w:shd w:val="clear" w:color="auto" w:fill="auto"/>
            <w:noWrap/>
            <w:hideMark/>
          </w:tcPr>
          <w:p w:rsidR="00DB5770" w:rsidRPr="002C222C" w:rsidRDefault="00DB5770" w:rsidP="00362F84">
            <w:pPr>
              <w:rPr>
                <w:sz w:val="16"/>
                <w:szCs w:val="16"/>
              </w:rPr>
            </w:pPr>
          </w:p>
        </w:tc>
        <w:tc>
          <w:tcPr>
            <w:tcW w:w="1119" w:type="dxa"/>
            <w:tcBorders>
              <w:top w:val="nil"/>
              <w:left w:val="nil"/>
              <w:bottom w:val="nil"/>
              <w:right w:val="nil"/>
            </w:tcBorders>
            <w:shd w:val="clear" w:color="auto" w:fill="auto"/>
            <w:noWrap/>
            <w:hideMark/>
          </w:tcPr>
          <w:p w:rsidR="00DB5770" w:rsidRPr="002C222C" w:rsidRDefault="00DB5770" w:rsidP="00362F84">
            <w:pPr>
              <w:jc w:val="center"/>
              <w:rPr>
                <w:i/>
                <w:iCs/>
                <w:sz w:val="16"/>
                <w:szCs w:val="16"/>
              </w:rPr>
            </w:pPr>
            <w:r w:rsidRPr="002C222C">
              <w:rPr>
                <w:i/>
                <w:iCs/>
                <w:sz w:val="16"/>
                <w:szCs w:val="16"/>
              </w:rPr>
              <w:t>3,5%</w:t>
            </w:r>
          </w:p>
        </w:tc>
        <w:tc>
          <w:tcPr>
            <w:tcW w:w="824" w:type="dxa"/>
            <w:tcBorders>
              <w:top w:val="nil"/>
              <w:left w:val="nil"/>
              <w:bottom w:val="nil"/>
              <w:right w:val="nil"/>
            </w:tcBorders>
            <w:shd w:val="clear" w:color="auto" w:fill="auto"/>
            <w:hideMark/>
          </w:tcPr>
          <w:p w:rsidR="00DB5770" w:rsidRPr="002C222C" w:rsidRDefault="00DB5770" w:rsidP="00362F84">
            <w:pPr>
              <w:jc w:val="center"/>
              <w:rPr>
                <w:i/>
                <w:iCs/>
                <w:sz w:val="16"/>
                <w:szCs w:val="16"/>
              </w:rPr>
            </w:pPr>
            <w:r w:rsidRPr="002C222C">
              <w:rPr>
                <w:i/>
                <w:iCs/>
                <w:sz w:val="16"/>
                <w:szCs w:val="16"/>
              </w:rPr>
              <w:t>$ 0,00</w:t>
            </w:r>
          </w:p>
        </w:tc>
      </w:tr>
      <w:tr w:rsidR="00DB5770" w:rsidRPr="002C222C" w:rsidTr="00362F84">
        <w:trPr>
          <w:cantSplit/>
          <w:trHeight w:val="20"/>
        </w:trPr>
        <w:tc>
          <w:tcPr>
            <w:tcW w:w="0" w:type="auto"/>
            <w:tcBorders>
              <w:top w:val="nil"/>
              <w:left w:val="nil"/>
              <w:bottom w:val="nil"/>
              <w:right w:val="nil"/>
            </w:tcBorders>
            <w:shd w:val="clear" w:color="auto" w:fill="auto"/>
            <w:noWrap/>
            <w:hideMark/>
          </w:tcPr>
          <w:p w:rsidR="00DB5770" w:rsidRPr="002C222C" w:rsidRDefault="00DB5770" w:rsidP="00362F84">
            <w:pPr>
              <w:jc w:val="center"/>
              <w:rPr>
                <w:i/>
                <w:iCs/>
                <w:sz w:val="16"/>
                <w:szCs w:val="16"/>
              </w:rPr>
            </w:pPr>
          </w:p>
        </w:tc>
        <w:tc>
          <w:tcPr>
            <w:tcW w:w="4609" w:type="dxa"/>
            <w:tcBorders>
              <w:top w:val="nil"/>
              <w:left w:val="nil"/>
              <w:bottom w:val="nil"/>
              <w:right w:val="nil"/>
            </w:tcBorders>
            <w:shd w:val="clear" w:color="auto" w:fill="auto"/>
            <w:hideMark/>
          </w:tcPr>
          <w:p w:rsidR="00DB5770" w:rsidRPr="002C222C" w:rsidRDefault="00DB5770" w:rsidP="00362F84">
            <w:pPr>
              <w:rPr>
                <w:sz w:val="16"/>
                <w:szCs w:val="16"/>
              </w:rPr>
            </w:pPr>
            <w:r w:rsidRPr="002C222C">
              <w:rPr>
                <w:sz w:val="16"/>
                <w:szCs w:val="16"/>
              </w:rPr>
              <w:t>Ley núm. 6/86</w:t>
            </w:r>
          </w:p>
        </w:tc>
        <w:tc>
          <w:tcPr>
            <w:tcW w:w="880" w:type="dxa"/>
            <w:tcBorders>
              <w:top w:val="nil"/>
              <w:left w:val="nil"/>
              <w:bottom w:val="nil"/>
              <w:right w:val="nil"/>
            </w:tcBorders>
            <w:shd w:val="clear" w:color="auto" w:fill="auto"/>
            <w:noWrap/>
            <w:hideMark/>
          </w:tcPr>
          <w:p w:rsidR="00DB5770" w:rsidRPr="002C222C" w:rsidRDefault="00DB5770" w:rsidP="00362F84">
            <w:pPr>
              <w:rPr>
                <w:sz w:val="16"/>
                <w:szCs w:val="16"/>
              </w:rPr>
            </w:pPr>
          </w:p>
        </w:tc>
        <w:tc>
          <w:tcPr>
            <w:tcW w:w="1145" w:type="dxa"/>
            <w:tcBorders>
              <w:top w:val="nil"/>
              <w:left w:val="nil"/>
              <w:bottom w:val="nil"/>
              <w:right w:val="nil"/>
            </w:tcBorders>
            <w:shd w:val="clear" w:color="auto" w:fill="auto"/>
            <w:noWrap/>
            <w:hideMark/>
          </w:tcPr>
          <w:p w:rsidR="00DB5770" w:rsidRPr="002C222C" w:rsidRDefault="00DB5770" w:rsidP="00362F84">
            <w:pPr>
              <w:rPr>
                <w:sz w:val="16"/>
                <w:szCs w:val="16"/>
              </w:rPr>
            </w:pPr>
          </w:p>
        </w:tc>
        <w:tc>
          <w:tcPr>
            <w:tcW w:w="1119" w:type="dxa"/>
            <w:tcBorders>
              <w:top w:val="nil"/>
              <w:left w:val="nil"/>
              <w:bottom w:val="nil"/>
              <w:right w:val="nil"/>
            </w:tcBorders>
            <w:shd w:val="clear" w:color="auto" w:fill="auto"/>
            <w:noWrap/>
            <w:hideMark/>
          </w:tcPr>
          <w:p w:rsidR="00DB5770" w:rsidRPr="002C222C" w:rsidRDefault="00DB5770" w:rsidP="00362F84">
            <w:pPr>
              <w:jc w:val="center"/>
              <w:rPr>
                <w:i/>
                <w:iCs/>
                <w:sz w:val="16"/>
                <w:szCs w:val="16"/>
              </w:rPr>
            </w:pPr>
            <w:r w:rsidRPr="002C222C">
              <w:rPr>
                <w:i/>
                <w:iCs/>
                <w:sz w:val="16"/>
                <w:szCs w:val="16"/>
              </w:rPr>
              <w:t>1,0%</w:t>
            </w:r>
          </w:p>
        </w:tc>
        <w:tc>
          <w:tcPr>
            <w:tcW w:w="824" w:type="dxa"/>
            <w:tcBorders>
              <w:top w:val="nil"/>
              <w:left w:val="nil"/>
              <w:bottom w:val="nil"/>
              <w:right w:val="nil"/>
            </w:tcBorders>
            <w:shd w:val="clear" w:color="auto" w:fill="auto"/>
            <w:hideMark/>
          </w:tcPr>
          <w:p w:rsidR="00DB5770" w:rsidRPr="002C222C" w:rsidRDefault="00DB5770" w:rsidP="00362F84">
            <w:pPr>
              <w:jc w:val="center"/>
              <w:rPr>
                <w:i/>
                <w:iCs/>
                <w:sz w:val="16"/>
                <w:szCs w:val="16"/>
              </w:rPr>
            </w:pPr>
            <w:r w:rsidRPr="002C222C">
              <w:rPr>
                <w:i/>
                <w:iCs/>
                <w:sz w:val="16"/>
                <w:szCs w:val="16"/>
              </w:rPr>
              <w:t>$ 0,00</w:t>
            </w:r>
          </w:p>
        </w:tc>
      </w:tr>
      <w:tr w:rsidR="00DB5770" w:rsidRPr="002C222C" w:rsidTr="00362F84">
        <w:trPr>
          <w:cantSplit/>
          <w:trHeight w:val="20"/>
        </w:trPr>
        <w:tc>
          <w:tcPr>
            <w:tcW w:w="0" w:type="auto"/>
            <w:tcBorders>
              <w:top w:val="nil"/>
              <w:left w:val="nil"/>
              <w:bottom w:val="nil"/>
              <w:right w:val="nil"/>
            </w:tcBorders>
            <w:shd w:val="clear" w:color="auto" w:fill="auto"/>
            <w:noWrap/>
            <w:hideMark/>
          </w:tcPr>
          <w:p w:rsidR="00DB5770" w:rsidRPr="002C222C" w:rsidRDefault="00DB5770" w:rsidP="00362F84">
            <w:pPr>
              <w:jc w:val="center"/>
              <w:rPr>
                <w:i/>
                <w:iCs/>
                <w:sz w:val="16"/>
                <w:szCs w:val="16"/>
              </w:rPr>
            </w:pPr>
          </w:p>
        </w:tc>
        <w:tc>
          <w:tcPr>
            <w:tcW w:w="4609" w:type="dxa"/>
            <w:tcBorders>
              <w:top w:val="nil"/>
              <w:left w:val="nil"/>
              <w:bottom w:val="nil"/>
              <w:right w:val="nil"/>
            </w:tcBorders>
            <w:shd w:val="clear" w:color="auto" w:fill="auto"/>
            <w:hideMark/>
          </w:tcPr>
          <w:p w:rsidR="00DB5770" w:rsidRPr="002C222C" w:rsidRDefault="00DB5770" w:rsidP="00362F84">
            <w:pPr>
              <w:rPr>
                <w:sz w:val="16"/>
                <w:szCs w:val="16"/>
              </w:rPr>
            </w:pPr>
            <w:proofErr w:type="spellStart"/>
            <w:r w:rsidRPr="002C222C">
              <w:rPr>
                <w:sz w:val="16"/>
                <w:szCs w:val="16"/>
              </w:rPr>
              <w:t>Codia</w:t>
            </w:r>
            <w:proofErr w:type="spellEnd"/>
          </w:p>
        </w:tc>
        <w:tc>
          <w:tcPr>
            <w:tcW w:w="880" w:type="dxa"/>
            <w:tcBorders>
              <w:top w:val="nil"/>
              <w:left w:val="nil"/>
              <w:bottom w:val="nil"/>
              <w:right w:val="nil"/>
            </w:tcBorders>
            <w:shd w:val="clear" w:color="auto" w:fill="auto"/>
            <w:noWrap/>
            <w:hideMark/>
          </w:tcPr>
          <w:p w:rsidR="00DB5770" w:rsidRPr="002C222C" w:rsidRDefault="00DB5770" w:rsidP="00362F84">
            <w:pPr>
              <w:rPr>
                <w:sz w:val="16"/>
                <w:szCs w:val="16"/>
              </w:rPr>
            </w:pPr>
          </w:p>
        </w:tc>
        <w:tc>
          <w:tcPr>
            <w:tcW w:w="1145" w:type="dxa"/>
            <w:tcBorders>
              <w:top w:val="nil"/>
              <w:left w:val="nil"/>
              <w:bottom w:val="nil"/>
              <w:right w:val="nil"/>
            </w:tcBorders>
            <w:shd w:val="clear" w:color="auto" w:fill="auto"/>
            <w:noWrap/>
            <w:hideMark/>
          </w:tcPr>
          <w:p w:rsidR="00DB5770" w:rsidRPr="002C222C" w:rsidRDefault="00DB5770" w:rsidP="00362F84">
            <w:pPr>
              <w:rPr>
                <w:sz w:val="16"/>
                <w:szCs w:val="16"/>
              </w:rPr>
            </w:pPr>
          </w:p>
        </w:tc>
        <w:tc>
          <w:tcPr>
            <w:tcW w:w="1119" w:type="dxa"/>
            <w:tcBorders>
              <w:top w:val="nil"/>
              <w:left w:val="nil"/>
              <w:bottom w:val="nil"/>
              <w:right w:val="nil"/>
            </w:tcBorders>
            <w:shd w:val="clear" w:color="auto" w:fill="auto"/>
            <w:noWrap/>
            <w:hideMark/>
          </w:tcPr>
          <w:p w:rsidR="00DB5770" w:rsidRPr="002C222C" w:rsidRDefault="00DB5770" w:rsidP="00362F84">
            <w:pPr>
              <w:jc w:val="center"/>
              <w:rPr>
                <w:i/>
                <w:iCs/>
                <w:sz w:val="16"/>
                <w:szCs w:val="16"/>
              </w:rPr>
            </w:pPr>
            <w:r w:rsidRPr="002C222C">
              <w:rPr>
                <w:i/>
                <w:iCs/>
                <w:sz w:val="16"/>
                <w:szCs w:val="16"/>
              </w:rPr>
              <w:t>0,1%</w:t>
            </w:r>
          </w:p>
        </w:tc>
        <w:tc>
          <w:tcPr>
            <w:tcW w:w="824" w:type="dxa"/>
            <w:tcBorders>
              <w:top w:val="nil"/>
              <w:left w:val="nil"/>
              <w:bottom w:val="nil"/>
              <w:right w:val="nil"/>
            </w:tcBorders>
            <w:shd w:val="clear" w:color="auto" w:fill="auto"/>
            <w:hideMark/>
          </w:tcPr>
          <w:p w:rsidR="00DB5770" w:rsidRPr="002C222C" w:rsidRDefault="00DB5770" w:rsidP="00362F84">
            <w:pPr>
              <w:jc w:val="center"/>
              <w:rPr>
                <w:i/>
                <w:iCs/>
                <w:sz w:val="16"/>
                <w:szCs w:val="16"/>
              </w:rPr>
            </w:pPr>
            <w:r w:rsidRPr="002C222C">
              <w:rPr>
                <w:i/>
                <w:iCs/>
                <w:sz w:val="16"/>
                <w:szCs w:val="16"/>
              </w:rPr>
              <w:t>$ 0,00</w:t>
            </w:r>
          </w:p>
        </w:tc>
      </w:tr>
      <w:tr w:rsidR="00DB5770" w:rsidRPr="002C222C" w:rsidTr="00362F84">
        <w:trPr>
          <w:cantSplit/>
          <w:trHeight w:val="20"/>
        </w:trPr>
        <w:tc>
          <w:tcPr>
            <w:tcW w:w="0" w:type="auto"/>
            <w:tcBorders>
              <w:top w:val="nil"/>
              <w:left w:val="nil"/>
              <w:bottom w:val="nil"/>
              <w:right w:val="nil"/>
            </w:tcBorders>
            <w:shd w:val="clear" w:color="auto" w:fill="auto"/>
            <w:noWrap/>
            <w:hideMark/>
          </w:tcPr>
          <w:p w:rsidR="00DB5770" w:rsidRPr="002C222C" w:rsidRDefault="00DB5770" w:rsidP="00362F84">
            <w:pPr>
              <w:jc w:val="center"/>
              <w:rPr>
                <w:i/>
                <w:iCs/>
                <w:sz w:val="16"/>
                <w:szCs w:val="16"/>
              </w:rPr>
            </w:pPr>
          </w:p>
        </w:tc>
        <w:tc>
          <w:tcPr>
            <w:tcW w:w="4609" w:type="dxa"/>
            <w:tcBorders>
              <w:top w:val="nil"/>
              <w:left w:val="nil"/>
              <w:bottom w:val="nil"/>
              <w:right w:val="nil"/>
            </w:tcBorders>
            <w:shd w:val="clear" w:color="auto" w:fill="auto"/>
            <w:hideMark/>
          </w:tcPr>
          <w:p w:rsidR="00DB5770" w:rsidRPr="002C222C" w:rsidRDefault="00DB5770" w:rsidP="00362F84">
            <w:pPr>
              <w:rPr>
                <w:sz w:val="16"/>
                <w:szCs w:val="16"/>
              </w:rPr>
            </w:pPr>
            <w:r w:rsidRPr="002C222C">
              <w:rPr>
                <w:sz w:val="16"/>
                <w:szCs w:val="16"/>
              </w:rPr>
              <w:t>Transporte de materiales</w:t>
            </w:r>
          </w:p>
        </w:tc>
        <w:tc>
          <w:tcPr>
            <w:tcW w:w="880" w:type="dxa"/>
            <w:tcBorders>
              <w:top w:val="nil"/>
              <w:left w:val="nil"/>
              <w:bottom w:val="nil"/>
              <w:right w:val="nil"/>
            </w:tcBorders>
            <w:shd w:val="clear" w:color="auto" w:fill="auto"/>
            <w:noWrap/>
            <w:hideMark/>
          </w:tcPr>
          <w:p w:rsidR="00DB5770" w:rsidRPr="002C222C" w:rsidRDefault="00DB5770" w:rsidP="00362F84">
            <w:pPr>
              <w:rPr>
                <w:sz w:val="16"/>
                <w:szCs w:val="16"/>
              </w:rPr>
            </w:pPr>
          </w:p>
        </w:tc>
        <w:tc>
          <w:tcPr>
            <w:tcW w:w="1145" w:type="dxa"/>
            <w:tcBorders>
              <w:top w:val="nil"/>
              <w:left w:val="nil"/>
              <w:bottom w:val="nil"/>
              <w:right w:val="nil"/>
            </w:tcBorders>
            <w:shd w:val="clear" w:color="auto" w:fill="auto"/>
            <w:noWrap/>
            <w:hideMark/>
          </w:tcPr>
          <w:p w:rsidR="00DB5770" w:rsidRPr="002C222C" w:rsidRDefault="00DB5770" w:rsidP="00362F84">
            <w:pPr>
              <w:rPr>
                <w:sz w:val="16"/>
                <w:szCs w:val="16"/>
              </w:rPr>
            </w:pPr>
          </w:p>
        </w:tc>
        <w:tc>
          <w:tcPr>
            <w:tcW w:w="1119" w:type="dxa"/>
            <w:tcBorders>
              <w:top w:val="nil"/>
              <w:left w:val="nil"/>
              <w:bottom w:val="nil"/>
              <w:right w:val="nil"/>
            </w:tcBorders>
            <w:shd w:val="clear" w:color="auto" w:fill="auto"/>
            <w:noWrap/>
            <w:hideMark/>
          </w:tcPr>
          <w:p w:rsidR="00DB5770" w:rsidRPr="002C222C" w:rsidRDefault="00DB5770" w:rsidP="00362F84">
            <w:pPr>
              <w:jc w:val="center"/>
              <w:rPr>
                <w:i/>
                <w:iCs/>
                <w:sz w:val="16"/>
                <w:szCs w:val="16"/>
              </w:rPr>
            </w:pPr>
            <w:r w:rsidRPr="002C222C">
              <w:rPr>
                <w:i/>
                <w:iCs/>
                <w:sz w:val="16"/>
                <w:szCs w:val="16"/>
              </w:rPr>
              <w:t>1,0%</w:t>
            </w:r>
          </w:p>
        </w:tc>
        <w:tc>
          <w:tcPr>
            <w:tcW w:w="824" w:type="dxa"/>
            <w:tcBorders>
              <w:top w:val="nil"/>
              <w:left w:val="nil"/>
              <w:bottom w:val="nil"/>
              <w:right w:val="nil"/>
            </w:tcBorders>
            <w:shd w:val="clear" w:color="auto" w:fill="auto"/>
            <w:hideMark/>
          </w:tcPr>
          <w:p w:rsidR="00DB5770" w:rsidRPr="002C222C" w:rsidRDefault="00DB5770" w:rsidP="00362F84">
            <w:pPr>
              <w:jc w:val="center"/>
              <w:rPr>
                <w:i/>
                <w:iCs/>
                <w:sz w:val="16"/>
                <w:szCs w:val="16"/>
              </w:rPr>
            </w:pPr>
            <w:r w:rsidRPr="002C222C">
              <w:rPr>
                <w:i/>
                <w:iCs/>
                <w:sz w:val="16"/>
                <w:szCs w:val="16"/>
              </w:rPr>
              <w:t>$ 0,00</w:t>
            </w:r>
          </w:p>
        </w:tc>
      </w:tr>
      <w:tr w:rsidR="00DB5770" w:rsidRPr="002C222C" w:rsidTr="00362F84">
        <w:trPr>
          <w:cantSplit/>
          <w:trHeight w:val="20"/>
        </w:trPr>
        <w:tc>
          <w:tcPr>
            <w:tcW w:w="0" w:type="auto"/>
            <w:tcBorders>
              <w:top w:val="nil"/>
              <w:left w:val="nil"/>
              <w:bottom w:val="nil"/>
              <w:right w:val="nil"/>
            </w:tcBorders>
            <w:shd w:val="clear" w:color="auto" w:fill="auto"/>
            <w:noWrap/>
            <w:hideMark/>
          </w:tcPr>
          <w:p w:rsidR="00DB5770" w:rsidRPr="002C222C" w:rsidRDefault="00DB5770" w:rsidP="00362F84">
            <w:pPr>
              <w:jc w:val="center"/>
              <w:rPr>
                <w:i/>
                <w:iCs/>
                <w:sz w:val="16"/>
                <w:szCs w:val="16"/>
              </w:rPr>
            </w:pPr>
          </w:p>
        </w:tc>
        <w:tc>
          <w:tcPr>
            <w:tcW w:w="4609" w:type="dxa"/>
            <w:tcBorders>
              <w:top w:val="nil"/>
              <w:left w:val="nil"/>
              <w:bottom w:val="nil"/>
              <w:right w:val="nil"/>
            </w:tcBorders>
            <w:shd w:val="clear" w:color="auto" w:fill="auto"/>
            <w:noWrap/>
            <w:hideMark/>
          </w:tcPr>
          <w:p w:rsidR="00DB5770" w:rsidRPr="002C222C" w:rsidRDefault="00DB5770" w:rsidP="00362F84">
            <w:pPr>
              <w:rPr>
                <w:sz w:val="16"/>
                <w:szCs w:val="16"/>
              </w:rPr>
            </w:pPr>
          </w:p>
        </w:tc>
        <w:tc>
          <w:tcPr>
            <w:tcW w:w="880" w:type="dxa"/>
            <w:tcBorders>
              <w:top w:val="nil"/>
              <w:left w:val="nil"/>
              <w:bottom w:val="nil"/>
              <w:right w:val="nil"/>
            </w:tcBorders>
            <w:shd w:val="clear" w:color="auto" w:fill="auto"/>
            <w:noWrap/>
            <w:hideMark/>
          </w:tcPr>
          <w:p w:rsidR="00DB5770" w:rsidRPr="002C222C" w:rsidRDefault="00DB5770" w:rsidP="00362F84">
            <w:pPr>
              <w:rPr>
                <w:sz w:val="16"/>
                <w:szCs w:val="16"/>
              </w:rPr>
            </w:pPr>
          </w:p>
        </w:tc>
        <w:tc>
          <w:tcPr>
            <w:tcW w:w="1145" w:type="dxa"/>
            <w:tcBorders>
              <w:top w:val="nil"/>
              <w:left w:val="nil"/>
              <w:bottom w:val="nil"/>
              <w:right w:val="nil"/>
            </w:tcBorders>
            <w:shd w:val="clear" w:color="auto" w:fill="auto"/>
            <w:noWrap/>
            <w:hideMark/>
          </w:tcPr>
          <w:p w:rsidR="00DB5770" w:rsidRPr="002C222C" w:rsidRDefault="00DB5770" w:rsidP="00362F84">
            <w:pPr>
              <w:rPr>
                <w:sz w:val="16"/>
                <w:szCs w:val="16"/>
              </w:rPr>
            </w:pPr>
          </w:p>
        </w:tc>
        <w:tc>
          <w:tcPr>
            <w:tcW w:w="1119" w:type="dxa"/>
            <w:tcBorders>
              <w:top w:val="nil"/>
              <w:left w:val="nil"/>
              <w:bottom w:val="nil"/>
              <w:right w:val="nil"/>
            </w:tcBorders>
            <w:shd w:val="clear" w:color="auto" w:fill="auto"/>
            <w:noWrap/>
            <w:hideMark/>
          </w:tcPr>
          <w:p w:rsidR="00DB5770" w:rsidRPr="002C222C" w:rsidRDefault="00DB5770" w:rsidP="00362F84">
            <w:pPr>
              <w:rPr>
                <w:sz w:val="16"/>
                <w:szCs w:val="16"/>
              </w:rPr>
            </w:pPr>
          </w:p>
        </w:tc>
        <w:tc>
          <w:tcPr>
            <w:tcW w:w="824" w:type="dxa"/>
            <w:tcBorders>
              <w:top w:val="nil"/>
              <w:left w:val="nil"/>
              <w:bottom w:val="nil"/>
              <w:right w:val="nil"/>
            </w:tcBorders>
            <w:shd w:val="clear" w:color="auto" w:fill="auto"/>
            <w:noWrap/>
            <w:hideMark/>
          </w:tcPr>
          <w:p w:rsidR="00DB5770" w:rsidRPr="002C222C" w:rsidRDefault="00DB5770" w:rsidP="00362F84">
            <w:pPr>
              <w:rPr>
                <w:sz w:val="16"/>
                <w:szCs w:val="16"/>
              </w:rPr>
            </w:pPr>
          </w:p>
        </w:tc>
      </w:tr>
      <w:tr w:rsidR="00DB5770" w:rsidRPr="002C222C" w:rsidTr="00362F84">
        <w:trPr>
          <w:cantSplit/>
          <w:trHeight w:val="20"/>
        </w:trPr>
        <w:tc>
          <w:tcPr>
            <w:tcW w:w="8526" w:type="dxa"/>
            <w:gridSpan w:val="5"/>
            <w:tcBorders>
              <w:top w:val="nil"/>
              <w:left w:val="nil"/>
              <w:bottom w:val="nil"/>
              <w:right w:val="nil"/>
            </w:tcBorders>
            <w:shd w:val="clear" w:color="auto" w:fill="auto"/>
            <w:noWrap/>
            <w:hideMark/>
          </w:tcPr>
          <w:p w:rsidR="00DB5770" w:rsidRPr="002C222C" w:rsidRDefault="00DB5770" w:rsidP="00362F84">
            <w:pPr>
              <w:jc w:val="right"/>
              <w:rPr>
                <w:b/>
                <w:bCs/>
                <w:sz w:val="16"/>
                <w:szCs w:val="16"/>
              </w:rPr>
            </w:pPr>
            <w:r w:rsidRPr="002C222C">
              <w:rPr>
                <w:b/>
                <w:bCs/>
                <w:sz w:val="16"/>
                <w:szCs w:val="16"/>
              </w:rPr>
              <w:t>TOTAL</w:t>
            </w:r>
          </w:p>
        </w:tc>
        <w:tc>
          <w:tcPr>
            <w:tcW w:w="824" w:type="dxa"/>
            <w:tcBorders>
              <w:top w:val="nil"/>
              <w:left w:val="nil"/>
              <w:bottom w:val="nil"/>
              <w:right w:val="nil"/>
            </w:tcBorders>
            <w:shd w:val="clear" w:color="auto" w:fill="auto"/>
            <w:hideMark/>
          </w:tcPr>
          <w:p w:rsidR="00DB5770" w:rsidRPr="002C222C" w:rsidRDefault="00DB5770" w:rsidP="00362F84">
            <w:pPr>
              <w:jc w:val="center"/>
              <w:rPr>
                <w:b/>
                <w:bCs/>
                <w:sz w:val="16"/>
                <w:szCs w:val="16"/>
              </w:rPr>
            </w:pPr>
            <w:r w:rsidRPr="002C222C">
              <w:rPr>
                <w:b/>
                <w:bCs/>
                <w:sz w:val="16"/>
                <w:szCs w:val="16"/>
              </w:rPr>
              <w:t>$ 0,00</w:t>
            </w:r>
          </w:p>
        </w:tc>
      </w:tr>
      <w:tr w:rsidR="00DB5770" w:rsidRPr="002C222C" w:rsidTr="00362F84">
        <w:trPr>
          <w:cantSplit/>
          <w:trHeight w:val="20"/>
        </w:trPr>
        <w:tc>
          <w:tcPr>
            <w:tcW w:w="0" w:type="auto"/>
            <w:tcBorders>
              <w:top w:val="nil"/>
              <w:left w:val="nil"/>
              <w:bottom w:val="nil"/>
              <w:right w:val="nil"/>
            </w:tcBorders>
            <w:shd w:val="clear" w:color="auto" w:fill="auto"/>
            <w:noWrap/>
            <w:hideMark/>
          </w:tcPr>
          <w:p w:rsidR="00DB5770" w:rsidRPr="002C222C" w:rsidRDefault="00DB5770" w:rsidP="00362F84">
            <w:pPr>
              <w:jc w:val="center"/>
              <w:rPr>
                <w:b/>
                <w:bCs/>
                <w:sz w:val="16"/>
                <w:szCs w:val="16"/>
              </w:rPr>
            </w:pPr>
          </w:p>
        </w:tc>
        <w:tc>
          <w:tcPr>
            <w:tcW w:w="4609" w:type="dxa"/>
            <w:tcBorders>
              <w:top w:val="nil"/>
              <w:left w:val="nil"/>
              <w:bottom w:val="nil"/>
              <w:right w:val="nil"/>
            </w:tcBorders>
            <w:shd w:val="clear" w:color="auto" w:fill="auto"/>
            <w:noWrap/>
            <w:hideMark/>
          </w:tcPr>
          <w:p w:rsidR="00DB5770" w:rsidRPr="002C222C" w:rsidRDefault="00DB5770" w:rsidP="00362F84">
            <w:pPr>
              <w:rPr>
                <w:sz w:val="16"/>
                <w:szCs w:val="16"/>
              </w:rPr>
            </w:pPr>
          </w:p>
        </w:tc>
        <w:tc>
          <w:tcPr>
            <w:tcW w:w="880" w:type="dxa"/>
            <w:tcBorders>
              <w:top w:val="nil"/>
              <w:left w:val="nil"/>
              <w:bottom w:val="nil"/>
              <w:right w:val="nil"/>
            </w:tcBorders>
            <w:shd w:val="clear" w:color="auto" w:fill="auto"/>
            <w:noWrap/>
            <w:hideMark/>
          </w:tcPr>
          <w:p w:rsidR="00DB5770" w:rsidRPr="002C222C" w:rsidRDefault="00DB5770" w:rsidP="00362F84">
            <w:pPr>
              <w:rPr>
                <w:sz w:val="16"/>
                <w:szCs w:val="16"/>
              </w:rPr>
            </w:pPr>
          </w:p>
        </w:tc>
        <w:tc>
          <w:tcPr>
            <w:tcW w:w="1145" w:type="dxa"/>
            <w:tcBorders>
              <w:top w:val="nil"/>
              <w:left w:val="nil"/>
              <w:bottom w:val="nil"/>
              <w:right w:val="nil"/>
            </w:tcBorders>
            <w:shd w:val="clear" w:color="auto" w:fill="auto"/>
            <w:noWrap/>
            <w:hideMark/>
          </w:tcPr>
          <w:p w:rsidR="00DB5770" w:rsidRPr="002C222C" w:rsidRDefault="00DB5770" w:rsidP="00362F84">
            <w:pPr>
              <w:rPr>
                <w:sz w:val="16"/>
                <w:szCs w:val="16"/>
              </w:rPr>
            </w:pPr>
          </w:p>
        </w:tc>
        <w:tc>
          <w:tcPr>
            <w:tcW w:w="1119" w:type="dxa"/>
            <w:tcBorders>
              <w:top w:val="nil"/>
              <w:left w:val="nil"/>
              <w:bottom w:val="nil"/>
              <w:right w:val="nil"/>
            </w:tcBorders>
            <w:shd w:val="clear" w:color="auto" w:fill="auto"/>
            <w:noWrap/>
            <w:hideMark/>
          </w:tcPr>
          <w:p w:rsidR="00DB5770" w:rsidRPr="002C222C" w:rsidRDefault="00DB5770" w:rsidP="00362F84">
            <w:pPr>
              <w:rPr>
                <w:sz w:val="16"/>
                <w:szCs w:val="16"/>
              </w:rPr>
            </w:pPr>
          </w:p>
        </w:tc>
        <w:tc>
          <w:tcPr>
            <w:tcW w:w="824" w:type="dxa"/>
            <w:tcBorders>
              <w:top w:val="nil"/>
              <w:left w:val="nil"/>
              <w:bottom w:val="nil"/>
              <w:right w:val="nil"/>
            </w:tcBorders>
            <w:shd w:val="clear" w:color="auto" w:fill="auto"/>
            <w:hideMark/>
          </w:tcPr>
          <w:p w:rsidR="00DB5770" w:rsidRPr="002C222C" w:rsidRDefault="00DB5770" w:rsidP="00362F84">
            <w:pPr>
              <w:jc w:val="center"/>
              <w:rPr>
                <w:b/>
                <w:bCs/>
                <w:sz w:val="16"/>
                <w:szCs w:val="16"/>
              </w:rPr>
            </w:pPr>
            <w:r w:rsidRPr="002C222C">
              <w:rPr>
                <w:b/>
                <w:bCs/>
                <w:sz w:val="16"/>
                <w:szCs w:val="16"/>
              </w:rPr>
              <w:t>USD 0,00</w:t>
            </w:r>
          </w:p>
        </w:tc>
      </w:tr>
    </w:tbl>
    <w:p w:rsidR="00DB5770" w:rsidRPr="00AA576F" w:rsidRDefault="00DB5770" w:rsidP="00DB5770">
      <w:pPr>
        <w:keepNext/>
        <w:keepLines/>
        <w:jc w:val="both"/>
        <w:rPr>
          <w:rFonts w:ascii="CG Times" w:hAnsi="CG Times"/>
          <w:i/>
          <w:spacing w:val="-3"/>
          <w:highlight w:val="yellow"/>
        </w:rPr>
      </w:pPr>
    </w:p>
    <w:p w:rsidR="00DB5770" w:rsidRDefault="00DB5770" w:rsidP="00DB5770">
      <w:pPr>
        <w:rPr>
          <w:rFonts w:ascii="CG Times" w:hAnsi="CG Times"/>
          <w:i/>
          <w:spacing w:val="-3"/>
          <w:highlight w:val="red"/>
        </w:rPr>
      </w:pPr>
      <w:r>
        <w:rPr>
          <w:rFonts w:ascii="CG Times" w:hAnsi="CG Times"/>
          <w:i/>
          <w:spacing w:val="-3"/>
          <w:highlight w:val="red"/>
        </w:rPr>
        <w:br w:type="page"/>
      </w:r>
    </w:p>
    <w:p w:rsidR="00DB5770" w:rsidRPr="00AA576F" w:rsidRDefault="00DB5770" w:rsidP="00DB5770">
      <w:pPr>
        <w:keepNext/>
        <w:keepLines/>
        <w:jc w:val="both"/>
        <w:rPr>
          <w:rFonts w:ascii="CG Times" w:hAnsi="CG Times"/>
          <w:i/>
          <w:spacing w:val="-3"/>
          <w:highlight w:val="yellow"/>
        </w:rPr>
      </w:pPr>
      <w:r w:rsidRPr="00AA1CF2">
        <w:rPr>
          <w:i/>
          <w:spacing w:val="-3"/>
        </w:rPr>
        <w:lastRenderedPageBreak/>
        <w:t>-</w:t>
      </w:r>
      <w:r w:rsidRPr="00AA1CF2">
        <w:rPr>
          <w:i/>
          <w:spacing w:val="-3"/>
        </w:rPr>
        <w:tab/>
      </w:r>
      <w:r w:rsidRPr="004F5237">
        <w:rPr>
          <w:b/>
          <w:bCs/>
          <w:i/>
          <w:iCs/>
          <w:spacing w:val="-3"/>
          <w:lang w:val="es-ES"/>
        </w:rPr>
        <w:t>Lote No. 4:</w:t>
      </w:r>
      <w:r>
        <w:rPr>
          <w:b/>
          <w:bCs/>
          <w:i/>
          <w:iCs/>
          <w:spacing w:val="-3"/>
          <w:lang w:val="es-ES"/>
        </w:rPr>
        <w:t xml:space="preserve"> </w:t>
      </w:r>
      <w:r w:rsidRPr="004F5237">
        <w:rPr>
          <w:b/>
          <w:i/>
          <w:spacing w:val="-3"/>
          <w:lang w:val="es-ES"/>
        </w:rPr>
        <w:t>Monte Plata – Bayaguana</w:t>
      </w:r>
      <w:r w:rsidRPr="004F5237">
        <w:rPr>
          <w:b/>
          <w:bCs/>
          <w:i/>
          <w:iCs/>
          <w:spacing w:val="-3"/>
          <w:lang w:val="es-ES"/>
        </w:rPr>
        <w:t xml:space="preserve"> (17,76km)</w:t>
      </w:r>
    </w:p>
    <w:p w:rsidR="00DB5770" w:rsidRPr="00AA576F" w:rsidRDefault="00DB5770" w:rsidP="00DB5770">
      <w:pPr>
        <w:keepNext/>
        <w:keepLines/>
        <w:jc w:val="both"/>
        <w:rPr>
          <w:rFonts w:ascii="CG Times" w:hAnsi="CG Times"/>
          <w:i/>
          <w:spacing w:val="-3"/>
          <w:highlight w:val="red"/>
        </w:rPr>
      </w:pPr>
    </w:p>
    <w:tbl>
      <w:tblPr>
        <w:tblW w:w="0" w:type="auto"/>
        <w:tblCellMar>
          <w:left w:w="70" w:type="dxa"/>
          <w:right w:w="70" w:type="dxa"/>
        </w:tblCellMar>
        <w:tblLook w:val="04A0" w:firstRow="1" w:lastRow="0" w:firstColumn="1" w:lastColumn="0" w:noHBand="0" w:noVBand="1"/>
      </w:tblPr>
      <w:tblGrid>
        <w:gridCol w:w="648"/>
        <w:gridCol w:w="4098"/>
        <w:gridCol w:w="834"/>
        <w:gridCol w:w="1065"/>
        <w:gridCol w:w="1022"/>
        <w:gridCol w:w="827"/>
      </w:tblGrid>
      <w:tr w:rsidR="00DB5770" w:rsidRPr="00EA3EFD" w:rsidTr="00362F84">
        <w:trPr>
          <w:cantSplit/>
          <w:trHeight w:val="20"/>
          <w:tblHead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5770" w:rsidRPr="00EA3EFD" w:rsidRDefault="00DB5770" w:rsidP="00362F84">
            <w:pPr>
              <w:jc w:val="center"/>
              <w:rPr>
                <w:b/>
                <w:bCs/>
                <w:sz w:val="16"/>
                <w:szCs w:val="16"/>
              </w:rPr>
            </w:pPr>
            <w:r w:rsidRPr="00EA3EFD">
              <w:rPr>
                <w:b/>
                <w:bCs/>
                <w:sz w:val="16"/>
                <w:szCs w:val="16"/>
              </w:rPr>
              <w:t>CÓD</w:t>
            </w:r>
          </w:p>
        </w:tc>
        <w:tc>
          <w:tcPr>
            <w:tcW w:w="45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5770" w:rsidRPr="00EA3EFD" w:rsidRDefault="00DB5770" w:rsidP="00362F84">
            <w:pPr>
              <w:jc w:val="center"/>
              <w:rPr>
                <w:b/>
                <w:bCs/>
                <w:sz w:val="16"/>
                <w:szCs w:val="16"/>
              </w:rPr>
            </w:pPr>
            <w:r w:rsidRPr="00EA3EFD">
              <w:rPr>
                <w:b/>
                <w:bCs/>
                <w:sz w:val="16"/>
                <w:szCs w:val="16"/>
              </w:rPr>
              <w:t>DESCRIPCIÓN</w:t>
            </w:r>
          </w:p>
        </w:tc>
        <w:tc>
          <w:tcPr>
            <w:tcW w:w="9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5770" w:rsidRPr="00EA3EFD" w:rsidRDefault="00DB5770" w:rsidP="00362F84">
            <w:pPr>
              <w:jc w:val="center"/>
              <w:rPr>
                <w:b/>
                <w:bCs/>
                <w:sz w:val="16"/>
                <w:szCs w:val="16"/>
              </w:rPr>
            </w:pPr>
            <w:r w:rsidRPr="00EA3EFD">
              <w:rPr>
                <w:b/>
                <w:bCs/>
                <w:sz w:val="16"/>
                <w:szCs w:val="16"/>
              </w:rPr>
              <w:t>UNIDAD</w:t>
            </w:r>
          </w:p>
        </w:tc>
        <w:tc>
          <w:tcPr>
            <w:tcW w:w="11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5770" w:rsidRPr="00EA3EFD" w:rsidRDefault="00DB5770" w:rsidP="00362F84">
            <w:pPr>
              <w:jc w:val="center"/>
              <w:rPr>
                <w:b/>
                <w:bCs/>
                <w:sz w:val="16"/>
                <w:szCs w:val="16"/>
              </w:rPr>
            </w:pPr>
            <w:r w:rsidRPr="00EA3EFD">
              <w:rPr>
                <w:b/>
                <w:bCs/>
                <w:sz w:val="16"/>
                <w:szCs w:val="16"/>
              </w:rPr>
              <w:t>CANTIDAD</w:t>
            </w:r>
          </w:p>
        </w:tc>
        <w:tc>
          <w:tcPr>
            <w:tcW w:w="11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5770" w:rsidRPr="00EA3EFD" w:rsidRDefault="00DB5770" w:rsidP="00362F84">
            <w:pPr>
              <w:jc w:val="center"/>
              <w:rPr>
                <w:b/>
                <w:bCs/>
                <w:sz w:val="16"/>
                <w:szCs w:val="16"/>
              </w:rPr>
            </w:pPr>
            <w:r w:rsidRPr="00EA3EFD">
              <w:rPr>
                <w:b/>
                <w:bCs/>
                <w:sz w:val="16"/>
                <w:szCs w:val="16"/>
              </w:rPr>
              <w:t>PRECIO UNITARIO</w:t>
            </w:r>
          </w:p>
        </w:tc>
        <w:tc>
          <w:tcPr>
            <w:tcW w:w="9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5770" w:rsidRPr="00EA3EFD" w:rsidRDefault="00DB5770" w:rsidP="00362F84">
            <w:pPr>
              <w:jc w:val="center"/>
              <w:rPr>
                <w:b/>
                <w:bCs/>
                <w:sz w:val="16"/>
                <w:szCs w:val="16"/>
              </w:rPr>
            </w:pPr>
            <w:r w:rsidRPr="00EA3EFD">
              <w:rPr>
                <w:b/>
                <w:bCs/>
                <w:sz w:val="16"/>
                <w:szCs w:val="16"/>
              </w:rPr>
              <w:t>TOTAL</w:t>
            </w:r>
          </w:p>
        </w:tc>
      </w:tr>
      <w:tr w:rsidR="00DB5770" w:rsidRPr="00EA3EFD" w:rsidTr="00362F84">
        <w:trPr>
          <w:cantSplit/>
          <w:trHeight w:val="2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EA3EFD" w:rsidRDefault="00DB5770" w:rsidP="00362F84">
            <w:pPr>
              <w:rPr>
                <w:b/>
                <w:bCs/>
                <w:sz w:val="16"/>
                <w:szCs w:val="16"/>
              </w:rPr>
            </w:pPr>
            <w:r w:rsidRPr="00EA3EFD">
              <w:rPr>
                <w:b/>
                <w:bCs/>
                <w:sz w:val="16"/>
                <w:szCs w:val="16"/>
              </w:rPr>
              <w:t> </w:t>
            </w:r>
          </w:p>
        </w:tc>
        <w:tc>
          <w:tcPr>
            <w:tcW w:w="4540"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EA3EFD" w:rsidRDefault="00DB5770" w:rsidP="00362F84">
            <w:pPr>
              <w:rPr>
                <w:b/>
                <w:bCs/>
                <w:sz w:val="16"/>
                <w:szCs w:val="16"/>
              </w:rPr>
            </w:pPr>
          </w:p>
        </w:tc>
        <w:tc>
          <w:tcPr>
            <w:tcW w:w="912"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EA3EFD" w:rsidRDefault="00DB5770" w:rsidP="00362F84">
            <w:pPr>
              <w:rPr>
                <w:sz w:val="16"/>
                <w:szCs w:val="16"/>
              </w:rPr>
            </w:pPr>
          </w:p>
        </w:tc>
        <w:tc>
          <w:tcPr>
            <w:tcW w:w="1169"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EA3EFD" w:rsidRDefault="00DB5770" w:rsidP="00362F84">
            <w:pPr>
              <w:jc w:val="center"/>
              <w:rPr>
                <w:sz w:val="16"/>
                <w:szCs w:val="16"/>
              </w:rPr>
            </w:pPr>
          </w:p>
        </w:tc>
        <w:tc>
          <w:tcPr>
            <w:tcW w:w="1121"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EA3EFD" w:rsidRDefault="00DB5770" w:rsidP="00362F84">
            <w:pPr>
              <w:jc w:val="center"/>
              <w:rPr>
                <w:sz w:val="16"/>
                <w:szCs w:val="16"/>
              </w:rPr>
            </w:pPr>
          </w:p>
        </w:tc>
        <w:tc>
          <w:tcPr>
            <w:tcW w:w="90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EA3EFD" w:rsidRDefault="00DB5770" w:rsidP="00362F84">
            <w:pPr>
              <w:jc w:val="center"/>
              <w:rPr>
                <w:sz w:val="16"/>
                <w:szCs w:val="16"/>
              </w:rPr>
            </w:pPr>
          </w:p>
        </w:tc>
      </w:tr>
      <w:tr w:rsidR="00DB5770" w:rsidRPr="00EA3EFD" w:rsidTr="00362F84">
        <w:trPr>
          <w:cantSplit/>
          <w:trHeight w:val="20"/>
        </w:trPr>
        <w:tc>
          <w:tcPr>
            <w:tcW w:w="704"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EA3EFD" w:rsidRDefault="00DB5770" w:rsidP="00362F84">
            <w:pPr>
              <w:rPr>
                <w:b/>
                <w:bCs/>
                <w:sz w:val="16"/>
                <w:szCs w:val="16"/>
              </w:rPr>
            </w:pPr>
            <w:r w:rsidRPr="00EA3EFD">
              <w:rPr>
                <w:b/>
                <w:bCs/>
                <w:sz w:val="16"/>
                <w:szCs w:val="16"/>
              </w:rPr>
              <w:t>1</w:t>
            </w:r>
          </w:p>
        </w:tc>
        <w:tc>
          <w:tcPr>
            <w:tcW w:w="4540" w:type="dxa"/>
            <w:tcBorders>
              <w:top w:val="single" w:sz="4" w:space="0" w:color="auto"/>
              <w:left w:val="nil"/>
              <w:bottom w:val="single" w:sz="4" w:space="0" w:color="auto"/>
              <w:right w:val="single" w:sz="4" w:space="0" w:color="auto"/>
            </w:tcBorders>
            <w:shd w:val="clear" w:color="000000" w:fill="D9D9D9"/>
            <w:noWrap/>
            <w:hideMark/>
          </w:tcPr>
          <w:p w:rsidR="00DB5770" w:rsidRPr="00EA3EFD" w:rsidRDefault="00DB5770" w:rsidP="00362F84">
            <w:pPr>
              <w:rPr>
                <w:b/>
                <w:bCs/>
                <w:sz w:val="16"/>
                <w:szCs w:val="16"/>
              </w:rPr>
            </w:pPr>
            <w:r w:rsidRPr="00EA3EFD">
              <w:rPr>
                <w:b/>
                <w:bCs/>
                <w:sz w:val="16"/>
                <w:szCs w:val="16"/>
              </w:rPr>
              <w:t>TRABAJOS GENERALES</w:t>
            </w:r>
          </w:p>
        </w:tc>
        <w:tc>
          <w:tcPr>
            <w:tcW w:w="912" w:type="dxa"/>
            <w:tcBorders>
              <w:top w:val="single" w:sz="4" w:space="0" w:color="auto"/>
              <w:left w:val="nil"/>
              <w:bottom w:val="single" w:sz="4" w:space="0" w:color="auto"/>
              <w:right w:val="single" w:sz="4" w:space="0" w:color="auto"/>
            </w:tcBorders>
            <w:shd w:val="clear" w:color="000000" w:fill="D9D9D9"/>
            <w:noWrap/>
            <w:hideMark/>
          </w:tcPr>
          <w:p w:rsidR="00DB5770" w:rsidRPr="00EA3EFD" w:rsidRDefault="00DB5770" w:rsidP="00362F84">
            <w:pPr>
              <w:rPr>
                <w:sz w:val="16"/>
                <w:szCs w:val="16"/>
              </w:rPr>
            </w:pPr>
            <w:r w:rsidRPr="00EA3EFD">
              <w:rPr>
                <w:sz w:val="16"/>
                <w:szCs w:val="16"/>
              </w:rPr>
              <w:t> </w:t>
            </w:r>
          </w:p>
        </w:tc>
        <w:tc>
          <w:tcPr>
            <w:tcW w:w="1169" w:type="dxa"/>
            <w:tcBorders>
              <w:top w:val="single" w:sz="4" w:space="0" w:color="auto"/>
              <w:left w:val="nil"/>
              <w:bottom w:val="single" w:sz="4" w:space="0" w:color="auto"/>
              <w:right w:val="single" w:sz="4" w:space="0" w:color="auto"/>
            </w:tcBorders>
            <w:shd w:val="clear" w:color="000000" w:fill="D9D9D9"/>
            <w:noWrap/>
            <w:hideMark/>
          </w:tcPr>
          <w:p w:rsidR="00DB5770" w:rsidRPr="00EA3EFD" w:rsidRDefault="00DB5770" w:rsidP="00362F84">
            <w:pPr>
              <w:rPr>
                <w:sz w:val="16"/>
                <w:szCs w:val="16"/>
              </w:rPr>
            </w:pPr>
            <w:r w:rsidRPr="00EA3EFD">
              <w:rPr>
                <w:sz w:val="16"/>
                <w:szCs w:val="16"/>
              </w:rPr>
              <w:t> </w:t>
            </w:r>
          </w:p>
        </w:tc>
        <w:tc>
          <w:tcPr>
            <w:tcW w:w="1121" w:type="dxa"/>
            <w:tcBorders>
              <w:top w:val="single" w:sz="4" w:space="0" w:color="auto"/>
              <w:left w:val="nil"/>
              <w:bottom w:val="single" w:sz="4" w:space="0" w:color="auto"/>
              <w:right w:val="single" w:sz="4" w:space="0" w:color="auto"/>
            </w:tcBorders>
            <w:shd w:val="clear" w:color="000000" w:fill="D9D9D9"/>
            <w:noWrap/>
            <w:hideMark/>
          </w:tcPr>
          <w:p w:rsidR="00DB5770" w:rsidRPr="00EA3EFD" w:rsidRDefault="00DB5770" w:rsidP="00362F84">
            <w:pPr>
              <w:rPr>
                <w:sz w:val="16"/>
                <w:szCs w:val="16"/>
              </w:rPr>
            </w:pPr>
            <w:r w:rsidRPr="00EA3EFD">
              <w:rPr>
                <w:sz w:val="16"/>
                <w:szCs w:val="16"/>
              </w:rPr>
              <w:t> </w:t>
            </w:r>
          </w:p>
        </w:tc>
        <w:tc>
          <w:tcPr>
            <w:tcW w:w="904" w:type="dxa"/>
            <w:tcBorders>
              <w:top w:val="single" w:sz="4" w:space="0" w:color="auto"/>
              <w:left w:val="nil"/>
              <w:bottom w:val="single" w:sz="4" w:space="0" w:color="auto"/>
              <w:right w:val="single" w:sz="4" w:space="0" w:color="auto"/>
            </w:tcBorders>
            <w:shd w:val="clear" w:color="000000" w:fill="D9D9D9"/>
            <w:noWrap/>
            <w:hideMark/>
          </w:tcPr>
          <w:p w:rsidR="00DB5770" w:rsidRPr="00EA3EFD" w:rsidRDefault="00DB5770" w:rsidP="00362F84">
            <w:pPr>
              <w:rPr>
                <w:sz w:val="16"/>
                <w:szCs w:val="16"/>
              </w:rPr>
            </w:pPr>
            <w:r w:rsidRPr="00EA3EFD">
              <w:rPr>
                <w:sz w:val="16"/>
                <w:szCs w:val="16"/>
              </w:rPr>
              <w:t> </w:t>
            </w:r>
          </w:p>
        </w:tc>
      </w:tr>
      <w:tr w:rsidR="00DB5770" w:rsidRPr="00EA3EFD" w:rsidTr="00362F84">
        <w:trPr>
          <w:cantSplit/>
          <w:trHeight w:val="2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EA3EFD" w:rsidRDefault="00DB5770" w:rsidP="00362F84">
            <w:pPr>
              <w:rPr>
                <w:sz w:val="16"/>
                <w:szCs w:val="16"/>
              </w:rPr>
            </w:pPr>
            <w:r w:rsidRPr="00EA3EFD">
              <w:rPr>
                <w:sz w:val="16"/>
                <w:szCs w:val="16"/>
              </w:rPr>
              <w:t>1.1</w:t>
            </w:r>
          </w:p>
        </w:tc>
        <w:tc>
          <w:tcPr>
            <w:tcW w:w="4540" w:type="dxa"/>
            <w:tcBorders>
              <w:top w:val="single" w:sz="4" w:space="0" w:color="auto"/>
              <w:left w:val="nil"/>
              <w:bottom w:val="single" w:sz="4" w:space="0" w:color="auto"/>
              <w:right w:val="single" w:sz="4" w:space="0" w:color="auto"/>
            </w:tcBorders>
            <w:shd w:val="clear" w:color="auto" w:fill="auto"/>
            <w:noWrap/>
            <w:hideMark/>
          </w:tcPr>
          <w:p w:rsidR="00DB5770" w:rsidRPr="00EA3EFD" w:rsidRDefault="00DB5770" w:rsidP="00362F84">
            <w:pPr>
              <w:rPr>
                <w:sz w:val="16"/>
                <w:szCs w:val="16"/>
              </w:rPr>
            </w:pPr>
            <w:r w:rsidRPr="00EA3EFD">
              <w:rPr>
                <w:sz w:val="16"/>
                <w:szCs w:val="16"/>
              </w:rPr>
              <w:t>Ingeniería</w:t>
            </w:r>
          </w:p>
        </w:tc>
        <w:tc>
          <w:tcPr>
            <w:tcW w:w="912" w:type="dxa"/>
            <w:tcBorders>
              <w:top w:val="single" w:sz="4" w:space="0" w:color="auto"/>
              <w:left w:val="nil"/>
              <w:bottom w:val="single" w:sz="4" w:space="0" w:color="auto"/>
              <w:right w:val="single" w:sz="4" w:space="0" w:color="auto"/>
            </w:tcBorders>
            <w:shd w:val="clear" w:color="auto" w:fill="auto"/>
            <w:noWrap/>
            <w:hideMark/>
          </w:tcPr>
          <w:p w:rsidR="00DB5770" w:rsidRPr="00EA3EFD" w:rsidRDefault="00DB5770" w:rsidP="00362F84">
            <w:pPr>
              <w:jc w:val="center"/>
              <w:rPr>
                <w:sz w:val="16"/>
                <w:szCs w:val="16"/>
              </w:rPr>
            </w:pPr>
            <w:r w:rsidRPr="00EA3EFD">
              <w:rPr>
                <w:sz w:val="16"/>
                <w:szCs w:val="16"/>
              </w:rPr>
              <w:t xml:space="preserve"> PA</w:t>
            </w:r>
          </w:p>
        </w:tc>
        <w:tc>
          <w:tcPr>
            <w:tcW w:w="1169" w:type="dxa"/>
            <w:tcBorders>
              <w:top w:val="single" w:sz="4" w:space="0" w:color="auto"/>
              <w:left w:val="nil"/>
              <w:bottom w:val="single" w:sz="4" w:space="0" w:color="auto"/>
              <w:right w:val="nil"/>
            </w:tcBorders>
            <w:shd w:val="clear" w:color="auto" w:fill="auto"/>
            <w:noWrap/>
            <w:hideMark/>
          </w:tcPr>
          <w:p w:rsidR="00DB5770" w:rsidRPr="00EA3EFD" w:rsidRDefault="00DB5770" w:rsidP="00362F84">
            <w:pPr>
              <w:jc w:val="center"/>
              <w:rPr>
                <w:sz w:val="16"/>
                <w:szCs w:val="16"/>
              </w:rPr>
            </w:pPr>
            <w:r w:rsidRPr="00EA3EFD">
              <w:rPr>
                <w:sz w:val="16"/>
                <w:szCs w:val="16"/>
              </w:rPr>
              <w:t>1,00</w:t>
            </w:r>
          </w:p>
        </w:tc>
        <w:tc>
          <w:tcPr>
            <w:tcW w:w="1121" w:type="dxa"/>
            <w:tcBorders>
              <w:top w:val="single" w:sz="4" w:space="0" w:color="auto"/>
              <w:left w:val="single" w:sz="4" w:space="0" w:color="auto"/>
              <w:bottom w:val="single" w:sz="4" w:space="0" w:color="auto"/>
              <w:right w:val="nil"/>
            </w:tcBorders>
            <w:shd w:val="clear" w:color="auto" w:fill="auto"/>
            <w:noWrap/>
            <w:hideMark/>
          </w:tcPr>
          <w:p w:rsidR="00DB5770" w:rsidRPr="00EA3EFD" w:rsidRDefault="00DB5770" w:rsidP="00362F84">
            <w:pPr>
              <w:jc w:val="center"/>
              <w:rPr>
                <w:sz w:val="16"/>
                <w:szCs w:val="16"/>
              </w:rPr>
            </w:pPr>
            <w:r w:rsidRPr="00EA3EFD">
              <w:rPr>
                <w:sz w:val="16"/>
                <w:szCs w:val="16"/>
              </w:rPr>
              <w:t> </w:t>
            </w:r>
          </w:p>
        </w:tc>
        <w:tc>
          <w:tcPr>
            <w:tcW w:w="90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EA3EFD" w:rsidRDefault="00DB5770" w:rsidP="00362F84">
            <w:pPr>
              <w:jc w:val="center"/>
              <w:rPr>
                <w:sz w:val="16"/>
                <w:szCs w:val="16"/>
              </w:rPr>
            </w:pPr>
            <w:r w:rsidRPr="00EA3EFD">
              <w:rPr>
                <w:sz w:val="16"/>
                <w:szCs w:val="16"/>
              </w:rPr>
              <w:t> </w:t>
            </w:r>
          </w:p>
        </w:tc>
      </w:tr>
      <w:tr w:rsidR="00DB5770" w:rsidRPr="00EA3EFD" w:rsidTr="00362F84">
        <w:trPr>
          <w:cantSplit/>
          <w:trHeight w:val="20"/>
        </w:trPr>
        <w:tc>
          <w:tcPr>
            <w:tcW w:w="704"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EA3EFD" w:rsidRDefault="00DB5770" w:rsidP="00362F84">
            <w:pPr>
              <w:rPr>
                <w:b/>
                <w:bCs/>
                <w:sz w:val="16"/>
                <w:szCs w:val="16"/>
              </w:rPr>
            </w:pPr>
            <w:r w:rsidRPr="00EA3EFD">
              <w:rPr>
                <w:b/>
                <w:bCs/>
                <w:sz w:val="16"/>
                <w:szCs w:val="16"/>
              </w:rPr>
              <w:t>1.2</w:t>
            </w:r>
          </w:p>
        </w:tc>
        <w:tc>
          <w:tcPr>
            <w:tcW w:w="4540" w:type="dxa"/>
            <w:tcBorders>
              <w:top w:val="single" w:sz="4" w:space="0" w:color="auto"/>
              <w:left w:val="nil"/>
              <w:bottom w:val="single" w:sz="4" w:space="0" w:color="auto"/>
              <w:right w:val="single" w:sz="4" w:space="0" w:color="auto"/>
            </w:tcBorders>
            <w:shd w:val="clear" w:color="000000" w:fill="D9D9D9"/>
            <w:noWrap/>
            <w:hideMark/>
          </w:tcPr>
          <w:p w:rsidR="00DB5770" w:rsidRPr="00EA3EFD" w:rsidRDefault="00DB5770" w:rsidP="00362F84">
            <w:pPr>
              <w:rPr>
                <w:b/>
                <w:bCs/>
                <w:sz w:val="16"/>
                <w:szCs w:val="16"/>
              </w:rPr>
            </w:pPr>
            <w:r w:rsidRPr="00EA3EFD">
              <w:rPr>
                <w:b/>
                <w:bCs/>
                <w:sz w:val="16"/>
                <w:szCs w:val="16"/>
              </w:rPr>
              <w:t>Mantenimiento de tránsito:</w:t>
            </w:r>
          </w:p>
        </w:tc>
        <w:tc>
          <w:tcPr>
            <w:tcW w:w="912" w:type="dxa"/>
            <w:tcBorders>
              <w:top w:val="single" w:sz="4" w:space="0" w:color="auto"/>
              <w:left w:val="nil"/>
              <w:bottom w:val="single" w:sz="4" w:space="0" w:color="auto"/>
              <w:right w:val="single" w:sz="4" w:space="0" w:color="auto"/>
            </w:tcBorders>
            <w:shd w:val="clear" w:color="000000" w:fill="D9D9D9"/>
            <w:noWrap/>
            <w:hideMark/>
          </w:tcPr>
          <w:p w:rsidR="00DB5770" w:rsidRPr="00EA3EFD" w:rsidRDefault="00DB5770" w:rsidP="00362F84">
            <w:pPr>
              <w:jc w:val="center"/>
              <w:rPr>
                <w:sz w:val="16"/>
                <w:szCs w:val="16"/>
              </w:rPr>
            </w:pPr>
            <w:r w:rsidRPr="00EA3EFD">
              <w:rPr>
                <w:sz w:val="16"/>
                <w:szCs w:val="16"/>
              </w:rPr>
              <w:t> </w:t>
            </w:r>
          </w:p>
        </w:tc>
        <w:tc>
          <w:tcPr>
            <w:tcW w:w="1169" w:type="dxa"/>
            <w:tcBorders>
              <w:top w:val="single" w:sz="4" w:space="0" w:color="auto"/>
              <w:left w:val="nil"/>
              <w:bottom w:val="single" w:sz="4" w:space="0" w:color="auto"/>
              <w:right w:val="nil"/>
            </w:tcBorders>
            <w:shd w:val="clear" w:color="000000" w:fill="D9D9D9"/>
            <w:noWrap/>
            <w:hideMark/>
          </w:tcPr>
          <w:p w:rsidR="00DB5770" w:rsidRPr="00EA3EFD" w:rsidRDefault="00DB5770" w:rsidP="00362F84">
            <w:pPr>
              <w:jc w:val="center"/>
              <w:rPr>
                <w:sz w:val="16"/>
                <w:szCs w:val="16"/>
              </w:rPr>
            </w:pPr>
            <w:r w:rsidRPr="00EA3EFD">
              <w:rPr>
                <w:sz w:val="16"/>
                <w:szCs w:val="16"/>
              </w:rPr>
              <w:t> </w:t>
            </w:r>
          </w:p>
        </w:tc>
        <w:tc>
          <w:tcPr>
            <w:tcW w:w="1121" w:type="dxa"/>
            <w:tcBorders>
              <w:top w:val="single" w:sz="4" w:space="0" w:color="auto"/>
              <w:left w:val="single" w:sz="4" w:space="0" w:color="auto"/>
              <w:bottom w:val="single" w:sz="4" w:space="0" w:color="auto"/>
              <w:right w:val="nil"/>
            </w:tcBorders>
            <w:shd w:val="clear" w:color="000000" w:fill="D9D9D9"/>
            <w:noWrap/>
            <w:hideMark/>
          </w:tcPr>
          <w:p w:rsidR="00DB5770" w:rsidRPr="00EA3EFD" w:rsidRDefault="00DB5770" w:rsidP="00362F84">
            <w:pPr>
              <w:jc w:val="center"/>
              <w:rPr>
                <w:sz w:val="16"/>
                <w:szCs w:val="16"/>
              </w:rPr>
            </w:pPr>
            <w:r w:rsidRPr="00EA3EFD">
              <w:rPr>
                <w:sz w:val="16"/>
                <w:szCs w:val="16"/>
              </w:rPr>
              <w:t> </w:t>
            </w:r>
          </w:p>
        </w:tc>
        <w:tc>
          <w:tcPr>
            <w:tcW w:w="904"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EA3EFD" w:rsidRDefault="00DB5770" w:rsidP="00362F84">
            <w:pPr>
              <w:jc w:val="center"/>
              <w:rPr>
                <w:sz w:val="16"/>
                <w:szCs w:val="16"/>
              </w:rPr>
            </w:pPr>
            <w:r w:rsidRPr="00EA3EFD">
              <w:rPr>
                <w:sz w:val="16"/>
                <w:szCs w:val="16"/>
              </w:rPr>
              <w:t> </w:t>
            </w:r>
          </w:p>
        </w:tc>
      </w:tr>
      <w:tr w:rsidR="00DB5770" w:rsidRPr="00EA3EFD" w:rsidTr="00362F84">
        <w:trPr>
          <w:cantSplit/>
          <w:trHeight w:val="2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EA3EFD" w:rsidRDefault="00DB5770" w:rsidP="00362F84">
            <w:pPr>
              <w:rPr>
                <w:sz w:val="16"/>
                <w:szCs w:val="16"/>
              </w:rPr>
            </w:pPr>
            <w:r w:rsidRPr="00EA3EFD">
              <w:rPr>
                <w:sz w:val="16"/>
                <w:szCs w:val="16"/>
              </w:rPr>
              <w:t>1.2.1</w:t>
            </w:r>
          </w:p>
        </w:tc>
        <w:tc>
          <w:tcPr>
            <w:tcW w:w="4540" w:type="dxa"/>
            <w:tcBorders>
              <w:top w:val="single" w:sz="4" w:space="0" w:color="auto"/>
              <w:left w:val="nil"/>
              <w:bottom w:val="single" w:sz="4" w:space="0" w:color="auto"/>
              <w:right w:val="single" w:sz="4" w:space="0" w:color="auto"/>
            </w:tcBorders>
            <w:shd w:val="clear" w:color="auto" w:fill="auto"/>
            <w:noWrap/>
            <w:hideMark/>
          </w:tcPr>
          <w:p w:rsidR="00DB5770" w:rsidRPr="00EA3EFD" w:rsidRDefault="00DB5770" w:rsidP="00362F84">
            <w:pPr>
              <w:rPr>
                <w:sz w:val="16"/>
                <w:szCs w:val="16"/>
              </w:rPr>
            </w:pPr>
            <w:r w:rsidRPr="00EA3EFD">
              <w:rPr>
                <w:sz w:val="16"/>
                <w:szCs w:val="16"/>
              </w:rPr>
              <w:t>Mantenimiento de tránsito en carreteras existentes</w:t>
            </w:r>
          </w:p>
        </w:tc>
        <w:tc>
          <w:tcPr>
            <w:tcW w:w="912" w:type="dxa"/>
            <w:tcBorders>
              <w:top w:val="single" w:sz="4" w:space="0" w:color="auto"/>
              <w:left w:val="nil"/>
              <w:bottom w:val="single" w:sz="4" w:space="0" w:color="auto"/>
              <w:right w:val="single" w:sz="4" w:space="0" w:color="auto"/>
            </w:tcBorders>
            <w:shd w:val="clear" w:color="auto" w:fill="auto"/>
            <w:noWrap/>
            <w:hideMark/>
          </w:tcPr>
          <w:p w:rsidR="00DB5770" w:rsidRPr="00EA3EFD" w:rsidRDefault="00DB5770" w:rsidP="00362F84">
            <w:pPr>
              <w:jc w:val="center"/>
              <w:rPr>
                <w:sz w:val="16"/>
                <w:szCs w:val="16"/>
              </w:rPr>
            </w:pPr>
            <w:r w:rsidRPr="00EA3EFD">
              <w:rPr>
                <w:sz w:val="16"/>
                <w:szCs w:val="16"/>
              </w:rPr>
              <w:t>PA</w:t>
            </w:r>
          </w:p>
        </w:tc>
        <w:tc>
          <w:tcPr>
            <w:tcW w:w="1169" w:type="dxa"/>
            <w:tcBorders>
              <w:top w:val="single" w:sz="4" w:space="0" w:color="auto"/>
              <w:left w:val="nil"/>
              <w:bottom w:val="single" w:sz="4" w:space="0" w:color="auto"/>
              <w:right w:val="nil"/>
            </w:tcBorders>
            <w:shd w:val="clear" w:color="auto" w:fill="auto"/>
            <w:noWrap/>
            <w:hideMark/>
          </w:tcPr>
          <w:p w:rsidR="00DB5770" w:rsidRPr="00EA3EFD" w:rsidRDefault="00DB5770" w:rsidP="00362F84">
            <w:pPr>
              <w:jc w:val="center"/>
              <w:rPr>
                <w:sz w:val="16"/>
                <w:szCs w:val="16"/>
              </w:rPr>
            </w:pPr>
            <w:r w:rsidRPr="00EA3EFD">
              <w:rPr>
                <w:sz w:val="16"/>
                <w:szCs w:val="16"/>
              </w:rPr>
              <w:t>1,00</w:t>
            </w:r>
          </w:p>
        </w:tc>
        <w:tc>
          <w:tcPr>
            <w:tcW w:w="1121" w:type="dxa"/>
            <w:tcBorders>
              <w:top w:val="single" w:sz="4" w:space="0" w:color="auto"/>
              <w:left w:val="single" w:sz="4" w:space="0" w:color="auto"/>
              <w:bottom w:val="single" w:sz="4" w:space="0" w:color="auto"/>
              <w:right w:val="nil"/>
            </w:tcBorders>
            <w:shd w:val="clear" w:color="auto" w:fill="auto"/>
            <w:noWrap/>
            <w:hideMark/>
          </w:tcPr>
          <w:p w:rsidR="00DB5770" w:rsidRPr="00EA3EFD" w:rsidRDefault="00DB5770" w:rsidP="00362F84">
            <w:pPr>
              <w:jc w:val="center"/>
              <w:rPr>
                <w:sz w:val="16"/>
                <w:szCs w:val="16"/>
              </w:rPr>
            </w:pPr>
            <w:r w:rsidRPr="00EA3EFD">
              <w:rPr>
                <w:sz w:val="16"/>
                <w:szCs w:val="16"/>
              </w:rPr>
              <w:t> </w:t>
            </w:r>
          </w:p>
        </w:tc>
        <w:tc>
          <w:tcPr>
            <w:tcW w:w="90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EA3EFD" w:rsidRDefault="00DB5770" w:rsidP="00362F84">
            <w:pPr>
              <w:jc w:val="center"/>
              <w:rPr>
                <w:sz w:val="16"/>
                <w:szCs w:val="16"/>
              </w:rPr>
            </w:pPr>
            <w:r w:rsidRPr="00EA3EFD">
              <w:rPr>
                <w:sz w:val="16"/>
                <w:szCs w:val="16"/>
              </w:rPr>
              <w:t> </w:t>
            </w:r>
          </w:p>
        </w:tc>
      </w:tr>
      <w:tr w:rsidR="00DB5770" w:rsidRPr="00EA3EFD" w:rsidTr="00362F84">
        <w:trPr>
          <w:cantSplit/>
          <w:trHeight w:val="20"/>
        </w:trPr>
        <w:tc>
          <w:tcPr>
            <w:tcW w:w="704"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EA3EFD" w:rsidRDefault="00DB5770" w:rsidP="00362F84">
            <w:pPr>
              <w:rPr>
                <w:b/>
                <w:bCs/>
                <w:sz w:val="16"/>
                <w:szCs w:val="16"/>
              </w:rPr>
            </w:pPr>
            <w:r w:rsidRPr="00EA3EFD">
              <w:rPr>
                <w:b/>
                <w:bCs/>
                <w:sz w:val="16"/>
                <w:szCs w:val="16"/>
              </w:rPr>
              <w:t>1.3</w:t>
            </w:r>
          </w:p>
        </w:tc>
        <w:tc>
          <w:tcPr>
            <w:tcW w:w="4540" w:type="dxa"/>
            <w:tcBorders>
              <w:top w:val="single" w:sz="4" w:space="0" w:color="auto"/>
              <w:left w:val="nil"/>
              <w:bottom w:val="single" w:sz="4" w:space="0" w:color="auto"/>
              <w:right w:val="single" w:sz="4" w:space="0" w:color="auto"/>
            </w:tcBorders>
            <w:shd w:val="clear" w:color="000000" w:fill="D9D9D9"/>
            <w:noWrap/>
            <w:hideMark/>
          </w:tcPr>
          <w:p w:rsidR="00DB5770" w:rsidRPr="00EA3EFD" w:rsidRDefault="00DB5770" w:rsidP="00362F84">
            <w:pPr>
              <w:rPr>
                <w:b/>
                <w:bCs/>
                <w:sz w:val="16"/>
                <w:szCs w:val="16"/>
              </w:rPr>
            </w:pPr>
            <w:r w:rsidRPr="00EA3EFD">
              <w:rPr>
                <w:b/>
                <w:bCs/>
                <w:sz w:val="16"/>
                <w:szCs w:val="16"/>
              </w:rPr>
              <w:t>Oficina de campo, Laboratorio y Equipos:</w:t>
            </w:r>
          </w:p>
        </w:tc>
        <w:tc>
          <w:tcPr>
            <w:tcW w:w="912" w:type="dxa"/>
            <w:tcBorders>
              <w:top w:val="single" w:sz="4" w:space="0" w:color="auto"/>
              <w:left w:val="nil"/>
              <w:bottom w:val="single" w:sz="4" w:space="0" w:color="auto"/>
              <w:right w:val="single" w:sz="4" w:space="0" w:color="auto"/>
            </w:tcBorders>
            <w:shd w:val="clear" w:color="000000" w:fill="D9D9D9"/>
            <w:noWrap/>
            <w:hideMark/>
          </w:tcPr>
          <w:p w:rsidR="00DB5770" w:rsidRPr="00EA3EFD" w:rsidRDefault="00DB5770" w:rsidP="00362F84">
            <w:pPr>
              <w:jc w:val="center"/>
              <w:rPr>
                <w:sz w:val="16"/>
                <w:szCs w:val="16"/>
              </w:rPr>
            </w:pPr>
            <w:r w:rsidRPr="00EA3EFD">
              <w:rPr>
                <w:sz w:val="16"/>
                <w:szCs w:val="16"/>
              </w:rPr>
              <w:t> </w:t>
            </w:r>
          </w:p>
        </w:tc>
        <w:tc>
          <w:tcPr>
            <w:tcW w:w="1169" w:type="dxa"/>
            <w:tcBorders>
              <w:top w:val="single" w:sz="4" w:space="0" w:color="auto"/>
              <w:left w:val="nil"/>
              <w:bottom w:val="single" w:sz="4" w:space="0" w:color="auto"/>
              <w:right w:val="nil"/>
            </w:tcBorders>
            <w:shd w:val="clear" w:color="000000" w:fill="D9D9D9"/>
            <w:noWrap/>
            <w:hideMark/>
          </w:tcPr>
          <w:p w:rsidR="00DB5770" w:rsidRPr="00EA3EFD" w:rsidRDefault="00DB5770" w:rsidP="00362F84">
            <w:pPr>
              <w:jc w:val="center"/>
              <w:rPr>
                <w:sz w:val="16"/>
                <w:szCs w:val="16"/>
              </w:rPr>
            </w:pPr>
            <w:r w:rsidRPr="00EA3EFD">
              <w:rPr>
                <w:sz w:val="16"/>
                <w:szCs w:val="16"/>
              </w:rPr>
              <w:t> </w:t>
            </w:r>
          </w:p>
        </w:tc>
        <w:tc>
          <w:tcPr>
            <w:tcW w:w="1121" w:type="dxa"/>
            <w:tcBorders>
              <w:top w:val="single" w:sz="4" w:space="0" w:color="auto"/>
              <w:left w:val="single" w:sz="4" w:space="0" w:color="auto"/>
              <w:bottom w:val="single" w:sz="4" w:space="0" w:color="auto"/>
              <w:right w:val="nil"/>
            </w:tcBorders>
            <w:shd w:val="clear" w:color="000000" w:fill="D9D9D9"/>
            <w:noWrap/>
            <w:hideMark/>
          </w:tcPr>
          <w:p w:rsidR="00DB5770" w:rsidRPr="00EA3EFD" w:rsidRDefault="00DB5770" w:rsidP="00362F84">
            <w:pPr>
              <w:jc w:val="center"/>
              <w:rPr>
                <w:sz w:val="16"/>
                <w:szCs w:val="16"/>
              </w:rPr>
            </w:pPr>
            <w:r w:rsidRPr="00EA3EFD">
              <w:rPr>
                <w:sz w:val="16"/>
                <w:szCs w:val="16"/>
              </w:rPr>
              <w:t> </w:t>
            </w:r>
          </w:p>
        </w:tc>
        <w:tc>
          <w:tcPr>
            <w:tcW w:w="904"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EA3EFD" w:rsidRDefault="00DB5770" w:rsidP="00362F84">
            <w:pPr>
              <w:jc w:val="center"/>
              <w:rPr>
                <w:sz w:val="16"/>
                <w:szCs w:val="16"/>
              </w:rPr>
            </w:pPr>
            <w:r w:rsidRPr="00EA3EFD">
              <w:rPr>
                <w:sz w:val="16"/>
                <w:szCs w:val="16"/>
              </w:rPr>
              <w:t> </w:t>
            </w:r>
          </w:p>
        </w:tc>
      </w:tr>
      <w:tr w:rsidR="00DB5770" w:rsidRPr="00EA3EFD" w:rsidTr="00362F84">
        <w:trPr>
          <w:cantSplit/>
          <w:trHeight w:val="2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EA3EFD" w:rsidRDefault="00DB5770" w:rsidP="00362F84">
            <w:pPr>
              <w:rPr>
                <w:sz w:val="16"/>
                <w:szCs w:val="16"/>
              </w:rPr>
            </w:pPr>
            <w:r w:rsidRPr="00EA3EFD">
              <w:rPr>
                <w:sz w:val="16"/>
                <w:szCs w:val="16"/>
              </w:rPr>
              <w:t>1.3.4</w:t>
            </w:r>
          </w:p>
        </w:tc>
        <w:tc>
          <w:tcPr>
            <w:tcW w:w="4540" w:type="dxa"/>
            <w:tcBorders>
              <w:top w:val="single" w:sz="4" w:space="0" w:color="auto"/>
              <w:left w:val="nil"/>
              <w:bottom w:val="single" w:sz="4" w:space="0" w:color="auto"/>
              <w:right w:val="single" w:sz="4" w:space="0" w:color="auto"/>
            </w:tcBorders>
            <w:shd w:val="clear" w:color="auto" w:fill="auto"/>
            <w:noWrap/>
            <w:hideMark/>
          </w:tcPr>
          <w:p w:rsidR="00DB5770" w:rsidRPr="00EA3EFD" w:rsidRDefault="00DB5770" w:rsidP="00362F84">
            <w:pPr>
              <w:rPr>
                <w:sz w:val="16"/>
                <w:szCs w:val="16"/>
              </w:rPr>
            </w:pPr>
            <w:r w:rsidRPr="00EA3EFD">
              <w:rPr>
                <w:sz w:val="16"/>
                <w:szCs w:val="16"/>
              </w:rPr>
              <w:t>Edificio de oficina de campo y laboratorio tipo D</w:t>
            </w:r>
          </w:p>
        </w:tc>
        <w:tc>
          <w:tcPr>
            <w:tcW w:w="912" w:type="dxa"/>
            <w:tcBorders>
              <w:top w:val="single" w:sz="4" w:space="0" w:color="auto"/>
              <w:left w:val="nil"/>
              <w:bottom w:val="single" w:sz="4" w:space="0" w:color="auto"/>
              <w:right w:val="single" w:sz="4" w:space="0" w:color="auto"/>
            </w:tcBorders>
            <w:shd w:val="clear" w:color="auto" w:fill="auto"/>
            <w:noWrap/>
            <w:hideMark/>
          </w:tcPr>
          <w:p w:rsidR="00DB5770" w:rsidRPr="00EA3EFD" w:rsidRDefault="00DB5770" w:rsidP="00362F84">
            <w:pPr>
              <w:jc w:val="center"/>
              <w:rPr>
                <w:sz w:val="16"/>
                <w:szCs w:val="16"/>
              </w:rPr>
            </w:pPr>
            <w:r w:rsidRPr="00EA3EFD">
              <w:rPr>
                <w:sz w:val="16"/>
                <w:szCs w:val="16"/>
              </w:rPr>
              <w:t>PA</w:t>
            </w:r>
          </w:p>
        </w:tc>
        <w:tc>
          <w:tcPr>
            <w:tcW w:w="1169" w:type="dxa"/>
            <w:tcBorders>
              <w:top w:val="single" w:sz="4" w:space="0" w:color="auto"/>
              <w:left w:val="nil"/>
              <w:bottom w:val="single" w:sz="4" w:space="0" w:color="auto"/>
              <w:right w:val="nil"/>
            </w:tcBorders>
            <w:shd w:val="clear" w:color="auto" w:fill="auto"/>
            <w:noWrap/>
            <w:hideMark/>
          </w:tcPr>
          <w:p w:rsidR="00DB5770" w:rsidRPr="00EA3EFD" w:rsidRDefault="00DB5770" w:rsidP="00362F84">
            <w:pPr>
              <w:jc w:val="center"/>
              <w:rPr>
                <w:sz w:val="16"/>
                <w:szCs w:val="16"/>
              </w:rPr>
            </w:pPr>
            <w:r w:rsidRPr="00EA3EFD">
              <w:rPr>
                <w:sz w:val="16"/>
                <w:szCs w:val="16"/>
              </w:rPr>
              <w:t>1,00</w:t>
            </w:r>
          </w:p>
        </w:tc>
        <w:tc>
          <w:tcPr>
            <w:tcW w:w="1121" w:type="dxa"/>
            <w:tcBorders>
              <w:top w:val="single" w:sz="4" w:space="0" w:color="auto"/>
              <w:left w:val="single" w:sz="4" w:space="0" w:color="auto"/>
              <w:bottom w:val="single" w:sz="4" w:space="0" w:color="auto"/>
              <w:right w:val="nil"/>
            </w:tcBorders>
            <w:shd w:val="clear" w:color="auto" w:fill="auto"/>
            <w:noWrap/>
            <w:hideMark/>
          </w:tcPr>
          <w:p w:rsidR="00DB5770" w:rsidRPr="00EA3EFD" w:rsidRDefault="00DB5770" w:rsidP="00362F84">
            <w:pPr>
              <w:jc w:val="center"/>
              <w:rPr>
                <w:sz w:val="16"/>
                <w:szCs w:val="16"/>
              </w:rPr>
            </w:pPr>
            <w:r w:rsidRPr="00EA3EFD">
              <w:rPr>
                <w:sz w:val="16"/>
                <w:szCs w:val="16"/>
              </w:rPr>
              <w:t> </w:t>
            </w:r>
          </w:p>
        </w:tc>
        <w:tc>
          <w:tcPr>
            <w:tcW w:w="90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EA3EFD" w:rsidRDefault="00DB5770" w:rsidP="00362F84">
            <w:pPr>
              <w:jc w:val="center"/>
              <w:rPr>
                <w:sz w:val="16"/>
                <w:szCs w:val="16"/>
              </w:rPr>
            </w:pPr>
            <w:r w:rsidRPr="00EA3EFD">
              <w:rPr>
                <w:sz w:val="16"/>
                <w:szCs w:val="16"/>
              </w:rPr>
              <w:t> </w:t>
            </w:r>
          </w:p>
        </w:tc>
      </w:tr>
      <w:tr w:rsidR="00DB5770" w:rsidRPr="00EA3EFD" w:rsidTr="00362F84">
        <w:trPr>
          <w:cantSplit/>
          <w:trHeight w:val="20"/>
        </w:trPr>
        <w:tc>
          <w:tcPr>
            <w:tcW w:w="704"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EA3EFD" w:rsidRDefault="00DB5770" w:rsidP="00362F84">
            <w:pPr>
              <w:rPr>
                <w:b/>
                <w:bCs/>
                <w:sz w:val="16"/>
                <w:szCs w:val="16"/>
              </w:rPr>
            </w:pPr>
            <w:r w:rsidRPr="00EA3EFD">
              <w:rPr>
                <w:b/>
                <w:bCs/>
                <w:sz w:val="16"/>
                <w:szCs w:val="16"/>
              </w:rPr>
              <w:t>1.4</w:t>
            </w:r>
          </w:p>
        </w:tc>
        <w:tc>
          <w:tcPr>
            <w:tcW w:w="4540" w:type="dxa"/>
            <w:tcBorders>
              <w:top w:val="single" w:sz="4" w:space="0" w:color="auto"/>
              <w:left w:val="nil"/>
              <w:bottom w:val="single" w:sz="4" w:space="0" w:color="auto"/>
              <w:right w:val="single" w:sz="4" w:space="0" w:color="auto"/>
            </w:tcBorders>
            <w:shd w:val="clear" w:color="000000" w:fill="D9D9D9"/>
            <w:noWrap/>
            <w:hideMark/>
          </w:tcPr>
          <w:p w:rsidR="00DB5770" w:rsidRPr="00EA3EFD" w:rsidRDefault="00DB5770" w:rsidP="00362F84">
            <w:pPr>
              <w:rPr>
                <w:b/>
                <w:bCs/>
                <w:sz w:val="16"/>
                <w:szCs w:val="16"/>
              </w:rPr>
            </w:pPr>
            <w:r w:rsidRPr="00EA3EFD">
              <w:rPr>
                <w:b/>
                <w:bCs/>
                <w:sz w:val="16"/>
                <w:szCs w:val="16"/>
              </w:rPr>
              <w:t xml:space="preserve">Campamento </w:t>
            </w:r>
          </w:p>
        </w:tc>
        <w:tc>
          <w:tcPr>
            <w:tcW w:w="912" w:type="dxa"/>
            <w:tcBorders>
              <w:top w:val="single" w:sz="4" w:space="0" w:color="auto"/>
              <w:left w:val="nil"/>
              <w:bottom w:val="single" w:sz="4" w:space="0" w:color="auto"/>
              <w:right w:val="single" w:sz="4" w:space="0" w:color="auto"/>
            </w:tcBorders>
            <w:shd w:val="clear" w:color="000000" w:fill="D9D9D9"/>
            <w:noWrap/>
            <w:hideMark/>
          </w:tcPr>
          <w:p w:rsidR="00DB5770" w:rsidRPr="00EA3EFD" w:rsidRDefault="00DB5770" w:rsidP="00362F84">
            <w:pPr>
              <w:jc w:val="center"/>
              <w:rPr>
                <w:sz w:val="16"/>
                <w:szCs w:val="16"/>
              </w:rPr>
            </w:pPr>
            <w:r w:rsidRPr="00EA3EFD">
              <w:rPr>
                <w:sz w:val="16"/>
                <w:szCs w:val="16"/>
              </w:rPr>
              <w:t> </w:t>
            </w:r>
          </w:p>
        </w:tc>
        <w:tc>
          <w:tcPr>
            <w:tcW w:w="1169" w:type="dxa"/>
            <w:tcBorders>
              <w:top w:val="single" w:sz="4" w:space="0" w:color="auto"/>
              <w:left w:val="nil"/>
              <w:bottom w:val="single" w:sz="4" w:space="0" w:color="auto"/>
              <w:right w:val="nil"/>
            </w:tcBorders>
            <w:shd w:val="clear" w:color="000000" w:fill="D9D9D9"/>
            <w:noWrap/>
            <w:hideMark/>
          </w:tcPr>
          <w:p w:rsidR="00DB5770" w:rsidRPr="00EA3EFD" w:rsidRDefault="00DB5770" w:rsidP="00362F84">
            <w:pPr>
              <w:jc w:val="center"/>
              <w:rPr>
                <w:sz w:val="16"/>
                <w:szCs w:val="16"/>
              </w:rPr>
            </w:pPr>
            <w:r w:rsidRPr="00EA3EFD">
              <w:rPr>
                <w:sz w:val="16"/>
                <w:szCs w:val="16"/>
              </w:rPr>
              <w:t> </w:t>
            </w:r>
          </w:p>
        </w:tc>
        <w:tc>
          <w:tcPr>
            <w:tcW w:w="1121" w:type="dxa"/>
            <w:tcBorders>
              <w:top w:val="single" w:sz="4" w:space="0" w:color="auto"/>
              <w:left w:val="single" w:sz="4" w:space="0" w:color="auto"/>
              <w:bottom w:val="single" w:sz="4" w:space="0" w:color="auto"/>
              <w:right w:val="nil"/>
            </w:tcBorders>
            <w:shd w:val="clear" w:color="000000" w:fill="D9D9D9"/>
            <w:noWrap/>
            <w:hideMark/>
          </w:tcPr>
          <w:p w:rsidR="00DB5770" w:rsidRPr="00EA3EFD" w:rsidRDefault="00DB5770" w:rsidP="00362F84">
            <w:pPr>
              <w:jc w:val="center"/>
              <w:rPr>
                <w:sz w:val="16"/>
                <w:szCs w:val="16"/>
              </w:rPr>
            </w:pPr>
            <w:r w:rsidRPr="00EA3EFD">
              <w:rPr>
                <w:sz w:val="16"/>
                <w:szCs w:val="16"/>
              </w:rPr>
              <w:t> </w:t>
            </w:r>
          </w:p>
        </w:tc>
        <w:tc>
          <w:tcPr>
            <w:tcW w:w="904"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EA3EFD" w:rsidRDefault="00DB5770" w:rsidP="00362F84">
            <w:pPr>
              <w:jc w:val="center"/>
              <w:rPr>
                <w:sz w:val="16"/>
                <w:szCs w:val="16"/>
              </w:rPr>
            </w:pPr>
            <w:r w:rsidRPr="00EA3EFD">
              <w:rPr>
                <w:sz w:val="16"/>
                <w:szCs w:val="16"/>
              </w:rPr>
              <w:t> </w:t>
            </w:r>
          </w:p>
        </w:tc>
      </w:tr>
      <w:tr w:rsidR="00DB5770" w:rsidRPr="00EA3EFD" w:rsidTr="00362F84">
        <w:trPr>
          <w:cantSplit/>
          <w:trHeight w:val="2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EA3EFD" w:rsidRDefault="00DB5770" w:rsidP="00362F84">
            <w:pPr>
              <w:rPr>
                <w:sz w:val="16"/>
                <w:szCs w:val="16"/>
              </w:rPr>
            </w:pPr>
            <w:r w:rsidRPr="00EA3EFD">
              <w:rPr>
                <w:sz w:val="16"/>
                <w:szCs w:val="16"/>
              </w:rPr>
              <w:t>1.4.1</w:t>
            </w:r>
          </w:p>
        </w:tc>
        <w:tc>
          <w:tcPr>
            <w:tcW w:w="4540" w:type="dxa"/>
            <w:tcBorders>
              <w:top w:val="single" w:sz="4" w:space="0" w:color="auto"/>
              <w:left w:val="nil"/>
              <w:bottom w:val="single" w:sz="4" w:space="0" w:color="auto"/>
              <w:right w:val="single" w:sz="4" w:space="0" w:color="auto"/>
            </w:tcBorders>
            <w:shd w:val="clear" w:color="auto" w:fill="auto"/>
            <w:noWrap/>
            <w:hideMark/>
          </w:tcPr>
          <w:p w:rsidR="00DB5770" w:rsidRPr="00EA3EFD" w:rsidRDefault="00DB5770" w:rsidP="00362F84">
            <w:pPr>
              <w:rPr>
                <w:sz w:val="16"/>
                <w:szCs w:val="16"/>
              </w:rPr>
            </w:pPr>
            <w:r w:rsidRPr="00EA3EFD">
              <w:rPr>
                <w:sz w:val="16"/>
                <w:szCs w:val="16"/>
              </w:rPr>
              <w:t xml:space="preserve">Campamento </w:t>
            </w:r>
          </w:p>
        </w:tc>
        <w:tc>
          <w:tcPr>
            <w:tcW w:w="912" w:type="dxa"/>
            <w:tcBorders>
              <w:top w:val="single" w:sz="4" w:space="0" w:color="auto"/>
              <w:left w:val="nil"/>
              <w:bottom w:val="single" w:sz="4" w:space="0" w:color="auto"/>
              <w:right w:val="single" w:sz="4" w:space="0" w:color="auto"/>
            </w:tcBorders>
            <w:shd w:val="clear" w:color="auto" w:fill="auto"/>
            <w:noWrap/>
            <w:hideMark/>
          </w:tcPr>
          <w:p w:rsidR="00DB5770" w:rsidRPr="00EA3EFD" w:rsidRDefault="00DB5770" w:rsidP="00362F84">
            <w:pPr>
              <w:jc w:val="center"/>
              <w:rPr>
                <w:sz w:val="16"/>
                <w:szCs w:val="16"/>
              </w:rPr>
            </w:pPr>
            <w:r w:rsidRPr="00EA3EFD">
              <w:rPr>
                <w:sz w:val="16"/>
                <w:szCs w:val="16"/>
              </w:rPr>
              <w:t>PA</w:t>
            </w:r>
          </w:p>
        </w:tc>
        <w:tc>
          <w:tcPr>
            <w:tcW w:w="1169" w:type="dxa"/>
            <w:tcBorders>
              <w:top w:val="single" w:sz="4" w:space="0" w:color="auto"/>
              <w:left w:val="nil"/>
              <w:bottom w:val="single" w:sz="4" w:space="0" w:color="auto"/>
              <w:right w:val="nil"/>
            </w:tcBorders>
            <w:shd w:val="clear" w:color="auto" w:fill="auto"/>
            <w:noWrap/>
            <w:hideMark/>
          </w:tcPr>
          <w:p w:rsidR="00DB5770" w:rsidRPr="00EA3EFD" w:rsidRDefault="00DB5770" w:rsidP="00362F84">
            <w:pPr>
              <w:jc w:val="center"/>
              <w:rPr>
                <w:sz w:val="16"/>
                <w:szCs w:val="16"/>
              </w:rPr>
            </w:pPr>
            <w:r w:rsidRPr="00EA3EFD">
              <w:rPr>
                <w:sz w:val="16"/>
                <w:szCs w:val="16"/>
              </w:rPr>
              <w:t>1,00</w:t>
            </w:r>
          </w:p>
        </w:tc>
        <w:tc>
          <w:tcPr>
            <w:tcW w:w="1121" w:type="dxa"/>
            <w:tcBorders>
              <w:top w:val="single" w:sz="4" w:space="0" w:color="auto"/>
              <w:left w:val="single" w:sz="4" w:space="0" w:color="auto"/>
              <w:bottom w:val="single" w:sz="4" w:space="0" w:color="auto"/>
              <w:right w:val="nil"/>
            </w:tcBorders>
            <w:shd w:val="clear" w:color="auto" w:fill="auto"/>
            <w:noWrap/>
            <w:hideMark/>
          </w:tcPr>
          <w:p w:rsidR="00DB5770" w:rsidRPr="00EA3EFD" w:rsidRDefault="00DB5770" w:rsidP="00362F84">
            <w:pPr>
              <w:jc w:val="center"/>
              <w:rPr>
                <w:sz w:val="16"/>
                <w:szCs w:val="16"/>
              </w:rPr>
            </w:pPr>
            <w:r w:rsidRPr="00EA3EFD">
              <w:rPr>
                <w:sz w:val="16"/>
                <w:szCs w:val="16"/>
              </w:rPr>
              <w:t> </w:t>
            </w:r>
          </w:p>
        </w:tc>
        <w:tc>
          <w:tcPr>
            <w:tcW w:w="90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EA3EFD" w:rsidRDefault="00DB5770" w:rsidP="00362F84">
            <w:pPr>
              <w:jc w:val="center"/>
              <w:rPr>
                <w:sz w:val="16"/>
                <w:szCs w:val="16"/>
              </w:rPr>
            </w:pPr>
            <w:r w:rsidRPr="00EA3EFD">
              <w:rPr>
                <w:sz w:val="16"/>
                <w:szCs w:val="16"/>
              </w:rPr>
              <w:t> </w:t>
            </w:r>
          </w:p>
        </w:tc>
      </w:tr>
      <w:tr w:rsidR="00DB5770" w:rsidRPr="00EA3EFD" w:rsidTr="00362F84">
        <w:trPr>
          <w:cantSplit/>
          <w:trHeight w:val="20"/>
        </w:trPr>
        <w:tc>
          <w:tcPr>
            <w:tcW w:w="704"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EA3EFD" w:rsidRDefault="00DB5770" w:rsidP="00362F84">
            <w:pPr>
              <w:rPr>
                <w:b/>
                <w:bCs/>
                <w:sz w:val="16"/>
                <w:szCs w:val="16"/>
              </w:rPr>
            </w:pPr>
            <w:r w:rsidRPr="00EA3EFD">
              <w:rPr>
                <w:b/>
                <w:bCs/>
                <w:sz w:val="16"/>
                <w:szCs w:val="16"/>
              </w:rPr>
              <w:t>1,7</w:t>
            </w:r>
          </w:p>
        </w:tc>
        <w:tc>
          <w:tcPr>
            <w:tcW w:w="4540" w:type="dxa"/>
            <w:tcBorders>
              <w:top w:val="single" w:sz="4" w:space="0" w:color="auto"/>
              <w:left w:val="nil"/>
              <w:bottom w:val="single" w:sz="4" w:space="0" w:color="auto"/>
              <w:right w:val="single" w:sz="4" w:space="0" w:color="auto"/>
            </w:tcBorders>
            <w:shd w:val="clear" w:color="000000" w:fill="D9D9D9"/>
            <w:noWrap/>
            <w:hideMark/>
          </w:tcPr>
          <w:p w:rsidR="00DB5770" w:rsidRPr="00EA3EFD" w:rsidRDefault="00DB5770" w:rsidP="00362F84">
            <w:pPr>
              <w:rPr>
                <w:b/>
                <w:bCs/>
                <w:sz w:val="16"/>
                <w:szCs w:val="16"/>
              </w:rPr>
            </w:pPr>
            <w:r w:rsidRPr="00EA3EFD">
              <w:rPr>
                <w:b/>
                <w:bCs/>
                <w:sz w:val="16"/>
                <w:szCs w:val="16"/>
              </w:rPr>
              <w:t>Movilización</w:t>
            </w:r>
          </w:p>
        </w:tc>
        <w:tc>
          <w:tcPr>
            <w:tcW w:w="912" w:type="dxa"/>
            <w:tcBorders>
              <w:top w:val="single" w:sz="4" w:space="0" w:color="auto"/>
              <w:left w:val="nil"/>
              <w:bottom w:val="single" w:sz="4" w:space="0" w:color="auto"/>
              <w:right w:val="single" w:sz="4" w:space="0" w:color="auto"/>
            </w:tcBorders>
            <w:shd w:val="clear" w:color="000000" w:fill="D9D9D9"/>
            <w:noWrap/>
            <w:hideMark/>
          </w:tcPr>
          <w:p w:rsidR="00DB5770" w:rsidRPr="00EA3EFD" w:rsidRDefault="00DB5770" w:rsidP="00362F84">
            <w:pPr>
              <w:jc w:val="center"/>
              <w:rPr>
                <w:sz w:val="16"/>
                <w:szCs w:val="16"/>
              </w:rPr>
            </w:pPr>
            <w:r w:rsidRPr="00EA3EFD">
              <w:rPr>
                <w:sz w:val="16"/>
                <w:szCs w:val="16"/>
              </w:rPr>
              <w:t> </w:t>
            </w:r>
          </w:p>
        </w:tc>
        <w:tc>
          <w:tcPr>
            <w:tcW w:w="1169" w:type="dxa"/>
            <w:tcBorders>
              <w:top w:val="single" w:sz="4" w:space="0" w:color="auto"/>
              <w:left w:val="nil"/>
              <w:bottom w:val="single" w:sz="4" w:space="0" w:color="auto"/>
              <w:right w:val="nil"/>
            </w:tcBorders>
            <w:shd w:val="clear" w:color="000000" w:fill="D9D9D9"/>
            <w:noWrap/>
            <w:hideMark/>
          </w:tcPr>
          <w:p w:rsidR="00DB5770" w:rsidRPr="00EA3EFD" w:rsidRDefault="00DB5770" w:rsidP="00362F84">
            <w:pPr>
              <w:jc w:val="center"/>
              <w:rPr>
                <w:sz w:val="16"/>
                <w:szCs w:val="16"/>
              </w:rPr>
            </w:pPr>
            <w:r w:rsidRPr="00EA3EFD">
              <w:rPr>
                <w:sz w:val="16"/>
                <w:szCs w:val="16"/>
              </w:rPr>
              <w:t> </w:t>
            </w:r>
          </w:p>
        </w:tc>
        <w:tc>
          <w:tcPr>
            <w:tcW w:w="1121" w:type="dxa"/>
            <w:tcBorders>
              <w:top w:val="single" w:sz="4" w:space="0" w:color="auto"/>
              <w:left w:val="single" w:sz="4" w:space="0" w:color="auto"/>
              <w:bottom w:val="single" w:sz="4" w:space="0" w:color="auto"/>
              <w:right w:val="nil"/>
            </w:tcBorders>
            <w:shd w:val="clear" w:color="000000" w:fill="D9D9D9"/>
            <w:noWrap/>
            <w:hideMark/>
          </w:tcPr>
          <w:p w:rsidR="00DB5770" w:rsidRPr="00EA3EFD" w:rsidRDefault="00DB5770" w:rsidP="00362F84">
            <w:pPr>
              <w:jc w:val="center"/>
              <w:rPr>
                <w:sz w:val="16"/>
                <w:szCs w:val="16"/>
              </w:rPr>
            </w:pPr>
            <w:r w:rsidRPr="00EA3EFD">
              <w:rPr>
                <w:sz w:val="16"/>
                <w:szCs w:val="16"/>
              </w:rPr>
              <w:t> </w:t>
            </w:r>
          </w:p>
        </w:tc>
        <w:tc>
          <w:tcPr>
            <w:tcW w:w="904"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EA3EFD" w:rsidRDefault="00DB5770" w:rsidP="00362F84">
            <w:pPr>
              <w:jc w:val="center"/>
              <w:rPr>
                <w:sz w:val="16"/>
                <w:szCs w:val="16"/>
              </w:rPr>
            </w:pPr>
            <w:r w:rsidRPr="00EA3EFD">
              <w:rPr>
                <w:sz w:val="16"/>
                <w:szCs w:val="16"/>
              </w:rPr>
              <w:t> </w:t>
            </w:r>
          </w:p>
        </w:tc>
      </w:tr>
      <w:tr w:rsidR="00DB5770" w:rsidRPr="00EA3EFD" w:rsidTr="00362F84">
        <w:trPr>
          <w:cantSplit/>
          <w:trHeight w:val="2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EA3EFD" w:rsidRDefault="00DB5770" w:rsidP="00362F84">
            <w:pPr>
              <w:ind w:firstLineChars="100" w:firstLine="160"/>
              <w:rPr>
                <w:sz w:val="16"/>
                <w:szCs w:val="16"/>
              </w:rPr>
            </w:pPr>
            <w:r w:rsidRPr="00EA3EFD">
              <w:rPr>
                <w:sz w:val="16"/>
                <w:szCs w:val="16"/>
              </w:rPr>
              <w:t>1.7.1</w:t>
            </w:r>
          </w:p>
        </w:tc>
        <w:tc>
          <w:tcPr>
            <w:tcW w:w="4540" w:type="dxa"/>
            <w:tcBorders>
              <w:top w:val="single" w:sz="4" w:space="0" w:color="auto"/>
              <w:left w:val="nil"/>
              <w:bottom w:val="single" w:sz="4" w:space="0" w:color="auto"/>
              <w:right w:val="single" w:sz="4" w:space="0" w:color="auto"/>
            </w:tcBorders>
            <w:shd w:val="clear" w:color="auto" w:fill="auto"/>
            <w:noWrap/>
            <w:hideMark/>
          </w:tcPr>
          <w:p w:rsidR="00DB5770" w:rsidRPr="00EA3EFD" w:rsidRDefault="00DB5770" w:rsidP="00362F84">
            <w:pPr>
              <w:ind w:firstLineChars="200" w:firstLine="320"/>
              <w:rPr>
                <w:sz w:val="16"/>
                <w:szCs w:val="16"/>
              </w:rPr>
            </w:pPr>
            <w:r w:rsidRPr="00EA3EFD">
              <w:rPr>
                <w:sz w:val="16"/>
                <w:szCs w:val="16"/>
              </w:rPr>
              <w:t>Movilización y desmovilización</w:t>
            </w:r>
          </w:p>
        </w:tc>
        <w:tc>
          <w:tcPr>
            <w:tcW w:w="912" w:type="dxa"/>
            <w:tcBorders>
              <w:top w:val="single" w:sz="4" w:space="0" w:color="auto"/>
              <w:left w:val="nil"/>
              <w:bottom w:val="single" w:sz="4" w:space="0" w:color="auto"/>
              <w:right w:val="single" w:sz="4" w:space="0" w:color="auto"/>
            </w:tcBorders>
            <w:shd w:val="clear" w:color="auto" w:fill="auto"/>
            <w:noWrap/>
            <w:hideMark/>
          </w:tcPr>
          <w:p w:rsidR="00DB5770" w:rsidRPr="00EA3EFD" w:rsidRDefault="00DB5770" w:rsidP="00362F84">
            <w:pPr>
              <w:jc w:val="center"/>
              <w:rPr>
                <w:sz w:val="16"/>
                <w:szCs w:val="16"/>
              </w:rPr>
            </w:pPr>
            <w:r w:rsidRPr="00EA3EFD">
              <w:rPr>
                <w:sz w:val="16"/>
                <w:szCs w:val="16"/>
              </w:rPr>
              <w:t>PA</w:t>
            </w:r>
          </w:p>
        </w:tc>
        <w:tc>
          <w:tcPr>
            <w:tcW w:w="1169" w:type="dxa"/>
            <w:tcBorders>
              <w:top w:val="single" w:sz="4" w:space="0" w:color="auto"/>
              <w:left w:val="nil"/>
              <w:bottom w:val="single" w:sz="4" w:space="0" w:color="auto"/>
              <w:right w:val="nil"/>
            </w:tcBorders>
            <w:shd w:val="clear" w:color="auto" w:fill="auto"/>
            <w:noWrap/>
            <w:hideMark/>
          </w:tcPr>
          <w:p w:rsidR="00DB5770" w:rsidRPr="00EA3EFD" w:rsidRDefault="00DB5770" w:rsidP="00362F84">
            <w:pPr>
              <w:jc w:val="center"/>
              <w:rPr>
                <w:sz w:val="16"/>
                <w:szCs w:val="16"/>
              </w:rPr>
            </w:pPr>
            <w:r w:rsidRPr="00EA3EFD">
              <w:rPr>
                <w:sz w:val="16"/>
                <w:szCs w:val="16"/>
              </w:rPr>
              <w:t>1,00</w:t>
            </w:r>
          </w:p>
        </w:tc>
        <w:tc>
          <w:tcPr>
            <w:tcW w:w="1121" w:type="dxa"/>
            <w:tcBorders>
              <w:top w:val="single" w:sz="4" w:space="0" w:color="auto"/>
              <w:left w:val="single" w:sz="4" w:space="0" w:color="auto"/>
              <w:bottom w:val="single" w:sz="4" w:space="0" w:color="auto"/>
              <w:right w:val="nil"/>
            </w:tcBorders>
            <w:shd w:val="clear" w:color="auto" w:fill="auto"/>
            <w:noWrap/>
            <w:hideMark/>
          </w:tcPr>
          <w:p w:rsidR="00DB5770" w:rsidRPr="00EA3EFD" w:rsidRDefault="00DB5770" w:rsidP="00362F84">
            <w:pPr>
              <w:jc w:val="center"/>
              <w:rPr>
                <w:sz w:val="16"/>
                <w:szCs w:val="16"/>
              </w:rPr>
            </w:pPr>
            <w:r w:rsidRPr="00EA3EFD">
              <w:rPr>
                <w:sz w:val="16"/>
                <w:szCs w:val="16"/>
              </w:rPr>
              <w:t> </w:t>
            </w:r>
          </w:p>
        </w:tc>
        <w:tc>
          <w:tcPr>
            <w:tcW w:w="90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EA3EFD" w:rsidRDefault="00DB5770" w:rsidP="00362F84">
            <w:pPr>
              <w:jc w:val="center"/>
              <w:rPr>
                <w:sz w:val="16"/>
                <w:szCs w:val="16"/>
              </w:rPr>
            </w:pPr>
            <w:r w:rsidRPr="00EA3EFD">
              <w:rPr>
                <w:sz w:val="16"/>
                <w:szCs w:val="16"/>
              </w:rPr>
              <w:t> </w:t>
            </w:r>
          </w:p>
        </w:tc>
      </w:tr>
      <w:tr w:rsidR="00DB5770" w:rsidRPr="00EA3EFD" w:rsidTr="00362F84">
        <w:trPr>
          <w:cantSplit/>
          <w:trHeight w:val="20"/>
        </w:trPr>
        <w:tc>
          <w:tcPr>
            <w:tcW w:w="704"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EA3EFD" w:rsidRDefault="00DB5770" w:rsidP="00362F84">
            <w:pPr>
              <w:rPr>
                <w:b/>
                <w:bCs/>
                <w:sz w:val="16"/>
                <w:szCs w:val="16"/>
              </w:rPr>
            </w:pPr>
            <w:r w:rsidRPr="00EA3EFD">
              <w:rPr>
                <w:b/>
                <w:bCs/>
                <w:sz w:val="16"/>
                <w:szCs w:val="16"/>
              </w:rPr>
              <w:t>2</w:t>
            </w:r>
          </w:p>
        </w:tc>
        <w:tc>
          <w:tcPr>
            <w:tcW w:w="4540" w:type="dxa"/>
            <w:tcBorders>
              <w:top w:val="single" w:sz="4" w:space="0" w:color="auto"/>
              <w:left w:val="nil"/>
              <w:bottom w:val="single" w:sz="4" w:space="0" w:color="auto"/>
              <w:right w:val="single" w:sz="4" w:space="0" w:color="auto"/>
            </w:tcBorders>
            <w:shd w:val="clear" w:color="000000" w:fill="D9D9D9"/>
            <w:noWrap/>
            <w:hideMark/>
          </w:tcPr>
          <w:p w:rsidR="00DB5770" w:rsidRPr="00EA3EFD" w:rsidRDefault="00DB5770" w:rsidP="00362F84">
            <w:pPr>
              <w:rPr>
                <w:b/>
                <w:bCs/>
                <w:sz w:val="16"/>
                <w:szCs w:val="16"/>
              </w:rPr>
            </w:pPr>
            <w:r w:rsidRPr="00EA3EFD">
              <w:rPr>
                <w:b/>
                <w:bCs/>
                <w:sz w:val="16"/>
                <w:szCs w:val="16"/>
              </w:rPr>
              <w:t xml:space="preserve">MOVIMIENTO DE TIERRA </w:t>
            </w:r>
          </w:p>
        </w:tc>
        <w:tc>
          <w:tcPr>
            <w:tcW w:w="912" w:type="dxa"/>
            <w:tcBorders>
              <w:top w:val="single" w:sz="4" w:space="0" w:color="auto"/>
              <w:left w:val="nil"/>
              <w:bottom w:val="single" w:sz="4" w:space="0" w:color="auto"/>
              <w:right w:val="single" w:sz="4" w:space="0" w:color="auto"/>
            </w:tcBorders>
            <w:shd w:val="clear" w:color="000000" w:fill="D9D9D9"/>
            <w:noWrap/>
            <w:hideMark/>
          </w:tcPr>
          <w:p w:rsidR="00DB5770" w:rsidRPr="00EA3EFD" w:rsidRDefault="00DB5770" w:rsidP="00362F84">
            <w:pPr>
              <w:jc w:val="center"/>
              <w:rPr>
                <w:sz w:val="16"/>
                <w:szCs w:val="16"/>
              </w:rPr>
            </w:pPr>
            <w:r w:rsidRPr="00EA3EFD">
              <w:rPr>
                <w:sz w:val="16"/>
                <w:szCs w:val="16"/>
              </w:rPr>
              <w:t> </w:t>
            </w:r>
          </w:p>
        </w:tc>
        <w:tc>
          <w:tcPr>
            <w:tcW w:w="1169" w:type="dxa"/>
            <w:tcBorders>
              <w:top w:val="single" w:sz="4" w:space="0" w:color="auto"/>
              <w:left w:val="nil"/>
              <w:bottom w:val="single" w:sz="4" w:space="0" w:color="auto"/>
              <w:right w:val="nil"/>
            </w:tcBorders>
            <w:shd w:val="clear" w:color="000000" w:fill="D9D9D9"/>
            <w:noWrap/>
            <w:hideMark/>
          </w:tcPr>
          <w:p w:rsidR="00DB5770" w:rsidRPr="00EA3EFD" w:rsidRDefault="00DB5770" w:rsidP="00362F84">
            <w:pPr>
              <w:jc w:val="center"/>
              <w:rPr>
                <w:sz w:val="16"/>
                <w:szCs w:val="16"/>
              </w:rPr>
            </w:pPr>
            <w:r w:rsidRPr="00EA3EFD">
              <w:rPr>
                <w:sz w:val="16"/>
                <w:szCs w:val="16"/>
              </w:rPr>
              <w:t> </w:t>
            </w:r>
          </w:p>
        </w:tc>
        <w:tc>
          <w:tcPr>
            <w:tcW w:w="1121" w:type="dxa"/>
            <w:tcBorders>
              <w:top w:val="single" w:sz="4" w:space="0" w:color="auto"/>
              <w:left w:val="single" w:sz="4" w:space="0" w:color="auto"/>
              <w:bottom w:val="single" w:sz="4" w:space="0" w:color="auto"/>
              <w:right w:val="nil"/>
            </w:tcBorders>
            <w:shd w:val="clear" w:color="000000" w:fill="D9D9D9"/>
            <w:noWrap/>
            <w:hideMark/>
          </w:tcPr>
          <w:p w:rsidR="00DB5770" w:rsidRPr="00EA3EFD" w:rsidRDefault="00DB5770" w:rsidP="00362F84">
            <w:pPr>
              <w:jc w:val="center"/>
              <w:rPr>
                <w:sz w:val="16"/>
                <w:szCs w:val="16"/>
              </w:rPr>
            </w:pPr>
            <w:r w:rsidRPr="00EA3EFD">
              <w:rPr>
                <w:sz w:val="16"/>
                <w:szCs w:val="16"/>
              </w:rPr>
              <w:t> </w:t>
            </w:r>
          </w:p>
        </w:tc>
        <w:tc>
          <w:tcPr>
            <w:tcW w:w="904"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EA3EFD" w:rsidRDefault="00DB5770" w:rsidP="00362F84">
            <w:pPr>
              <w:jc w:val="center"/>
              <w:rPr>
                <w:sz w:val="16"/>
                <w:szCs w:val="16"/>
              </w:rPr>
            </w:pPr>
            <w:r w:rsidRPr="00EA3EFD">
              <w:rPr>
                <w:sz w:val="16"/>
                <w:szCs w:val="16"/>
              </w:rPr>
              <w:t> </w:t>
            </w:r>
          </w:p>
        </w:tc>
      </w:tr>
      <w:tr w:rsidR="00DB5770" w:rsidRPr="00EA3EFD" w:rsidTr="00362F84">
        <w:trPr>
          <w:cantSplit/>
          <w:trHeight w:val="20"/>
        </w:trPr>
        <w:tc>
          <w:tcPr>
            <w:tcW w:w="704"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EA3EFD" w:rsidRDefault="00DB5770" w:rsidP="00362F84">
            <w:pPr>
              <w:rPr>
                <w:b/>
                <w:bCs/>
                <w:sz w:val="16"/>
                <w:szCs w:val="16"/>
              </w:rPr>
            </w:pPr>
            <w:r w:rsidRPr="00EA3EFD">
              <w:rPr>
                <w:b/>
                <w:bCs/>
                <w:sz w:val="16"/>
                <w:szCs w:val="16"/>
              </w:rPr>
              <w:t>2.1</w:t>
            </w:r>
          </w:p>
        </w:tc>
        <w:tc>
          <w:tcPr>
            <w:tcW w:w="4540" w:type="dxa"/>
            <w:tcBorders>
              <w:top w:val="single" w:sz="4" w:space="0" w:color="auto"/>
              <w:left w:val="nil"/>
              <w:bottom w:val="single" w:sz="4" w:space="0" w:color="auto"/>
              <w:right w:val="single" w:sz="4" w:space="0" w:color="auto"/>
            </w:tcBorders>
            <w:shd w:val="clear" w:color="000000" w:fill="D9D9D9"/>
            <w:noWrap/>
            <w:hideMark/>
          </w:tcPr>
          <w:p w:rsidR="00DB5770" w:rsidRPr="00EA3EFD" w:rsidRDefault="00DB5770" w:rsidP="00362F84">
            <w:pPr>
              <w:rPr>
                <w:b/>
                <w:bCs/>
                <w:sz w:val="16"/>
                <w:szCs w:val="16"/>
              </w:rPr>
            </w:pPr>
            <w:r w:rsidRPr="00EA3EFD">
              <w:rPr>
                <w:b/>
                <w:bCs/>
                <w:sz w:val="16"/>
                <w:szCs w:val="16"/>
              </w:rPr>
              <w:t>Limpieza, desmonte y destronque:</w:t>
            </w:r>
          </w:p>
        </w:tc>
        <w:tc>
          <w:tcPr>
            <w:tcW w:w="912" w:type="dxa"/>
            <w:tcBorders>
              <w:top w:val="single" w:sz="4" w:space="0" w:color="auto"/>
              <w:left w:val="nil"/>
              <w:bottom w:val="single" w:sz="4" w:space="0" w:color="auto"/>
              <w:right w:val="single" w:sz="4" w:space="0" w:color="auto"/>
            </w:tcBorders>
            <w:shd w:val="clear" w:color="000000" w:fill="D9D9D9"/>
            <w:noWrap/>
            <w:hideMark/>
          </w:tcPr>
          <w:p w:rsidR="00DB5770" w:rsidRPr="00EA3EFD" w:rsidRDefault="00DB5770" w:rsidP="00362F84">
            <w:pPr>
              <w:jc w:val="center"/>
              <w:rPr>
                <w:sz w:val="16"/>
                <w:szCs w:val="16"/>
              </w:rPr>
            </w:pPr>
            <w:r w:rsidRPr="00EA3EFD">
              <w:rPr>
                <w:sz w:val="16"/>
                <w:szCs w:val="16"/>
              </w:rPr>
              <w:t> </w:t>
            </w:r>
          </w:p>
        </w:tc>
        <w:tc>
          <w:tcPr>
            <w:tcW w:w="1169" w:type="dxa"/>
            <w:tcBorders>
              <w:top w:val="single" w:sz="4" w:space="0" w:color="auto"/>
              <w:left w:val="nil"/>
              <w:bottom w:val="single" w:sz="4" w:space="0" w:color="auto"/>
              <w:right w:val="nil"/>
            </w:tcBorders>
            <w:shd w:val="clear" w:color="000000" w:fill="D9D9D9"/>
            <w:noWrap/>
            <w:hideMark/>
          </w:tcPr>
          <w:p w:rsidR="00DB5770" w:rsidRPr="00EA3EFD" w:rsidRDefault="00DB5770" w:rsidP="00362F84">
            <w:pPr>
              <w:jc w:val="center"/>
              <w:rPr>
                <w:sz w:val="16"/>
                <w:szCs w:val="16"/>
              </w:rPr>
            </w:pPr>
            <w:r w:rsidRPr="00EA3EFD">
              <w:rPr>
                <w:sz w:val="16"/>
                <w:szCs w:val="16"/>
              </w:rPr>
              <w:t> </w:t>
            </w:r>
          </w:p>
        </w:tc>
        <w:tc>
          <w:tcPr>
            <w:tcW w:w="1121" w:type="dxa"/>
            <w:tcBorders>
              <w:top w:val="single" w:sz="4" w:space="0" w:color="auto"/>
              <w:left w:val="single" w:sz="4" w:space="0" w:color="auto"/>
              <w:bottom w:val="single" w:sz="4" w:space="0" w:color="auto"/>
              <w:right w:val="nil"/>
            </w:tcBorders>
            <w:shd w:val="clear" w:color="000000" w:fill="D9D9D9"/>
            <w:noWrap/>
            <w:hideMark/>
          </w:tcPr>
          <w:p w:rsidR="00DB5770" w:rsidRPr="00EA3EFD" w:rsidRDefault="00DB5770" w:rsidP="00362F84">
            <w:pPr>
              <w:jc w:val="center"/>
              <w:rPr>
                <w:sz w:val="16"/>
                <w:szCs w:val="16"/>
              </w:rPr>
            </w:pPr>
            <w:r w:rsidRPr="00EA3EFD">
              <w:rPr>
                <w:sz w:val="16"/>
                <w:szCs w:val="16"/>
              </w:rPr>
              <w:t> </w:t>
            </w:r>
          </w:p>
        </w:tc>
        <w:tc>
          <w:tcPr>
            <w:tcW w:w="904"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EA3EFD" w:rsidRDefault="00DB5770" w:rsidP="00362F84">
            <w:pPr>
              <w:jc w:val="center"/>
              <w:rPr>
                <w:sz w:val="16"/>
                <w:szCs w:val="16"/>
              </w:rPr>
            </w:pPr>
            <w:r w:rsidRPr="00EA3EFD">
              <w:rPr>
                <w:sz w:val="16"/>
                <w:szCs w:val="16"/>
              </w:rPr>
              <w:t> </w:t>
            </w:r>
          </w:p>
        </w:tc>
      </w:tr>
      <w:tr w:rsidR="00DB5770" w:rsidRPr="00EA3EFD" w:rsidTr="00362F84">
        <w:trPr>
          <w:cantSplit/>
          <w:trHeight w:val="2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EA3EFD" w:rsidRDefault="00DB5770" w:rsidP="00362F84">
            <w:pPr>
              <w:rPr>
                <w:sz w:val="16"/>
                <w:szCs w:val="16"/>
              </w:rPr>
            </w:pPr>
            <w:r w:rsidRPr="00EA3EFD">
              <w:rPr>
                <w:sz w:val="16"/>
                <w:szCs w:val="16"/>
              </w:rPr>
              <w:t>2.1.2</w:t>
            </w:r>
          </w:p>
        </w:tc>
        <w:tc>
          <w:tcPr>
            <w:tcW w:w="4540" w:type="dxa"/>
            <w:tcBorders>
              <w:top w:val="single" w:sz="4" w:space="0" w:color="auto"/>
              <w:left w:val="nil"/>
              <w:bottom w:val="single" w:sz="4" w:space="0" w:color="auto"/>
              <w:right w:val="single" w:sz="4" w:space="0" w:color="auto"/>
            </w:tcBorders>
            <w:shd w:val="clear" w:color="auto" w:fill="auto"/>
            <w:noWrap/>
            <w:hideMark/>
          </w:tcPr>
          <w:p w:rsidR="00DB5770" w:rsidRPr="00EA3EFD" w:rsidRDefault="00DB5770" w:rsidP="00362F84">
            <w:pPr>
              <w:rPr>
                <w:sz w:val="16"/>
                <w:szCs w:val="16"/>
              </w:rPr>
            </w:pPr>
            <w:r w:rsidRPr="00EA3EFD">
              <w:rPr>
                <w:sz w:val="16"/>
                <w:szCs w:val="16"/>
              </w:rPr>
              <w:t>Limpieza, desmonte y destronque, área tipo B</w:t>
            </w:r>
          </w:p>
        </w:tc>
        <w:tc>
          <w:tcPr>
            <w:tcW w:w="912" w:type="dxa"/>
            <w:tcBorders>
              <w:top w:val="single" w:sz="4" w:space="0" w:color="auto"/>
              <w:left w:val="nil"/>
              <w:bottom w:val="single" w:sz="4" w:space="0" w:color="auto"/>
              <w:right w:val="single" w:sz="4" w:space="0" w:color="auto"/>
            </w:tcBorders>
            <w:shd w:val="clear" w:color="auto" w:fill="auto"/>
            <w:hideMark/>
          </w:tcPr>
          <w:p w:rsidR="00DB5770" w:rsidRPr="00EA3EFD" w:rsidRDefault="00DB5770" w:rsidP="00362F84">
            <w:pPr>
              <w:jc w:val="center"/>
              <w:rPr>
                <w:sz w:val="16"/>
                <w:szCs w:val="16"/>
              </w:rPr>
            </w:pPr>
            <w:r w:rsidRPr="00EA3EFD">
              <w:rPr>
                <w:sz w:val="16"/>
                <w:szCs w:val="16"/>
              </w:rPr>
              <w:t>ha</w:t>
            </w:r>
          </w:p>
        </w:tc>
        <w:tc>
          <w:tcPr>
            <w:tcW w:w="1169" w:type="dxa"/>
            <w:tcBorders>
              <w:top w:val="single" w:sz="4" w:space="0" w:color="auto"/>
              <w:left w:val="nil"/>
              <w:bottom w:val="single" w:sz="4" w:space="0" w:color="auto"/>
              <w:right w:val="nil"/>
            </w:tcBorders>
            <w:shd w:val="clear" w:color="auto" w:fill="auto"/>
            <w:hideMark/>
          </w:tcPr>
          <w:p w:rsidR="00DB5770" w:rsidRPr="00EA3EFD" w:rsidRDefault="00DB5770" w:rsidP="00362F84">
            <w:pPr>
              <w:jc w:val="center"/>
              <w:rPr>
                <w:sz w:val="16"/>
                <w:szCs w:val="16"/>
              </w:rPr>
            </w:pPr>
            <w:r w:rsidRPr="00EA3EFD">
              <w:rPr>
                <w:sz w:val="16"/>
                <w:szCs w:val="16"/>
              </w:rPr>
              <w:t>35,54</w:t>
            </w:r>
          </w:p>
        </w:tc>
        <w:tc>
          <w:tcPr>
            <w:tcW w:w="1121" w:type="dxa"/>
            <w:tcBorders>
              <w:top w:val="single" w:sz="4" w:space="0" w:color="auto"/>
              <w:left w:val="single" w:sz="4" w:space="0" w:color="auto"/>
              <w:bottom w:val="single" w:sz="4" w:space="0" w:color="auto"/>
              <w:right w:val="nil"/>
            </w:tcBorders>
            <w:shd w:val="clear" w:color="auto" w:fill="auto"/>
            <w:hideMark/>
          </w:tcPr>
          <w:p w:rsidR="00DB5770" w:rsidRPr="00EA3EFD" w:rsidRDefault="00DB5770" w:rsidP="00362F84">
            <w:pPr>
              <w:jc w:val="center"/>
              <w:rPr>
                <w:sz w:val="16"/>
                <w:szCs w:val="16"/>
              </w:rPr>
            </w:pPr>
            <w:r w:rsidRPr="00EA3EFD">
              <w:rPr>
                <w:sz w:val="16"/>
                <w:szCs w:val="16"/>
              </w:rPr>
              <w:t> </w:t>
            </w:r>
          </w:p>
        </w:tc>
        <w:tc>
          <w:tcPr>
            <w:tcW w:w="90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EA3EFD" w:rsidRDefault="00DB5770" w:rsidP="00362F84">
            <w:pPr>
              <w:jc w:val="center"/>
              <w:rPr>
                <w:sz w:val="16"/>
                <w:szCs w:val="16"/>
              </w:rPr>
            </w:pPr>
            <w:r w:rsidRPr="00EA3EFD">
              <w:rPr>
                <w:sz w:val="16"/>
                <w:szCs w:val="16"/>
              </w:rPr>
              <w:t> </w:t>
            </w:r>
          </w:p>
        </w:tc>
      </w:tr>
      <w:tr w:rsidR="00DB5770" w:rsidRPr="00EA3EFD" w:rsidTr="00362F84">
        <w:trPr>
          <w:cantSplit/>
          <w:trHeight w:val="20"/>
        </w:trPr>
        <w:tc>
          <w:tcPr>
            <w:tcW w:w="704"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EA3EFD" w:rsidRDefault="00DB5770" w:rsidP="00362F84">
            <w:pPr>
              <w:rPr>
                <w:b/>
                <w:bCs/>
                <w:sz w:val="16"/>
                <w:szCs w:val="16"/>
              </w:rPr>
            </w:pPr>
            <w:r w:rsidRPr="00EA3EFD">
              <w:rPr>
                <w:b/>
                <w:bCs/>
                <w:sz w:val="16"/>
                <w:szCs w:val="16"/>
              </w:rPr>
              <w:t>2.2</w:t>
            </w:r>
          </w:p>
        </w:tc>
        <w:tc>
          <w:tcPr>
            <w:tcW w:w="4540" w:type="dxa"/>
            <w:tcBorders>
              <w:top w:val="single" w:sz="4" w:space="0" w:color="auto"/>
              <w:left w:val="nil"/>
              <w:bottom w:val="single" w:sz="4" w:space="0" w:color="auto"/>
              <w:right w:val="single" w:sz="4" w:space="0" w:color="auto"/>
            </w:tcBorders>
            <w:shd w:val="clear" w:color="000000" w:fill="D9D9D9"/>
            <w:noWrap/>
            <w:hideMark/>
          </w:tcPr>
          <w:p w:rsidR="00DB5770" w:rsidRPr="00EA3EFD" w:rsidRDefault="00DB5770" w:rsidP="00362F84">
            <w:pPr>
              <w:rPr>
                <w:b/>
                <w:bCs/>
                <w:sz w:val="16"/>
                <w:szCs w:val="16"/>
              </w:rPr>
            </w:pPr>
            <w:r w:rsidRPr="00EA3EFD">
              <w:rPr>
                <w:b/>
                <w:bCs/>
                <w:sz w:val="16"/>
                <w:szCs w:val="16"/>
              </w:rPr>
              <w:t xml:space="preserve">Remoción de </w:t>
            </w:r>
            <w:proofErr w:type="spellStart"/>
            <w:r w:rsidRPr="00EA3EFD">
              <w:rPr>
                <w:b/>
                <w:bCs/>
                <w:sz w:val="16"/>
                <w:szCs w:val="16"/>
              </w:rPr>
              <w:t>obstacúlos</w:t>
            </w:r>
            <w:proofErr w:type="spellEnd"/>
            <w:r w:rsidRPr="00EA3EFD">
              <w:rPr>
                <w:b/>
                <w:bCs/>
                <w:sz w:val="16"/>
                <w:szCs w:val="16"/>
              </w:rPr>
              <w:t xml:space="preserve"> y estructuras existentes: </w:t>
            </w:r>
          </w:p>
        </w:tc>
        <w:tc>
          <w:tcPr>
            <w:tcW w:w="912" w:type="dxa"/>
            <w:tcBorders>
              <w:top w:val="single" w:sz="4" w:space="0" w:color="auto"/>
              <w:left w:val="nil"/>
              <w:bottom w:val="single" w:sz="4" w:space="0" w:color="auto"/>
              <w:right w:val="single" w:sz="4" w:space="0" w:color="auto"/>
            </w:tcBorders>
            <w:shd w:val="clear" w:color="000000" w:fill="D9D9D9"/>
            <w:noWrap/>
            <w:hideMark/>
          </w:tcPr>
          <w:p w:rsidR="00DB5770" w:rsidRPr="00EA3EFD" w:rsidRDefault="00DB5770" w:rsidP="00362F84">
            <w:pPr>
              <w:jc w:val="center"/>
              <w:rPr>
                <w:sz w:val="16"/>
                <w:szCs w:val="16"/>
              </w:rPr>
            </w:pPr>
            <w:r w:rsidRPr="00EA3EFD">
              <w:rPr>
                <w:sz w:val="16"/>
                <w:szCs w:val="16"/>
              </w:rPr>
              <w:t> </w:t>
            </w:r>
          </w:p>
        </w:tc>
        <w:tc>
          <w:tcPr>
            <w:tcW w:w="1169" w:type="dxa"/>
            <w:tcBorders>
              <w:top w:val="single" w:sz="4" w:space="0" w:color="auto"/>
              <w:left w:val="nil"/>
              <w:bottom w:val="single" w:sz="4" w:space="0" w:color="auto"/>
              <w:right w:val="nil"/>
            </w:tcBorders>
            <w:shd w:val="clear" w:color="000000" w:fill="D9D9D9"/>
            <w:noWrap/>
            <w:hideMark/>
          </w:tcPr>
          <w:p w:rsidR="00DB5770" w:rsidRPr="00EA3EFD" w:rsidRDefault="00DB5770" w:rsidP="00362F84">
            <w:pPr>
              <w:jc w:val="center"/>
              <w:rPr>
                <w:sz w:val="16"/>
                <w:szCs w:val="16"/>
              </w:rPr>
            </w:pPr>
            <w:r w:rsidRPr="00EA3EFD">
              <w:rPr>
                <w:sz w:val="16"/>
                <w:szCs w:val="16"/>
              </w:rPr>
              <w:t> </w:t>
            </w:r>
          </w:p>
        </w:tc>
        <w:tc>
          <w:tcPr>
            <w:tcW w:w="1121" w:type="dxa"/>
            <w:tcBorders>
              <w:top w:val="single" w:sz="4" w:space="0" w:color="auto"/>
              <w:left w:val="single" w:sz="4" w:space="0" w:color="auto"/>
              <w:bottom w:val="single" w:sz="4" w:space="0" w:color="auto"/>
              <w:right w:val="nil"/>
            </w:tcBorders>
            <w:shd w:val="clear" w:color="000000" w:fill="D9D9D9"/>
            <w:noWrap/>
            <w:hideMark/>
          </w:tcPr>
          <w:p w:rsidR="00DB5770" w:rsidRPr="00EA3EFD" w:rsidRDefault="00DB5770" w:rsidP="00362F84">
            <w:pPr>
              <w:jc w:val="center"/>
              <w:rPr>
                <w:sz w:val="16"/>
                <w:szCs w:val="16"/>
              </w:rPr>
            </w:pPr>
            <w:r w:rsidRPr="00EA3EFD">
              <w:rPr>
                <w:sz w:val="16"/>
                <w:szCs w:val="16"/>
              </w:rPr>
              <w:t> </w:t>
            </w:r>
          </w:p>
        </w:tc>
        <w:tc>
          <w:tcPr>
            <w:tcW w:w="904"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EA3EFD" w:rsidRDefault="00DB5770" w:rsidP="00362F84">
            <w:pPr>
              <w:jc w:val="center"/>
              <w:rPr>
                <w:sz w:val="16"/>
                <w:szCs w:val="16"/>
              </w:rPr>
            </w:pPr>
            <w:r w:rsidRPr="00EA3EFD">
              <w:rPr>
                <w:sz w:val="16"/>
                <w:szCs w:val="16"/>
              </w:rPr>
              <w:t> </w:t>
            </w:r>
          </w:p>
        </w:tc>
      </w:tr>
      <w:tr w:rsidR="00DB5770" w:rsidRPr="00EA3EFD" w:rsidTr="00362F84">
        <w:trPr>
          <w:cantSplit/>
          <w:trHeight w:val="2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EA3EFD" w:rsidRDefault="00DB5770" w:rsidP="00362F84">
            <w:pPr>
              <w:rPr>
                <w:sz w:val="16"/>
                <w:szCs w:val="16"/>
              </w:rPr>
            </w:pPr>
            <w:r w:rsidRPr="00EA3EFD">
              <w:rPr>
                <w:sz w:val="16"/>
                <w:szCs w:val="16"/>
              </w:rPr>
              <w:t>2.2.4</w:t>
            </w:r>
          </w:p>
        </w:tc>
        <w:tc>
          <w:tcPr>
            <w:tcW w:w="4540" w:type="dxa"/>
            <w:tcBorders>
              <w:top w:val="single" w:sz="4" w:space="0" w:color="auto"/>
              <w:left w:val="nil"/>
              <w:bottom w:val="single" w:sz="4" w:space="0" w:color="auto"/>
              <w:right w:val="single" w:sz="4" w:space="0" w:color="auto"/>
            </w:tcBorders>
            <w:shd w:val="clear" w:color="auto" w:fill="auto"/>
            <w:noWrap/>
            <w:hideMark/>
          </w:tcPr>
          <w:p w:rsidR="00DB5770" w:rsidRPr="00EA3EFD" w:rsidRDefault="00DB5770" w:rsidP="00362F84">
            <w:pPr>
              <w:rPr>
                <w:sz w:val="16"/>
                <w:szCs w:val="16"/>
              </w:rPr>
            </w:pPr>
            <w:r w:rsidRPr="00EA3EFD">
              <w:rPr>
                <w:sz w:val="16"/>
                <w:szCs w:val="16"/>
              </w:rPr>
              <w:t xml:space="preserve">Remoción de alcantarillas tubulares de hasta 76cm (30") de </w:t>
            </w:r>
            <w:proofErr w:type="spellStart"/>
            <w:r w:rsidRPr="00EA3EFD">
              <w:rPr>
                <w:sz w:val="16"/>
                <w:szCs w:val="16"/>
              </w:rPr>
              <w:t>diametro</w:t>
            </w:r>
            <w:proofErr w:type="spellEnd"/>
            <w:r w:rsidRPr="00EA3EFD">
              <w:rPr>
                <w:sz w:val="16"/>
                <w:szCs w:val="16"/>
              </w:rPr>
              <w:t xml:space="preserve"> Interior</w:t>
            </w:r>
          </w:p>
        </w:tc>
        <w:tc>
          <w:tcPr>
            <w:tcW w:w="912" w:type="dxa"/>
            <w:tcBorders>
              <w:top w:val="single" w:sz="4" w:space="0" w:color="auto"/>
              <w:left w:val="nil"/>
              <w:bottom w:val="single" w:sz="4" w:space="0" w:color="auto"/>
              <w:right w:val="single" w:sz="4" w:space="0" w:color="auto"/>
            </w:tcBorders>
            <w:shd w:val="clear" w:color="auto" w:fill="auto"/>
            <w:noWrap/>
            <w:hideMark/>
          </w:tcPr>
          <w:p w:rsidR="00DB5770" w:rsidRPr="00EA3EFD" w:rsidRDefault="00DB5770" w:rsidP="00362F84">
            <w:pPr>
              <w:jc w:val="center"/>
              <w:rPr>
                <w:sz w:val="16"/>
                <w:szCs w:val="16"/>
              </w:rPr>
            </w:pPr>
            <w:r w:rsidRPr="00EA3EFD">
              <w:rPr>
                <w:sz w:val="16"/>
                <w:szCs w:val="16"/>
              </w:rPr>
              <w:t>m</w:t>
            </w:r>
          </w:p>
        </w:tc>
        <w:tc>
          <w:tcPr>
            <w:tcW w:w="1169" w:type="dxa"/>
            <w:tcBorders>
              <w:top w:val="single" w:sz="4" w:space="0" w:color="auto"/>
              <w:left w:val="nil"/>
              <w:bottom w:val="single" w:sz="4" w:space="0" w:color="auto"/>
              <w:right w:val="nil"/>
            </w:tcBorders>
            <w:shd w:val="clear" w:color="auto" w:fill="auto"/>
            <w:noWrap/>
            <w:hideMark/>
          </w:tcPr>
          <w:p w:rsidR="00DB5770" w:rsidRPr="00EA3EFD" w:rsidRDefault="00DB5770" w:rsidP="00362F84">
            <w:pPr>
              <w:jc w:val="center"/>
              <w:rPr>
                <w:sz w:val="16"/>
                <w:szCs w:val="16"/>
              </w:rPr>
            </w:pPr>
            <w:r w:rsidRPr="00EA3EFD">
              <w:rPr>
                <w:sz w:val="16"/>
                <w:szCs w:val="16"/>
              </w:rPr>
              <w:t>52,80</w:t>
            </w:r>
          </w:p>
        </w:tc>
        <w:tc>
          <w:tcPr>
            <w:tcW w:w="1121" w:type="dxa"/>
            <w:tcBorders>
              <w:top w:val="single" w:sz="4" w:space="0" w:color="auto"/>
              <w:left w:val="single" w:sz="4" w:space="0" w:color="auto"/>
              <w:bottom w:val="single" w:sz="4" w:space="0" w:color="auto"/>
              <w:right w:val="nil"/>
            </w:tcBorders>
            <w:shd w:val="clear" w:color="auto" w:fill="auto"/>
            <w:hideMark/>
          </w:tcPr>
          <w:p w:rsidR="00DB5770" w:rsidRPr="00EA3EFD" w:rsidRDefault="00DB5770" w:rsidP="00362F84">
            <w:pPr>
              <w:jc w:val="center"/>
              <w:rPr>
                <w:sz w:val="16"/>
                <w:szCs w:val="16"/>
              </w:rPr>
            </w:pPr>
            <w:r w:rsidRPr="00EA3EFD">
              <w:rPr>
                <w:sz w:val="16"/>
                <w:szCs w:val="16"/>
              </w:rPr>
              <w:t> </w:t>
            </w:r>
          </w:p>
        </w:tc>
        <w:tc>
          <w:tcPr>
            <w:tcW w:w="90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EA3EFD" w:rsidRDefault="00DB5770" w:rsidP="00362F84">
            <w:pPr>
              <w:jc w:val="center"/>
              <w:rPr>
                <w:sz w:val="16"/>
                <w:szCs w:val="16"/>
              </w:rPr>
            </w:pPr>
            <w:r w:rsidRPr="00EA3EFD">
              <w:rPr>
                <w:sz w:val="16"/>
                <w:szCs w:val="16"/>
              </w:rPr>
              <w:t> </w:t>
            </w:r>
          </w:p>
        </w:tc>
      </w:tr>
      <w:tr w:rsidR="00DB5770" w:rsidRPr="00EA3EFD" w:rsidTr="00362F84">
        <w:trPr>
          <w:cantSplit/>
          <w:trHeight w:val="2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EA3EFD" w:rsidRDefault="00DB5770" w:rsidP="00362F84">
            <w:pPr>
              <w:rPr>
                <w:sz w:val="16"/>
                <w:szCs w:val="16"/>
              </w:rPr>
            </w:pPr>
            <w:r w:rsidRPr="00EA3EFD">
              <w:rPr>
                <w:sz w:val="16"/>
                <w:szCs w:val="16"/>
              </w:rPr>
              <w:t>2.2.5</w:t>
            </w:r>
          </w:p>
        </w:tc>
        <w:tc>
          <w:tcPr>
            <w:tcW w:w="4540" w:type="dxa"/>
            <w:tcBorders>
              <w:top w:val="single" w:sz="4" w:space="0" w:color="auto"/>
              <w:left w:val="nil"/>
              <w:bottom w:val="single" w:sz="4" w:space="0" w:color="auto"/>
              <w:right w:val="single" w:sz="4" w:space="0" w:color="auto"/>
            </w:tcBorders>
            <w:shd w:val="clear" w:color="auto" w:fill="auto"/>
            <w:noWrap/>
            <w:hideMark/>
          </w:tcPr>
          <w:p w:rsidR="00DB5770" w:rsidRPr="00EA3EFD" w:rsidRDefault="00DB5770" w:rsidP="00362F84">
            <w:pPr>
              <w:rPr>
                <w:sz w:val="16"/>
                <w:szCs w:val="16"/>
              </w:rPr>
            </w:pPr>
            <w:r w:rsidRPr="00EA3EFD">
              <w:rPr>
                <w:sz w:val="16"/>
                <w:szCs w:val="16"/>
              </w:rPr>
              <w:t xml:space="preserve">Remoción de alcantarillas tubulares de más hasta 76cm (30") de </w:t>
            </w:r>
            <w:proofErr w:type="spellStart"/>
            <w:r w:rsidRPr="00EA3EFD">
              <w:rPr>
                <w:sz w:val="16"/>
                <w:szCs w:val="16"/>
              </w:rPr>
              <w:t>diametro</w:t>
            </w:r>
            <w:proofErr w:type="spellEnd"/>
            <w:r w:rsidRPr="00EA3EFD">
              <w:rPr>
                <w:sz w:val="16"/>
                <w:szCs w:val="16"/>
              </w:rPr>
              <w:t xml:space="preserve"> Interior</w:t>
            </w:r>
          </w:p>
        </w:tc>
        <w:tc>
          <w:tcPr>
            <w:tcW w:w="912" w:type="dxa"/>
            <w:tcBorders>
              <w:top w:val="single" w:sz="4" w:space="0" w:color="auto"/>
              <w:left w:val="nil"/>
              <w:bottom w:val="single" w:sz="4" w:space="0" w:color="auto"/>
              <w:right w:val="single" w:sz="4" w:space="0" w:color="auto"/>
            </w:tcBorders>
            <w:shd w:val="clear" w:color="auto" w:fill="auto"/>
            <w:noWrap/>
            <w:hideMark/>
          </w:tcPr>
          <w:p w:rsidR="00DB5770" w:rsidRPr="00EA3EFD" w:rsidRDefault="00DB5770" w:rsidP="00362F84">
            <w:pPr>
              <w:jc w:val="center"/>
              <w:rPr>
                <w:sz w:val="16"/>
                <w:szCs w:val="16"/>
              </w:rPr>
            </w:pPr>
            <w:r w:rsidRPr="00EA3EFD">
              <w:rPr>
                <w:sz w:val="16"/>
                <w:szCs w:val="16"/>
              </w:rPr>
              <w:t>m</w:t>
            </w:r>
          </w:p>
        </w:tc>
        <w:tc>
          <w:tcPr>
            <w:tcW w:w="1169" w:type="dxa"/>
            <w:tcBorders>
              <w:top w:val="single" w:sz="4" w:space="0" w:color="auto"/>
              <w:left w:val="nil"/>
              <w:bottom w:val="single" w:sz="4" w:space="0" w:color="auto"/>
              <w:right w:val="nil"/>
            </w:tcBorders>
            <w:shd w:val="clear" w:color="auto" w:fill="auto"/>
            <w:noWrap/>
            <w:hideMark/>
          </w:tcPr>
          <w:p w:rsidR="00DB5770" w:rsidRPr="00EA3EFD" w:rsidRDefault="00DB5770" w:rsidP="00362F84">
            <w:pPr>
              <w:jc w:val="center"/>
              <w:rPr>
                <w:sz w:val="16"/>
                <w:szCs w:val="16"/>
              </w:rPr>
            </w:pPr>
            <w:r w:rsidRPr="00EA3EFD">
              <w:rPr>
                <w:sz w:val="16"/>
                <w:szCs w:val="16"/>
              </w:rPr>
              <w:t>6,60</w:t>
            </w:r>
          </w:p>
        </w:tc>
        <w:tc>
          <w:tcPr>
            <w:tcW w:w="1121" w:type="dxa"/>
            <w:tcBorders>
              <w:top w:val="single" w:sz="4" w:space="0" w:color="auto"/>
              <w:left w:val="single" w:sz="4" w:space="0" w:color="auto"/>
              <w:bottom w:val="single" w:sz="4" w:space="0" w:color="auto"/>
              <w:right w:val="nil"/>
            </w:tcBorders>
            <w:shd w:val="clear" w:color="auto" w:fill="auto"/>
            <w:hideMark/>
          </w:tcPr>
          <w:p w:rsidR="00DB5770" w:rsidRPr="00EA3EFD" w:rsidRDefault="00DB5770" w:rsidP="00362F84">
            <w:pPr>
              <w:jc w:val="center"/>
              <w:rPr>
                <w:sz w:val="16"/>
                <w:szCs w:val="16"/>
              </w:rPr>
            </w:pPr>
            <w:r w:rsidRPr="00EA3EFD">
              <w:rPr>
                <w:sz w:val="16"/>
                <w:szCs w:val="16"/>
              </w:rPr>
              <w:t> </w:t>
            </w:r>
          </w:p>
        </w:tc>
        <w:tc>
          <w:tcPr>
            <w:tcW w:w="90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EA3EFD" w:rsidRDefault="00DB5770" w:rsidP="00362F84">
            <w:pPr>
              <w:jc w:val="center"/>
              <w:rPr>
                <w:sz w:val="16"/>
                <w:szCs w:val="16"/>
              </w:rPr>
            </w:pPr>
            <w:r w:rsidRPr="00EA3EFD">
              <w:rPr>
                <w:sz w:val="16"/>
                <w:szCs w:val="16"/>
              </w:rPr>
              <w:t> </w:t>
            </w:r>
          </w:p>
        </w:tc>
      </w:tr>
      <w:tr w:rsidR="00DB5770" w:rsidRPr="00EA3EFD" w:rsidTr="00362F84">
        <w:trPr>
          <w:cantSplit/>
          <w:trHeight w:val="2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EA3EFD" w:rsidRDefault="00DB5770" w:rsidP="00362F84">
            <w:pPr>
              <w:rPr>
                <w:sz w:val="16"/>
                <w:szCs w:val="16"/>
              </w:rPr>
            </w:pPr>
            <w:r w:rsidRPr="00EA3EFD">
              <w:rPr>
                <w:sz w:val="16"/>
                <w:szCs w:val="16"/>
              </w:rPr>
              <w:t>2.2.8</w:t>
            </w:r>
          </w:p>
        </w:tc>
        <w:tc>
          <w:tcPr>
            <w:tcW w:w="4540" w:type="dxa"/>
            <w:tcBorders>
              <w:top w:val="single" w:sz="4" w:space="0" w:color="auto"/>
              <w:left w:val="nil"/>
              <w:bottom w:val="single" w:sz="4" w:space="0" w:color="auto"/>
              <w:right w:val="single" w:sz="4" w:space="0" w:color="auto"/>
            </w:tcBorders>
            <w:shd w:val="clear" w:color="auto" w:fill="auto"/>
            <w:noWrap/>
            <w:hideMark/>
          </w:tcPr>
          <w:p w:rsidR="00DB5770" w:rsidRPr="00EA3EFD" w:rsidRDefault="00DB5770" w:rsidP="00362F84">
            <w:pPr>
              <w:rPr>
                <w:sz w:val="16"/>
                <w:szCs w:val="16"/>
              </w:rPr>
            </w:pPr>
            <w:r w:rsidRPr="00EA3EFD">
              <w:rPr>
                <w:sz w:val="16"/>
                <w:szCs w:val="16"/>
              </w:rPr>
              <w:t>Remoción de cabezales y muros de alas de hormigón armado</w:t>
            </w:r>
          </w:p>
        </w:tc>
        <w:tc>
          <w:tcPr>
            <w:tcW w:w="912" w:type="dxa"/>
            <w:tcBorders>
              <w:top w:val="single" w:sz="4" w:space="0" w:color="auto"/>
              <w:left w:val="nil"/>
              <w:bottom w:val="single" w:sz="4" w:space="0" w:color="auto"/>
              <w:right w:val="single" w:sz="4" w:space="0" w:color="auto"/>
            </w:tcBorders>
            <w:shd w:val="clear" w:color="auto" w:fill="auto"/>
            <w:noWrap/>
            <w:hideMark/>
          </w:tcPr>
          <w:p w:rsidR="00DB5770" w:rsidRPr="00EA3EFD" w:rsidRDefault="00DB5770" w:rsidP="00362F84">
            <w:pPr>
              <w:jc w:val="center"/>
              <w:rPr>
                <w:sz w:val="16"/>
                <w:szCs w:val="16"/>
              </w:rPr>
            </w:pPr>
            <w:r w:rsidRPr="00EA3EFD">
              <w:rPr>
                <w:sz w:val="16"/>
                <w:szCs w:val="16"/>
              </w:rPr>
              <w:t>m³</w:t>
            </w:r>
          </w:p>
        </w:tc>
        <w:tc>
          <w:tcPr>
            <w:tcW w:w="1169" w:type="dxa"/>
            <w:tcBorders>
              <w:top w:val="single" w:sz="4" w:space="0" w:color="auto"/>
              <w:left w:val="nil"/>
              <w:bottom w:val="single" w:sz="4" w:space="0" w:color="auto"/>
              <w:right w:val="nil"/>
            </w:tcBorders>
            <w:shd w:val="clear" w:color="auto" w:fill="auto"/>
            <w:noWrap/>
            <w:hideMark/>
          </w:tcPr>
          <w:p w:rsidR="00DB5770" w:rsidRPr="00EA3EFD" w:rsidRDefault="00DB5770" w:rsidP="00362F84">
            <w:pPr>
              <w:jc w:val="center"/>
              <w:rPr>
                <w:sz w:val="16"/>
                <w:szCs w:val="16"/>
              </w:rPr>
            </w:pPr>
            <w:r w:rsidRPr="00EA3EFD">
              <w:rPr>
                <w:sz w:val="16"/>
                <w:szCs w:val="16"/>
              </w:rPr>
              <w:t>31,15</w:t>
            </w:r>
          </w:p>
        </w:tc>
        <w:tc>
          <w:tcPr>
            <w:tcW w:w="1121" w:type="dxa"/>
            <w:tcBorders>
              <w:top w:val="single" w:sz="4" w:space="0" w:color="auto"/>
              <w:left w:val="single" w:sz="4" w:space="0" w:color="auto"/>
              <w:bottom w:val="single" w:sz="4" w:space="0" w:color="auto"/>
              <w:right w:val="nil"/>
            </w:tcBorders>
            <w:shd w:val="clear" w:color="auto" w:fill="auto"/>
            <w:hideMark/>
          </w:tcPr>
          <w:p w:rsidR="00DB5770" w:rsidRPr="00EA3EFD" w:rsidRDefault="00DB5770" w:rsidP="00362F84">
            <w:pPr>
              <w:jc w:val="center"/>
              <w:rPr>
                <w:sz w:val="16"/>
                <w:szCs w:val="16"/>
              </w:rPr>
            </w:pPr>
            <w:r w:rsidRPr="00EA3EFD">
              <w:rPr>
                <w:sz w:val="16"/>
                <w:szCs w:val="16"/>
              </w:rPr>
              <w:t> </w:t>
            </w:r>
          </w:p>
        </w:tc>
        <w:tc>
          <w:tcPr>
            <w:tcW w:w="90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EA3EFD" w:rsidRDefault="00DB5770" w:rsidP="00362F84">
            <w:pPr>
              <w:jc w:val="center"/>
              <w:rPr>
                <w:sz w:val="16"/>
                <w:szCs w:val="16"/>
              </w:rPr>
            </w:pPr>
            <w:r w:rsidRPr="00EA3EFD">
              <w:rPr>
                <w:sz w:val="16"/>
                <w:szCs w:val="16"/>
              </w:rPr>
              <w:t> </w:t>
            </w:r>
          </w:p>
        </w:tc>
      </w:tr>
      <w:tr w:rsidR="00DB5770" w:rsidRPr="00EA3EFD" w:rsidTr="00362F84">
        <w:trPr>
          <w:cantSplit/>
          <w:trHeight w:val="2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EA3EFD" w:rsidRDefault="00DB5770" w:rsidP="00362F84">
            <w:pPr>
              <w:rPr>
                <w:sz w:val="16"/>
                <w:szCs w:val="16"/>
              </w:rPr>
            </w:pPr>
            <w:r w:rsidRPr="00EA3EFD">
              <w:rPr>
                <w:sz w:val="16"/>
                <w:szCs w:val="16"/>
              </w:rPr>
              <w:t>2.2.10</w:t>
            </w:r>
          </w:p>
        </w:tc>
        <w:tc>
          <w:tcPr>
            <w:tcW w:w="4540" w:type="dxa"/>
            <w:tcBorders>
              <w:top w:val="single" w:sz="4" w:space="0" w:color="auto"/>
              <w:left w:val="nil"/>
              <w:bottom w:val="single" w:sz="4" w:space="0" w:color="auto"/>
              <w:right w:val="single" w:sz="4" w:space="0" w:color="auto"/>
            </w:tcBorders>
            <w:shd w:val="clear" w:color="auto" w:fill="auto"/>
            <w:noWrap/>
            <w:hideMark/>
          </w:tcPr>
          <w:p w:rsidR="00DB5770" w:rsidRPr="00EA3EFD" w:rsidRDefault="00DB5770" w:rsidP="00362F84">
            <w:pPr>
              <w:rPr>
                <w:sz w:val="16"/>
                <w:szCs w:val="16"/>
              </w:rPr>
            </w:pPr>
            <w:r w:rsidRPr="00EA3EFD">
              <w:rPr>
                <w:sz w:val="16"/>
                <w:szCs w:val="16"/>
              </w:rPr>
              <w:t>Remoción de capa de rodadura de hormigón asfáltico</w:t>
            </w:r>
          </w:p>
        </w:tc>
        <w:tc>
          <w:tcPr>
            <w:tcW w:w="912" w:type="dxa"/>
            <w:tcBorders>
              <w:top w:val="single" w:sz="4" w:space="0" w:color="auto"/>
              <w:left w:val="nil"/>
              <w:bottom w:val="single" w:sz="4" w:space="0" w:color="auto"/>
              <w:right w:val="single" w:sz="4" w:space="0" w:color="auto"/>
            </w:tcBorders>
            <w:shd w:val="clear" w:color="auto" w:fill="auto"/>
            <w:noWrap/>
            <w:hideMark/>
          </w:tcPr>
          <w:p w:rsidR="00DB5770" w:rsidRPr="00EA3EFD" w:rsidRDefault="00DB5770" w:rsidP="00362F84">
            <w:pPr>
              <w:jc w:val="center"/>
              <w:rPr>
                <w:sz w:val="16"/>
                <w:szCs w:val="16"/>
              </w:rPr>
            </w:pPr>
            <w:r w:rsidRPr="00EA3EFD">
              <w:rPr>
                <w:sz w:val="16"/>
                <w:szCs w:val="16"/>
              </w:rPr>
              <w:t>m²</w:t>
            </w:r>
          </w:p>
        </w:tc>
        <w:tc>
          <w:tcPr>
            <w:tcW w:w="1169" w:type="dxa"/>
            <w:tcBorders>
              <w:top w:val="single" w:sz="4" w:space="0" w:color="auto"/>
              <w:left w:val="nil"/>
              <w:bottom w:val="single" w:sz="4" w:space="0" w:color="auto"/>
              <w:right w:val="nil"/>
            </w:tcBorders>
            <w:shd w:val="clear" w:color="auto" w:fill="auto"/>
            <w:noWrap/>
            <w:hideMark/>
          </w:tcPr>
          <w:p w:rsidR="00DB5770" w:rsidRPr="00EA3EFD" w:rsidRDefault="00DB5770" w:rsidP="00362F84">
            <w:pPr>
              <w:jc w:val="center"/>
              <w:rPr>
                <w:sz w:val="16"/>
                <w:szCs w:val="16"/>
              </w:rPr>
            </w:pPr>
            <w:r w:rsidRPr="00EA3EFD">
              <w:rPr>
                <w:sz w:val="16"/>
                <w:szCs w:val="16"/>
              </w:rPr>
              <w:t>33,11</w:t>
            </w:r>
          </w:p>
        </w:tc>
        <w:tc>
          <w:tcPr>
            <w:tcW w:w="1121" w:type="dxa"/>
            <w:tcBorders>
              <w:top w:val="single" w:sz="4" w:space="0" w:color="auto"/>
              <w:left w:val="single" w:sz="4" w:space="0" w:color="auto"/>
              <w:bottom w:val="single" w:sz="4" w:space="0" w:color="auto"/>
              <w:right w:val="nil"/>
            </w:tcBorders>
            <w:shd w:val="clear" w:color="auto" w:fill="auto"/>
            <w:noWrap/>
            <w:hideMark/>
          </w:tcPr>
          <w:p w:rsidR="00DB5770" w:rsidRPr="00EA3EFD" w:rsidRDefault="00DB5770" w:rsidP="00362F84">
            <w:pPr>
              <w:jc w:val="center"/>
              <w:rPr>
                <w:sz w:val="16"/>
                <w:szCs w:val="16"/>
              </w:rPr>
            </w:pPr>
            <w:r w:rsidRPr="00EA3EFD">
              <w:rPr>
                <w:sz w:val="16"/>
                <w:szCs w:val="16"/>
              </w:rPr>
              <w:t> </w:t>
            </w:r>
          </w:p>
        </w:tc>
        <w:tc>
          <w:tcPr>
            <w:tcW w:w="90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EA3EFD" w:rsidRDefault="00DB5770" w:rsidP="00362F84">
            <w:pPr>
              <w:jc w:val="center"/>
              <w:rPr>
                <w:sz w:val="16"/>
                <w:szCs w:val="16"/>
              </w:rPr>
            </w:pPr>
            <w:r w:rsidRPr="00EA3EFD">
              <w:rPr>
                <w:sz w:val="16"/>
                <w:szCs w:val="16"/>
              </w:rPr>
              <w:t> </w:t>
            </w:r>
          </w:p>
        </w:tc>
      </w:tr>
      <w:tr w:rsidR="00DB5770" w:rsidRPr="00EA3EFD" w:rsidTr="00362F84">
        <w:trPr>
          <w:cantSplit/>
          <w:trHeight w:val="20"/>
        </w:trPr>
        <w:tc>
          <w:tcPr>
            <w:tcW w:w="704"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EA3EFD" w:rsidRDefault="00DB5770" w:rsidP="00362F84">
            <w:pPr>
              <w:rPr>
                <w:b/>
                <w:bCs/>
                <w:sz w:val="16"/>
                <w:szCs w:val="16"/>
              </w:rPr>
            </w:pPr>
            <w:r w:rsidRPr="00EA3EFD">
              <w:rPr>
                <w:b/>
                <w:bCs/>
                <w:sz w:val="16"/>
                <w:szCs w:val="16"/>
              </w:rPr>
              <w:t>2.3</w:t>
            </w:r>
          </w:p>
        </w:tc>
        <w:tc>
          <w:tcPr>
            <w:tcW w:w="4540" w:type="dxa"/>
            <w:tcBorders>
              <w:top w:val="single" w:sz="4" w:space="0" w:color="auto"/>
              <w:left w:val="nil"/>
              <w:bottom w:val="single" w:sz="4" w:space="0" w:color="auto"/>
              <w:right w:val="single" w:sz="4" w:space="0" w:color="auto"/>
            </w:tcBorders>
            <w:shd w:val="clear" w:color="000000" w:fill="D9D9D9"/>
            <w:noWrap/>
            <w:hideMark/>
          </w:tcPr>
          <w:p w:rsidR="00DB5770" w:rsidRPr="00EA3EFD" w:rsidRDefault="00DB5770" w:rsidP="00362F84">
            <w:pPr>
              <w:rPr>
                <w:b/>
                <w:bCs/>
                <w:sz w:val="16"/>
                <w:szCs w:val="16"/>
              </w:rPr>
            </w:pPr>
            <w:r w:rsidRPr="00EA3EFD">
              <w:rPr>
                <w:b/>
                <w:bCs/>
                <w:sz w:val="16"/>
                <w:szCs w:val="16"/>
              </w:rPr>
              <w:t>Excavación y relleno</w:t>
            </w:r>
          </w:p>
        </w:tc>
        <w:tc>
          <w:tcPr>
            <w:tcW w:w="912" w:type="dxa"/>
            <w:tcBorders>
              <w:top w:val="single" w:sz="4" w:space="0" w:color="auto"/>
              <w:left w:val="nil"/>
              <w:bottom w:val="single" w:sz="4" w:space="0" w:color="auto"/>
              <w:right w:val="single" w:sz="4" w:space="0" w:color="auto"/>
            </w:tcBorders>
            <w:shd w:val="clear" w:color="000000" w:fill="D9D9D9"/>
            <w:noWrap/>
            <w:hideMark/>
          </w:tcPr>
          <w:p w:rsidR="00DB5770" w:rsidRPr="00EA3EFD" w:rsidRDefault="00DB5770" w:rsidP="00362F84">
            <w:pPr>
              <w:jc w:val="center"/>
              <w:rPr>
                <w:b/>
                <w:bCs/>
                <w:sz w:val="16"/>
                <w:szCs w:val="16"/>
              </w:rPr>
            </w:pPr>
            <w:r w:rsidRPr="00EA3EFD">
              <w:rPr>
                <w:b/>
                <w:bCs/>
                <w:sz w:val="16"/>
                <w:szCs w:val="16"/>
              </w:rPr>
              <w:t> </w:t>
            </w:r>
          </w:p>
        </w:tc>
        <w:tc>
          <w:tcPr>
            <w:tcW w:w="1169" w:type="dxa"/>
            <w:tcBorders>
              <w:top w:val="single" w:sz="4" w:space="0" w:color="auto"/>
              <w:left w:val="nil"/>
              <w:bottom w:val="single" w:sz="4" w:space="0" w:color="auto"/>
              <w:right w:val="nil"/>
            </w:tcBorders>
            <w:shd w:val="clear" w:color="000000" w:fill="D9D9D9"/>
            <w:noWrap/>
            <w:hideMark/>
          </w:tcPr>
          <w:p w:rsidR="00DB5770" w:rsidRPr="00EA3EFD" w:rsidRDefault="00DB5770" w:rsidP="00362F84">
            <w:pPr>
              <w:jc w:val="center"/>
              <w:rPr>
                <w:b/>
                <w:bCs/>
                <w:sz w:val="16"/>
                <w:szCs w:val="16"/>
              </w:rPr>
            </w:pPr>
            <w:r w:rsidRPr="00EA3EFD">
              <w:rPr>
                <w:b/>
                <w:bCs/>
                <w:sz w:val="16"/>
                <w:szCs w:val="16"/>
              </w:rPr>
              <w:t> </w:t>
            </w:r>
          </w:p>
        </w:tc>
        <w:tc>
          <w:tcPr>
            <w:tcW w:w="1121" w:type="dxa"/>
            <w:tcBorders>
              <w:top w:val="single" w:sz="4" w:space="0" w:color="auto"/>
              <w:left w:val="single" w:sz="4" w:space="0" w:color="auto"/>
              <w:bottom w:val="single" w:sz="4" w:space="0" w:color="auto"/>
              <w:right w:val="nil"/>
            </w:tcBorders>
            <w:shd w:val="clear" w:color="000000" w:fill="D9D9D9"/>
            <w:noWrap/>
            <w:hideMark/>
          </w:tcPr>
          <w:p w:rsidR="00DB5770" w:rsidRPr="00EA3EFD" w:rsidRDefault="00DB5770" w:rsidP="00362F84">
            <w:pPr>
              <w:jc w:val="center"/>
              <w:rPr>
                <w:b/>
                <w:bCs/>
                <w:sz w:val="16"/>
                <w:szCs w:val="16"/>
              </w:rPr>
            </w:pPr>
            <w:r w:rsidRPr="00EA3EFD">
              <w:rPr>
                <w:b/>
                <w:bCs/>
                <w:sz w:val="16"/>
                <w:szCs w:val="16"/>
              </w:rPr>
              <w:t> </w:t>
            </w:r>
          </w:p>
        </w:tc>
        <w:tc>
          <w:tcPr>
            <w:tcW w:w="904"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EA3EFD" w:rsidRDefault="00DB5770" w:rsidP="00362F84">
            <w:pPr>
              <w:jc w:val="center"/>
              <w:rPr>
                <w:b/>
                <w:bCs/>
                <w:sz w:val="16"/>
                <w:szCs w:val="16"/>
              </w:rPr>
            </w:pPr>
            <w:r w:rsidRPr="00EA3EFD">
              <w:rPr>
                <w:b/>
                <w:bCs/>
                <w:sz w:val="16"/>
                <w:szCs w:val="16"/>
              </w:rPr>
              <w:t> </w:t>
            </w:r>
          </w:p>
        </w:tc>
      </w:tr>
      <w:tr w:rsidR="00DB5770" w:rsidRPr="00EA3EFD" w:rsidTr="00362F84">
        <w:trPr>
          <w:cantSplit/>
          <w:trHeight w:val="2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EA3EFD" w:rsidRDefault="00DB5770" w:rsidP="00362F84">
            <w:pPr>
              <w:rPr>
                <w:sz w:val="16"/>
                <w:szCs w:val="16"/>
              </w:rPr>
            </w:pPr>
            <w:r w:rsidRPr="00EA3EFD">
              <w:rPr>
                <w:sz w:val="16"/>
                <w:szCs w:val="16"/>
              </w:rPr>
              <w:t>2.3.4</w:t>
            </w:r>
          </w:p>
        </w:tc>
        <w:tc>
          <w:tcPr>
            <w:tcW w:w="4540" w:type="dxa"/>
            <w:tcBorders>
              <w:top w:val="single" w:sz="4" w:space="0" w:color="auto"/>
              <w:left w:val="nil"/>
              <w:bottom w:val="single" w:sz="4" w:space="0" w:color="auto"/>
              <w:right w:val="single" w:sz="4" w:space="0" w:color="auto"/>
            </w:tcBorders>
            <w:shd w:val="clear" w:color="auto" w:fill="auto"/>
            <w:noWrap/>
            <w:hideMark/>
          </w:tcPr>
          <w:p w:rsidR="00DB5770" w:rsidRPr="00EA3EFD" w:rsidRDefault="00DB5770" w:rsidP="00362F84">
            <w:pPr>
              <w:rPr>
                <w:sz w:val="16"/>
                <w:szCs w:val="16"/>
              </w:rPr>
            </w:pPr>
            <w:r w:rsidRPr="00EA3EFD">
              <w:rPr>
                <w:sz w:val="16"/>
                <w:szCs w:val="16"/>
              </w:rPr>
              <w:t>Excavación de préstamo, caso 1, 1er. Km. con acarreo libre</w:t>
            </w:r>
          </w:p>
        </w:tc>
        <w:tc>
          <w:tcPr>
            <w:tcW w:w="912" w:type="dxa"/>
            <w:tcBorders>
              <w:top w:val="single" w:sz="4" w:space="0" w:color="auto"/>
              <w:left w:val="nil"/>
              <w:bottom w:val="single" w:sz="4" w:space="0" w:color="auto"/>
              <w:right w:val="single" w:sz="4" w:space="0" w:color="auto"/>
            </w:tcBorders>
            <w:shd w:val="clear" w:color="auto" w:fill="auto"/>
            <w:noWrap/>
            <w:hideMark/>
          </w:tcPr>
          <w:p w:rsidR="00DB5770" w:rsidRPr="00EA3EFD" w:rsidRDefault="00DB5770" w:rsidP="00362F84">
            <w:pPr>
              <w:jc w:val="center"/>
              <w:rPr>
                <w:sz w:val="16"/>
                <w:szCs w:val="16"/>
              </w:rPr>
            </w:pPr>
            <w:r w:rsidRPr="00EA3EFD">
              <w:rPr>
                <w:sz w:val="16"/>
                <w:szCs w:val="16"/>
              </w:rPr>
              <w:t>m³</w:t>
            </w:r>
          </w:p>
        </w:tc>
        <w:tc>
          <w:tcPr>
            <w:tcW w:w="1169" w:type="dxa"/>
            <w:tcBorders>
              <w:top w:val="single" w:sz="4" w:space="0" w:color="auto"/>
              <w:left w:val="nil"/>
              <w:bottom w:val="single" w:sz="4" w:space="0" w:color="auto"/>
              <w:right w:val="nil"/>
            </w:tcBorders>
            <w:shd w:val="clear" w:color="auto" w:fill="auto"/>
            <w:noWrap/>
            <w:hideMark/>
          </w:tcPr>
          <w:p w:rsidR="00DB5770" w:rsidRPr="00EA3EFD" w:rsidRDefault="00DB5770" w:rsidP="00362F84">
            <w:pPr>
              <w:jc w:val="center"/>
              <w:rPr>
                <w:sz w:val="16"/>
                <w:szCs w:val="16"/>
              </w:rPr>
            </w:pPr>
            <w:r w:rsidRPr="00EA3EFD">
              <w:rPr>
                <w:sz w:val="16"/>
                <w:szCs w:val="16"/>
              </w:rPr>
              <w:t>113.443,22</w:t>
            </w:r>
          </w:p>
        </w:tc>
        <w:tc>
          <w:tcPr>
            <w:tcW w:w="1121" w:type="dxa"/>
            <w:tcBorders>
              <w:top w:val="single" w:sz="4" w:space="0" w:color="auto"/>
              <w:left w:val="single" w:sz="4" w:space="0" w:color="auto"/>
              <w:bottom w:val="single" w:sz="4" w:space="0" w:color="auto"/>
              <w:right w:val="nil"/>
            </w:tcBorders>
            <w:shd w:val="clear" w:color="auto" w:fill="auto"/>
            <w:noWrap/>
            <w:hideMark/>
          </w:tcPr>
          <w:p w:rsidR="00DB5770" w:rsidRPr="00EA3EFD" w:rsidRDefault="00DB5770" w:rsidP="00362F84">
            <w:pPr>
              <w:jc w:val="center"/>
              <w:rPr>
                <w:sz w:val="16"/>
                <w:szCs w:val="16"/>
              </w:rPr>
            </w:pPr>
            <w:r w:rsidRPr="00EA3EFD">
              <w:rPr>
                <w:sz w:val="16"/>
                <w:szCs w:val="16"/>
              </w:rPr>
              <w:t> </w:t>
            </w:r>
          </w:p>
        </w:tc>
        <w:tc>
          <w:tcPr>
            <w:tcW w:w="90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EA3EFD" w:rsidRDefault="00DB5770" w:rsidP="00362F84">
            <w:pPr>
              <w:jc w:val="center"/>
              <w:rPr>
                <w:sz w:val="16"/>
                <w:szCs w:val="16"/>
              </w:rPr>
            </w:pPr>
            <w:r w:rsidRPr="00EA3EFD">
              <w:rPr>
                <w:sz w:val="16"/>
                <w:szCs w:val="16"/>
              </w:rPr>
              <w:t> </w:t>
            </w:r>
          </w:p>
        </w:tc>
      </w:tr>
      <w:tr w:rsidR="00DB5770" w:rsidRPr="00EA3EFD" w:rsidTr="00362F84">
        <w:trPr>
          <w:cantSplit/>
          <w:trHeight w:val="2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EA3EFD" w:rsidRDefault="00DB5770" w:rsidP="00362F84">
            <w:pPr>
              <w:rPr>
                <w:sz w:val="16"/>
                <w:szCs w:val="16"/>
              </w:rPr>
            </w:pPr>
            <w:r w:rsidRPr="00EA3EFD">
              <w:rPr>
                <w:sz w:val="16"/>
                <w:szCs w:val="16"/>
              </w:rPr>
              <w:t>2.3.11</w:t>
            </w:r>
          </w:p>
        </w:tc>
        <w:tc>
          <w:tcPr>
            <w:tcW w:w="4540" w:type="dxa"/>
            <w:tcBorders>
              <w:top w:val="single" w:sz="4" w:space="0" w:color="auto"/>
              <w:left w:val="nil"/>
              <w:bottom w:val="single" w:sz="4" w:space="0" w:color="auto"/>
              <w:right w:val="single" w:sz="4" w:space="0" w:color="auto"/>
            </w:tcBorders>
            <w:shd w:val="clear" w:color="auto" w:fill="auto"/>
            <w:noWrap/>
            <w:hideMark/>
          </w:tcPr>
          <w:p w:rsidR="00DB5770" w:rsidRPr="00EA3EFD" w:rsidRDefault="00DB5770" w:rsidP="00362F84">
            <w:pPr>
              <w:rPr>
                <w:sz w:val="16"/>
                <w:szCs w:val="16"/>
              </w:rPr>
            </w:pPr>
            <w:r w:rsidRPr="00EA3EFD">
              <w:rPr>
                <w:sz w:val="16"/>
                <w:szCs w:val="16"/>
              </w:rPr>
              <w:t>Cuneta en pie de talud</w:t>
            </w:r>
          </w:p>
        </w:tc>
        <w:tc>
          <w:tcPr>
            <w:tcW w:w="912" w:type="dxa"/>
            <w:tcBorders>
              <w:top w:val="single" w:sz="4" w:space="0" w:color="auto"/>
              <w:left w:val="nil"/>
              <w:bottom w:val="single" w:sz="4" w:space="0" w:color="auto"/>
              <w:right w:val="single" w:sz="4" w:space="0" w:color="auto"/>
            </w:tcBorders>
            <w:shd w:val="clear" w:color="auto" w:fill="auto"/>
            <w:noWrap/>
            <w:hideMark/>
          </w:tcPr>
          <w:p w:rsidR="00DB5770" w:rsidRPr="00EA3EFD" w:rsidRDefault="00DB5770" w:rsidP="00362F84">
            <w:pPr>
              <w:jc w:val="center"/>
              <w:rPr>
                <w:sz w:val="16"/>
                <w:szCs w:val="16"/>
              </w:rPr>
            </w:pPr>
            <w:r w:rsidRPr="00EA3EFD">
              <w:rPr>
                <w:sz w:val="16"/>
                <w:szCs w:val="16"/>
              </w:rPr>
              <w:t>ml</w:t>
            </w:r>
          </w:p>
        </w:tc>
        <w:tc>
          <w:tcPr>
            <w:tcW w:w="1169" w:type="dxa"/>
            <w:tcBorders>
              <w:top w:val="single" w:sz="4" w:space="0" w:color="auto"/>
              <w:left w:val="nil"/>
              <w:bottom w:val="single" w:sz="4" w:space="0" w:color="auto"/>
              <w:right w:val="nil"/>
            </w:tcBorders>
            <w:shd w:val="clear" w:color="auto" w:fill="auto"/>
            <w:noWrap/>
            <w:hideMark/>
          </w:tcPr>
          <w:p w:rsidR="00DB5770" w:rsidRPr="00EA3EFD" w:rsidRDefault="00DB5770" w:rsidP="00362F84">
            <w:pPr>
              <w:jc w:val="center"/>
              <w:rPr>
                <w:sz w:val="16"/>
                <w:szCs w:val="16"/>
              </w:rPr>
            </w:pPr>
            <w:r w:rsidRPr="00EA3EFD">
              <w:rPr>
                <w:sz w:val="16"/>
                <w:szCs w:val="16"/>
              </w:rPr>
              <w:t> </w:t>
            </w:r>
          </w:p>
        </w:tc>
        <w:tc>
          <w:tcPr>
            <w:tcW w:w="1121" w:type="dxa"/>
            <w:tcBorders>
              <w:top w:val="single" w:sz="4" w:space="0" w:color="auto"/>
              <w:left w:val="single" w:sz="4" w:space="0" w:color="auto"/>
              <w:bottom w:val="single" w:sz="4" w:space="0" w:color="auto"/>
              <w:right w:val="nil"/>
            </w:tcBorders>
            <w:shd w:val="clear" w:color="auto" w:fill="auto"/>
            <w:noWrap/>
            <w:hideMark/>
          </w:tcPr>
          <w:p w:rsidR="00DB5770" w:rsidRPr="00EA3EFD" w:rsidRDefault="00DB5770" w:rsidP="00362F84">
            <w:pPr>
              <w:jc w:val="center"/>
              <w:rPr>
                <w:sz w:val="16"/>
                <w:szCs w:val="16"/>
              </w:rPr>
            </w:pPr>
            <w:r w:rsidRPr="00EA3EFD">
              <w:rPr>
                <w:sz w:val="16"/>
                <w:szCs w:val="16"/>
              </w:rPr>
              <w:t> </w:t>
            </w:r>
          </w:p>
        </w:tc>
        <w:tc>
          <w:tcPr>
            <w:tcW w:w="90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EA3EFD" w:rsidRDefault="00DB5770" w:rsidP="00362F84">
            <w:pPr>
              <w:jc w:val="center"/>
              <w:rPr>
                <w:sz w:val="16"/>
                <w:szCs w:val="16"/>
              </w:rPr>
            </w:pPr>
            <w:r w:rsidRPr="00EA3EFD">
              <w:rPr>
                <w:sz w:val="16"/>
                <w:szCs w:val="16"/>
              </w:rPr>
              <w:t> </w:t>
            </w:r>
          </w:p>
        </w:tc>
      </w:tr>
      <w:tr w:rsidR="00DB5770" w:rsidRPr="00EA3EFD" w:rsidTr="00362F84">
        <w:trPr>
          <w:cantSplit/>
          <w:trHeight w:val="20"/>
        </w:trPr>
        <w:tc>
          <w:tcPr>
            <w:tcW w:w="704"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EA3EFD" w:rsidRDefault="00DB5770" w:rsidP="00362F84">
            <w:pPr>
              <w:rPr>
                <w:b/>
                <w:bCs/>
                <w:sz w:val="16"/>
                <w:szCs w:val="16"/>
              </w:rPr>
            </w:pPr>
            <w:r w:rsidRPr="00EA3EFD">
              <w:rPr>
                <w:b/>
                <w:bCs/>
                <w:sz w:val="16"/>
                <w:szCs w:val="16"/>
              </w:rPr>
              <w:t>2.4</w:t>
            </w:r>
          </w:p>
        </w:tc>
        <w:tc>
          <w:tcPr>
            <w:tcW w:w="4540" w:type="dxa"/>
            <w:tcBorders>
              <w:top w:val="single" w:sz="4" w:space="0" w:color="auto"/>
              <w:left w:val="nil"/>
              <w:bottom w:val="single" w:sz="4" w:space="0" w:color="auto"/>
              <w:right w:val="single" w:sz="4" w:space="0" w:color="auto"/>
            </w:tcBorders>
            <w:shd w:val="clear" w:color="000000" w:fill="D9D9D9"/>
            <w:noWrap/>
            <w:hideMark/>
          </w:tcPr>
          <w:p w:rsidR="00DB5770" w:rsidRPr="00EA3EFD" w:rsidRDefault="00DB5770" w:rsidP="00362F84">
            <w:pPr>
              <w:rPr>
                <w:b/>
                <w:bCs/>
                <w:sz w:val="16"/>
                <w:szCs w:val="16"/>
              </w:rPr>
            </w:pPr>
            <w:r w:rsidRPr="00EA3EFD">
              <w:rPr>
                <w:b/>
                <w:bCs/>
                <w:sz w:val="16"/>
                <w:szCs w:val="16"/>
              </w:rPr>
              <w:t>Acarreo adicional:</w:t>
            </w:r>
          </w:p>
        </w:tc>
        <w:tc>
          <w:tcPr>
            <w:tcW w:w="912" w:type="dxa"/>
            <w:tcBorders>
              <w:top w:val="single" w:sz="4" w:space="0" w:color="auto"/>
              <w:left w:val="nil"/>
              <w:bottom w:val="single" w:sz="4" w:space="0" w:color="auto"/>
              <w:right w:val="single" w:sz="4" w:space="0" w:color="auto"/>
            </w:tcBorders>
            <w:shd w:val="clear" w:color="000000" w:fill="D9D9D9"/>
            <w:noWrap/>
            <w:hideMark/>
          </w:tcPr>
          <w:p w:rsidR="00DB5770" w:rsidRPr="00EA3EFD" w:rsidRDefault="00DB5770" w:rsidP="00362F84">
            <w:pPr>
              <w:jc w:val="center"/>
              <w:rPr>
                <w:sz w:val="16"/>
                <w:szCs w:val="16"/>
              </w:rPr>
            </w:pPr>
            <w:r w:rsidRPr="00EA3EFD">
              <w:rPr>
                <w:sz w:val="16"/>
                <w:szCs w:val="16"/>
              </w:rPr>
              <w:t> </w:t>
            </w:r>
          </w:p>
        </w:tc>
        <w:tc>
          <w:tcPr>
            <w:tcW w:w="1169" w:type="dxa"/>
            <w:tcBorders>
              <w:top w:val="single" w:sz="4" w:space="0" w:color="auto"/>
              <w:left w:val="nil"/>
              <w:bottom w:val="single" w:sz="4" w:space="0" w:color="auto"/>
              <w:right w:val="nil"/>
            </w:tcBorders>
            <w:shd w:val="clear" w:color="000000" w:fill="D9D9D9"/>
            <w:noWrap/>
            <w:hideMark/>
          </w:tcPr>
          <w:p w:rsidR="00DB5770" w:rsidRPr="00EA3EFD" w:rsidRDefault="00DB5770" w:rsidP="00362F84">
            <w:pPr>
              <w:jc w:val="center"/>
              <w:rPr>
                <w:sz w:val="16"/>
                <w:szCs w:val="16"/>
              </w:rPr>
            </w:pPr>
            <w:r w:rsidRPr="00EA3EFD">
              <w:rPr>
                <w:sz w:val="16"/>
                <w:szCs w:val="16"/>
              </w:rPr>
              <w:t> </w:t>
            </w:r>
          </w:p>
        </w:tc>
        <w:tc>
          <w:tcPr>
            <w:tcW w:w="1121" w:type="dxa"/>
            <w:tcBorders>
              <w:top w:val="single" w:sz="4" w:space="0" w:color="auto"/>
              <w:left w:val="single" w:sz="4" w:space="0" w:color="auto"/>
              <w:bottom w:val="single" w:sz="4" w:space="0" w:color="auto"/>
              <w:right w:val="nil"/>
            </w:tcBorders>
            <w:shd w:val="clear" w:color="000000" w:fill="D9D9D9"/>
            <w:noWrap/>
            <w:hideMark/>
          </w:tcPr>
          <w:p w:rsidR="00DB5770" w:rsidRPr="00EA3EFD" w:rsidRDefault="00DB5770" w:rsidP="00362F84">
            <w:pPr>
              <w:jc w:val="center"/>
              <w:rPr>
                <w:sz w:val="16"/>
                <w:szCs w:val="16"/>
              </w:rPr>
            </w:pPr>
            <w:r w:rsidRPr="00EA3EFD">
              <w:rPr>
                <w:sz w:val="16"/>
                <w:szCs w:val="16"/>
              </w:rPr>
              <w:t> </w:t>
            </w:r>
          </w:p>
        </w:tc>
        <w:tc>
          <w:tcPr>
            <w:tcW w:w="904"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EA3EFD" w:rsidRDefault="00DB5770" w:rsidP="00362F84">
            <w:pPr>
              <w:jc w:val="center"/>
              <w:rPr>
                <w:sz w:val="16"/>
                <w:szCs w:val="16"/>
              </w:rPr>
            </w:pPr>
            <w:r w:rsidRPr="00EA3EFD">
              <w:rPr>
                <w:sz w:val="16"/>
                <w:szCs w:val="16"/>
              </w:rPr>
              <w:t> </w:t>
            </w:r>
          </w:p>
        </w:tc>
      </w:tr>
      <w:tr w:rsidR="00DB5770" w:rsidRPr="00EA3EFD" w:rsidTr="00362F84">
        <w:trPr>
          <w:cantSplit/>
          <w:trHeight w:val="2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EA3EFD" w:rsidRDefault="00DB5770" w:rsidP="00362F84">
            <w:pPr>
              <w:rPr>
                <w:sz w:val="16"/>
                <w:szCs w:val="16"/>
              </w:rPr>
            </w:pPr>
            <w:r w:rsidRPr="00EA3EFD">
              <w:rPr>
                <w:sz w:val="16"/>
                <w:szCs w:val="16"/>
              </w:rPr>
              <w:t>2.4.1</w:t>
            </w:r>
          </w:p>
        </w:tc>
        <w:tc>
          <w:tcPr>
            <w:tcW w:w="4540" w:type="dxa"/>
            <w:tcBorders>
              <w:top w:val="single" w:sz="4" w:space="0" w:color="auto"/>
              <w:left w:val="nil"/>
              <w:bottom w:val="single" w:sz="4" w:space="0" w:color="auto"/>
              <w:right w:val="single" w:sz="4" w:space="0" w:color="auto"/>
            </w:tcBorders>
            <w:shd w:val="clear" w:color="auto" w:fill="auto"/>
            <w:noWrap/>
            <w:hideMark/>
          </w:tcPr>
          <w:p w:rsidR="00DB5770" w:rsidRPr="00EA3EFD" w:rsidRDefault="00DB5770" w:rsidP="00362F84">
            <w:pPr>
              <w:rPr>
                <w:sz w:val="16"/>
                <w:szCs w:val="16"/>
              </w:rPr>
            </w:pPr>
            <w:r w:rsidRPr="00EA3EFD">
              <w:rPr>
                <w:sz w:val="16"/>
                <w:szCs w:val="16"/>
              </w:rPr>
              <w:t>Acarreo adicional de materiales de excavación</w:t>
            </w:r>
          </w:p>
        </w:tc>
        <w:tc>
          <w:tcPr>
            <w:tcW w:w="912" w:type="dxa"/>
            <w:tcBorders>
              <w:top w:val="single" w:sz="4" w:space="0" w:color="auto"/>
              <w:left w:val="nil"/>
              <w:bottom w:val="single" w:sz="4" w:space="0" w:color="auto"/>
              <w:right w:val="single" w:sz="4" w:space="0" w:color="auto"/>
            </w:tcBorders>
            <w:shd w:val="clear" w:color="auto" w:fill="auto"/>
            <w:noWrap/>
            <w:hideMark/>
          </w:tcPr>
          <w:p w:rsidR="00DB5770" w:rsidRPr="00EA3EFD" w:rsidRDefault="00DB5770" w:rsidP="00362F84">
            <w:pPr>
              <w:jc w:val="center"/>
              <w:rPr>
                <w:sz w:val="16"/>
                <w:szCs w:val="16"/>
              </w:rPr>
            </w:pPr>
            <w:r w:rsidRPr="00EA3EFD">
              <w:rPr>
                <w:sz w:val="16"/>
                <w:szCs w:val="16"/>
              </w:rPr>
              <w:t>m³e-hm</w:t>
            </w:r>
          </w:p>
        </w:tc>
        <w:tc>
          <w:tcPr>
            <w:tcW w:w="1169" w:type="dxa"/>
            <w:tcBorders>
              <w:top w:val="single" w:sz="4" w:space="0" w:color="auto"/>
              <w:left w:val="nil"/>
              <w:bottom w:val="single" w:sz="4" w:space="0" w:color="auto"/>
              <w:right w:val="nil"/>
            </w:tcBorders>
            <w:shd w:val="clear" w:color="auto" w:fill="auto"/>
            <w:noWrap/>
            <w:hideMark/>
          </w:tcPr>
          <w:p w:rsidR="00DB5770" w:rsidRPr="00EA3EFD" w:rsidRDefault="00DB5770" w:rsidP="00362F84">
            <w:pPr>
              <w:jc w:val="center"/>
              <w:rPr>
                <w:sz w:val="16"/>
                <w:szCs w:val="16"/>
              </w:rPr>
            </w:pPr>
            <w:r w:rsidRPr="00EA3EFD">
              <w:rPr>
                <w:sz w:val="16"/>
                <w:szCs w:val="16"/>
              </w:rPr>
              <w:t>33.914,40</w:t>
            </w:r>
          </w:p>
        </w:tc>
        <w:tc>
          <w:tcPr>
            <w:tcW w:w="1121" w:type="dxa"/>
            <w:tcBorders>
              <w:top w:val="single" w:sz="4" w:space="0" w:color="auto"/>
              <w:left w:val="single" w:sz="4" w:space="0" w:color="auto"/>
              <w:bottom w:val="single" w:sz="4" w:space="0" w:color="auto"/>
              <w:right w:val="nil"/>
            </w:tcBorders>
            <w:shd w:val="clear" w:color="auto" w:fill="auto"/>
            <w:noWrap/>
            <w:hideMark/>
          </w:tcPr>
          <w:p w:rsidR="00DB5770" w:rsidRPr="00EA3EFD" w:rsidRDefault="00DB5770" w:rsidP="00362F84">
            <w:pPr>
              <w:jc w:val="center"/>
              <w:rPr>
                <w:sz w:val="16"/>
                <w:szCs w:val="16"/>
              </w:rPr>
            </w:pPr>
            <w:r w:rsidRPr="00EA3EFD">
              <w:rPr>
                <w:sz w:val="16"/>
                <w:szCs w:val="16"/>
              </w:rPr>
              <w:t> </w:t>
            </w:r>
          </w:p>
        </w:tc>
        <w:tc>
          <w:tcPr>
            <w:tcW w:w="90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EA3EFD" w:rsidRDefault="00DB5770" w:rsidP="00362F84">
            <w:pPr>
              <w:jc w:val="center"/>
              <w:rPr>
                <w:sz w:val="16"/>
                <w:szCs w:val="16"/>
              </w:rPr>
            </w:pPr>
            <w:r w:rsidRPr="00EA3EFD">
              <w:rPr>
                <w:sz w:val="16"/>
                <w:szCs w:val="16"/>
              </w:rPr>
              <w:t> </w:t>
            </w:r>
          </w:p>
        </w:tc>
      </w:tr>
      <w:tr w:rsidR="00DB5770" w:rsidRPr="00EA3EFD" w:rsidTr="00362F84">
        <w:trPr>
          <w:cantSplit/>
          <w:trHeight w:val="2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EA3EFD" w:rsidRDefault="00DB5770" w:rsidP="00362F84">
            <w:pPr>
              <w:rPr>
                <w:sz w:val="16"/>
                <w:szCs w:val="16"/>
              </w:rPr>
            </w:pPr>
            <w:r w:rsidRPr="00EA3EFD">
              <w:rPr>
                <w:sz w:val="16"/>
                <w:szCs w:val="16"/>
              </w:rPr>
              <w:t>2.4.2</w:t>
            </w:r>
          </w:p>
        </w:tc>
        <w:tc>
          <w:tcPr>
            <w:tcW w:w="4540" w:type="dxa"/>
            <w:tcBorders>
              <w:top w:val="single" w:sz="4" w:space="0" w:color="auto"/>
              <w:left w:val="nil"/>
              <w:bottom w:val="single" w:sz="4" w:space="0" w:color="auto"/>
              <w:right w:val="single" w:sz="4" w:space="0" w:color="auto"/>
            </w:tcBorders>
            <w:shd w:val="clear" w:color="auto" w:fill="auto"/>
            <w:noWrap/>
            <w:hideMark/>
          </w:tcPr>
          <w:p w:rsidR="00DB5770" w:rsidRPr="00EA3EFD" w:rsidRDefault="00DB5770" w:rsidP="00362F84">
            <w:pPr>
              <w:rPr>
                <w:sz w:val="16"/>
                <w:szCs w:val="16"/>
              </w:rPr>
            </w:pPr>
            <w:r w:rsidRPr="00EA3EFD">
              <w:rPr>
                <w:sz w:val="16"/>
                <w:szCs w:val="16"/>
              </w:rPr>
              <w:t>Acarreo adicional materiales de préstamos</w:t>
            </w:r>
          </w:p>
        </w:tc>
        <w:tc>
          <w:tcPr>
            <w:tcW w:w="912" w:type="dxa"/>
            <w:tcBorders>
              <w:top w:val="single" w:sz="4" w:space="0" w:color="auto"/>
              <w:left w:val="nil"/>
              <w:bottom w:val="single" w:sz="4" w:space="0" w:color="auto"/>
              <w:right w:val="single" w:sz="4" w:space="0" w:color="auto"/>
            </w:tcBorders>
            <w:shd w:val="clear" w:color="auto" w:fill="auto"/>
            <w:noWrap/>
            <w:hideMark/>
          </w:tcPr>
          <w:p w:rsidR="00DB5770" w:rsidRPr="00EA3EFD" w:rsidRDefault="00DB5770" w:rsidP="00362F84">
            <w:pPr>
              <w:jc w:val="center"/>
              <w:rPr>
                <w:sz w:val="16"/>
                <w:szCs w:val="16"/>
              </w:rPr>
            </w:pPr>
            <w:r w:rsidRPr="00EA3EFD">
              <w:rPr>
                <w:sz w:val="16"/>
                <w:szCs w:val="16"/>
              </w:rPr>
              <w:t>m³e/km</w:t>
            </w:r>
          </w:p>
        </w:tc>
        <w:tc>
          <w:tcPr>
            <w:tcW w:w="1169" w:type="dxa"/>
            <w:tcBorders>
              <w:top w:val="single" w:sz="4" w:space="0" w:color="auto"/>
              <w:left w:val="nil"/>
              <w:bottom w:val="single" w:sz="4" w:space="0" w:color="auto"/>
              <w:right w:val="nil"/>
            </w:tcBorders>
            <w:shd w:val="clear" w:color="auto" w:fill="auto"/>
            <w:noWrap/>
            <w:hideMark/>
          </w:tcPr>
          <w:p w:rsidR="00DB5770" w:rsidRPr="00EA3EFD" w:rsidRDefault="00DB5770" w:rsidP="00362F84">
            <w:pPr>
              <w:jc w:val="center"/>
              <w:rPr>
                <w:sz w:val="16"/>
                <w:szCs w:val="16"/>
              </w:rPr>
            </w:pPr>
            <w:r w:rsidRPr="00EA3EFD">
              <w:rPr>
                <w:sz w:val="16"/>
                <w:szCs w:val="16"/>
              </w:rPr>
              <w:t>1.388.545,01</w:t>
            </w:r>
          </w:p>
        </w:tc>
        <w:tc>
          <w:tcPr>
            <w:tcW w:w="1121" w:type="dxa"/>
            <w:tcBorders>
              <w:top w:val="single" w:sz="4" w:space="0" w:color="auto"/>
              <w:left w:val="single" w:sz="4" w:space="0" w:color="auto"/>
              <w:bottom w:val="single" w:sz="4" w:space="0" w:color="auto"/>
              <w:right w:val="nil"/>
            </w:tcBorders>
            <w:shd w:val="clear" w:color="auto" w:fill="auto"/>
            <w:noWrap/>
            <w:hideMark/>
          </w:tcPr>
          <w:p w:rsidR="00DB5770" w:rsidRPr="00EA3EFD" w:rsidRDefault="00DB5770" w:rsidP="00362F84">
            <w:pPr>
              <w:jc w:val="center"/>
              <w:rPr>
                <w:sz w:val="16"/>
                <w:szCs w:val="16"/>
              </w:rPr>
            </w:pPr>
            <w:r w:rsidRPr="00EA3EFD">
              <w:rPr>
                <w:sz w:val="16"/>
                <w:szCs w:val="16"/>
              </w:rPr>
              <w:t> </w:t>
            </w:r>
          </w:p>
        </w:tc>
        <w:tc>
          <w:tcPr>
            <w:tcW w:w="90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EA3EFD" w:rsidRDefault="00DB5770" w:rsidP="00362F84">
            <w:pPr>
              <w:jc w:val="center"/>
              <w:rPr>
                <w:sz w:val="16"/>
                <w:szCs w:val="16"/>
              </w:rPr>
            </w:pPr>
            <w:r w:rsidRPr="00EA3EFD">
              <w:rPr>
                <w:sz w:val="16"/>
                <w:szCs w:val="16"/>
              </w:rPr>
              <w:t> </w:t>
            </w:r>
          </w:p>
        </w:tc>
      </w:tr>
      <w:tr w:rsidR="00DB5770" w:rsidRPr="00EA3EFD" w:rsidTr="00362F84">
        <w:trPr>
          <w:cantSplit/>
          <w:trHeight w:val="20"/>
        </w:trPr>
        <w:tc>
          <w:tcPr>
            <w:tcW w:w="704"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EA3EFD" w:rsidRDefault="00DB5770" w:rsidP="00362F84">
            <w:pPr>
              <w:rPr>
                <w:b/>
                <w:bCs/>
                <w:sz w:val="16"/>
                <w:szCs w:val="16"/>
              </w:rPr>
            </w:pPr>
            <w:r w:rsidRPr="00EA3EFD">
              <w:rPr>
                <w:b/>
                <w:bCs/>
                <w:sz w:val="16"/>
                <w:szCs w:val="16"/>
              </w:rPr>
              <w:t>2.5</w:t>
            </w:r>
          </w:p>
        </w:tc>
        <w:tc>
          <w:tcPr>
            <w:tcW w:w="4540" w:type="dxa"/>
            <w:tcBorders>
              <w:top w:val="single" w:sz="4" w:space="0" w:color="auto"/>
              <w:left w:val="nil"/>
              <w:bottom w:val="single" w:sz="4" w:space="0" w:color="auto"/>
              <w:right w:val="single" w:sz="4" w:space="0" w:color="auto"/>
            </w:tcBorders>
            <w:shd w:val="clear" w:color="000000" w:fill="D9D9D9"/>
            <w:noWrap/>
            <w:hideMark/>
          </w:tcPr>
          <w:p w:rsidR="00DB5770" w:rsidRPr="00EA3EFD" w:rsidRDefault="00DB5770" w:rsidP="00362F84">
            <w:pPr>
              <w:rPr>
                <w:b/>
                <w:bCs/>
                <w:sz w:val="16"/>
                <w:szCs w:val="16"/>
              </w:rPr>
            </w:pPr>
            <w:proofErr w:type="spellStart"/>
            <w:r w:rsidRPr="00EA3EFD">
              <w:rPr>
                <w:b/>
                <w:bCs/>
                <w:sz w:val="16"/>
                <w:szCs w:val="16"/>
              </w:rPr>
              <w:t>ExcavaciónEstructural</w:t>
            </w:r>
            <w:proofErr w:type="spellEnd"/>
          </w:p>
        </w:tc>
        <w:tc>
          <w:tcPr>
            <w:tcW w:w="912" w:type="dxa"/>
            <w:tcBorders>
              <w:top w:val="single" w:sz="4" w:space="0" w:color="auto"/>
              <w:left w:val="nil"/>
              <w:bottom w:val="single" w:sz="4" w:space="0" w:color="auto"/>
              <w:right w:val="single" w:sz="4" w:space="0" w:color="auto"/>
            </w:tcBorders>
            <w:shd w:val="clear" w:color="000000" w:fill="D9D9D9"/>
            <w:noWrap/>
            <w:hideMark/>
          </w:tcPr>
          <w:p w:rsidR="00DB5770" w:rsidRPr="00EA3EFD" w:rsidRDefault="00DB5770" w:rsidP="00362F84">
            <w:pPr>
              <w:jc w:val="center"/>
              <w:rPr>
                <w:sz w:val="16"/>
                <w:szCs w:val="16"/>
              </w:rPr>
            </w:pPr>
            <w:r w:rsidRPr="00EA3EFD">
              <w:rPr>
                <w:sz w:val="16"/>
                <w:szCs w:val="16"/>
              </w:rPr>
              <w:t> </w:t>
            </w:r>
          </w:p>
        </w:tc>
        <w:tc>
          <w:tcPr>
            <w:tcW w:w="1169" w:type="dxa"/>
            <w:tcBorders>
              <w:top w:val="single" w:sz="4" w:space="0" w:color="auto"/>
              <w:left w:val="nil"/>
              <w:bottom w:val="single" w:sz="4" w:space="0" w:color="auto"/>
              <w:right w:val="nil"/>
            </w:tcBorders>
            <w:shd w:val="clear" w:color="000000" w:fill="D9D9D9"/>
            <w:noWrap/>
            <w:hideMark/>
          </w:tcPr>
          <w:p w:rsidR="00DB5770" w:rsidRPr="00EA3EFD" w:rsidRDefault="00DB5770" w:rsidP="00362F84">
            <w:pPr>
              <w:jc w:val="center"/>
              <w:rPr>
                <w:sz w:val="16"/>
                <w:szCs w:val="16"/>
              </w:rPr>
            </w:pPr>
            <w:r w:rsidRPr="00EA3EFD">
              <w:rPr>
                <w:sz w:val="16"/>
                <w:szCs w:val="16"/>
              </w:rPr>
              <w:t> </w:t>
            </w:r>
          </w:p>
        </w:tc>
        <w:tc>
          <w:tcPr>
            <w:tcW w:w="1121" w:type="dxa"/>
            <w:tcBorders>
              <w:top w:val="single" w:sz="4" w:space="0" w:color="auto"/>
              <w:left w:val="single" w:sz="4" w:space="0" w:color="auto"/>
              <w:bottom w:val="single" w:sz="4" w:space="0" w:color="auto"/>
              <w:right w:val="nil"/>
            </w:tcBorders>
            <w:shd w:val="clear" w:color="000000" w:fill="D9D9D9"/>
            <w:noWrap/>
            <w:hideMark/>
          </w:tcPr>
          <w:p w:rsidR="00DB5770" w:rsidRPr="00EA3EFD" w:rsidRDefault="00DB5770" w:rsidP="00362F84">
            <w:pPr>
              <w:jc w:val="center"/>
              <w:rPr>
                <w:sz w:val="16"/>
                <w:szCs w:val="16"/>
              </w:rPr>
            </w:pPr>
            <w:r w:rsidRPr="00EA3EFD">
              <w:rPr>
                <w:sz w:val="16"/>
                <w:szCs w:val="16"/>
              </w:rPr>
              <w:t> </w:t>
            </w:r>
          </w:p>
        </w:tc>
        <w:tc>
          <w:tcPr>
            <w:tcW w:w="904"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EA3EFD" w:rsidRDefault="00DB5770" w:rsidP="00362F84">
            <w:pPr>
              <w:jc w:val="center"/>
              <w:rPr>
                <w:sz w:val="16"/>
                <w:szCs w:val="16"/>
              </w:rPr>
            </w:pPr>
            <w:r w:rsidRPr="00EA3EFD">
              <w:rPr>
                <w:sz w:val="16"/>
                <w:szCs w:val="16"/>
              </w:rPr>
              <w:t> </w:t>
            </w:r>
          </w:p>
        </w:tc>
      </w:tr>
      <w:tr w:rsidR="00DB5770" w:rsidRPr="00EA3EFD" w:rsidTr="00362F84">
        <w:trPr>
          <w:cantSplit/>
          <w:trHeight w:val="2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EA3EFD" w:rsidRDefault="00DB5770" w:rsidP="00362F84">
            <w:pPr>
              <w:rPr>
                <w:sz w:val="16"/>
                <w:szCs w:val="16"/>
              </w:rPr>
            </w:pPr>
            <w:r w:rsidRPr="00EA3EFD">
              <w:rPr>
                <w:sz w:val="16"/>
                <w:szCs w:val="16"/>
              </w:rPr>
              <w:t>2.5.1</w:t>
            </w:r>
          </w:p>
        </w:tc>
        <w:tc>
          <w:tcPr>
            <w:tcW w:w="4540" w:type="dxa"/>
            <w:tcBorders>
              <w:top w:val="single" w:sz="4" w:space="0" w:color="auto"/>
              <w:left w:val="nil"/>
              <w:bottom w:val="single" w:sz="4" w:space="0" w:color="auto"/>
              <w:right w:val="single" w:sz="4" w:space="0" w:color="auto"/>
            </w:tcBorders>
            <w:shd w:val="clear" w:color="auto" w:fill="auto"/>
            <w:noWrap/>
            <w:hideMark/>
          </w:tcPr>
          <w:p w:rsidR="00DB5770" w:rsidRPr="00EA3EFD" w:rsidRDefault="00DB5770" w:rsidP="00362F84">
            <w:pPr>
              <w:rPr>
                <w:sz w:val="16"/>
                <w:szCs w:val="16"/>
              </w:rPr>
            </w:pPr>
            <w:r w:rsidRPr="00EA3EFD">
              <w:rPr>
                <w:sz w:val="16"/>
                <w:szCs w:val="16"/>
              </w:rPr>
              <w:t>Excavación para estructuras de hasta 1.50m de profundidad</w:t>
            </w:r>
          </w:p>
        </w:tc>
        <w:tc>
          <w:tcPr>
            <w:tcW w:w="912" w:type="dxa"/>
            <w:tcBorders>
              <w:top w:val="single" w:sz="4" w:space="0" w:color="auto"/>
              <w:left w:val="nil"/>
              <w:bottom w:val="single" w:sz="4" w:space="0" w:color="auto"/>
              <w:right w:val="single" w:sz="4" w:space="0" w:color="auto"/>
            </w:tcBorders>
            <w:shd w:val="clear" w:color="auto" w:fill="auto"/>
            <w:noWrap/>
            <w:hideMark/>
          </w:tcPr>
          <w:p w:rsidR="00DB5770" w:rsidRPr="00EA3EFD" w:rsidRDefault="00DB5770" w:rsidP="00362F84">
            <w:pPr>
              <w:jc w:val="center"/>
              <w:rPr>
                <w:sz w:val="16"/>
                <w:szCs w:val="16"/>
              </w:rPr>
            </w:pPr>
            <w:r w:rsidRPr="00EA3EFD">
              <w:rPr>
                <w:sz w:val="16"/>
                <w:szCs w:val="16"/>
              </w:rPr>
              <w:t>m³</w:t>
            </w:r>
          </w:p>
        </w:tc>
        <w:tc>
          <w:tcPr>
            <w:tcW w:w="1169" w:type="dxa"/>
            <w:tcBorders>
              <w:top w:val="single" w:sz="4" w:space="0" w:color="auto"/>
              <w:left w:val="nil"/>
              <w:bottom w:val="single" w:sz="4" w:space="0" w:color="auto"/>
              <w:right w:val="nil"/>
            </w:tcBorders>
            <w:shd w:val="clear" w:color="auto" w:fill="auto"/>
            <w:noWrap/>
            <w:hideMark/>
          </w:tcPr>
          <w:p w:rsidR="00DB5770" w:rsidRPr="00EA3EFD" w:rsidRDefault="00DB5770" w:rsidP="00362F84">
            <w:pPr>
              <w:jc w:val="center"/>
              <w:rPr>
                <w:sz w:val="16"/>
                <w:szCs w:val="16"/>
              </w:rPr>
            </w:pPr>
            <w:r w:rsidRPr="00EA3EFD">
              <w:rPr>
                <w:sz w:val="16"/>
                <w:szCs w:val="16"/>
              </w:rPr>
              <w:t>254,62</w:t>
            </w:r>
          </w:p>
        </w:tc>
        <w:tc>
          <w:tcPr>
            <w:tcW w:w="1121" w:type="dxa"/>
            <w:tcBorders>
              <w:top w:val="single" w:sz="4" w:space="0" w:color="auto"/>
              <w:left w:val="single" w:sz="4" w:space="0" w:color="auto"/>
              <w:bottom w:val="single" w:sz="4" w:space="0" w:color="auto"/>
              <w:right w:val="nil"/>
            </w:tcBorders>
            <w:shd w:val="clear" w:color="auto" w:fill="auto"/>
            <w:noWrap/>
            <w:hideMark/>
          </w:tcPr>
          <w:p w:rsidR="00DB5770" w:rsidRPr="00EA3EFD" w:rsidRDefault="00DB5770" w:rsidP="00362F84">
            <w:pPr>
              <w:jc w:val="center"/>
              <w:rPr>
                <w:sz w:val="16"/>
                <w:szCs w:val="16"/>
              </w:rPr>
            </w:pPr>
            <w:r w:rsidRPr="00EA3EFD">
              <w:rPr>
                <w:sz w:val="16"/>
                <w:szCs w:val="16"/>
              </w:rPr>
              <w:t> </w:t>
            </w:r>
          </w:p>
        </w:tc>
        <w:tc>
          <w:tcPr>
            <w:tcW w:w="90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EA3EFD" w:rsidRDefault="00DB5770" w:rsidP="00362F84">
            <w:pPr>
              <w:jc w:val="center"/>
              <w:rPr>
                <w:sz w:val="16"/>
                <w:szCs w:val="16"/>
              </w:rPr>
            </w:pPr>
            <w:r w:rsidRPr="00EA3EFD">
              <w:rPr>
                <w:sz w:val="16"/>
                <w:szCs w:val="16"/>
              </w:rPr>
              <w:t> </w:t>
            </w:r>
          </w:p>
        </w:tc>
      </w:tr>
      <w:tr w:rsidR="00DB5770" w:rsidRPr="00EA3EFD" w:rsidTr="00362F84">
        <w:trPr>
          <w:cantSplit/>
          <w:trHeight w:val="20"/>
        </w:trPr>
        <w:tc>
          <w:tcPr>
            <w:tcW w:w="704"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EA3EFD" w:rsidRDefault="00DB5770" w:rsidP="00362F84">
            <w:pPr>
              <w:rPr>
                <w:b/>
                <w:bCs/>
                <w:sz w:val="16"/>
                <w:szCs w:val="16"/>
              </w:rPr>
            </w:pPr>
            <w:r w:rsidRPr="00EA3EFD">
              <w:rPr>
                <w:b/>
                <w:bCs/>
                <w:sz w:val="16"/>
                <w:szCs w:val="16"/>
              </w:rPr>
              <w:t>2.6</w:t>
            </w:r>
          </w:p>
        </w:tc>
        <w:tc>
          <w:tcPr>
            <w:tcW w:w="4540" w:type="dxa"/>
            <w:tcBorders>
              <w:top w:val="single" w:sz="4" w:space="0" w:color="auto"/>
              <w:left w:val="nil"/>
              <w:bottom w:val="single" w:sz="4" w:space="0" w:color="auto"/>
              <w:right w:val="single" w:sz="4" w:space="0" w:color="auto"/>
            </w:tcBorders>
            <w:shd w:val="clear" w:color="000000" w:fill="D9D9D9"/>
            <w:noWrap/>
            <w:hideMark/>
          </w:tcPr>
          <w:p w:rsidR="00DB5770" w:rsidRPr="00EA3EFD" w:rsidRDefault="00DB5770" w:rsidP="00362F84">
            <w:pPr>
              <w:rPr>
                <w:b/>
                <w:bCs/>
                <w:sz w:val="16"/>
                <w:szCs w:val="16"/>
              </w:rPr>
            </w:pPr>
            <w:r w:rsidRPr="00EA3EFD">
              <w:rPr>
                <w:b/>
                <w:bCs/>
                <w:sz w:val="16"/>
                <w:szCs w:val="16"/>
              </w:rPr>
              <w:t xml:space="preserve">Terminación de la </w:t>
            </w:r>
            <w:proofErr w:type="spellStart"/>
            <w:r w:rsidRPr="00EA3EFD">
              <w:rPr>
                <w:b/>
                <w:bCs/>
                <w:sz w:val="16"/>
                <w:szCs w:val="16"/>
              </w:rPr>
              <w:t>Subrasante</w:t>
            </w:r>
            <w:proofErr w:type="spellEnd"/>
            <w:r w:rsidRPr="00EA3EFD">
              <w:rPr>
                <w:b/>
                <w:bCs/>
                <w:sz w:val="16"/>
                <w:szCs w:val="16"/>
              </w:rPr>
              <w:t xml:space="preserve"> de la Carretera</w:t>
            </w:r>
          </w:p>
        </w:tc>
        <w:tc>
          <w:tcPr>
            <w:tcW w:w="912" w:type="dxa"/>
            <w:tcBorders>
              <w:top w:val="single" w:sz="4" w:space="0" w:color="auto"/>
              <w:left w:val="nil"/>
              <w:bottom w:val="single" w:sz="4" w:space="0" w:color="auto"/>
              <w:right w:val="single" w:sz="4" w:space="0" w:color="auto"/>
            </w:tcBorders>
            <w:shd w:val="clear" w:color="000000" w:fill="D9D9D9"/>
            <w:noWrap/>
            <w:hideMark/>
          </w:tcPr>
          <w:p w:rsidR="00DB5770" w:rsidRPr="00EA3EFD" w:rsidRDefault="00DB5770" w:rsidP="00362F84">
            <w:pPr>
              <w:jc w:val="center"/>
              <w:rPr>
                <w:sz w:val="16"/>
                <w:szCs w:val="16"/>
              </w:rPr>
            </w:pPr>
            <w:r w:rsidRPr="00EA3EFD">
              <w:rPr>
                <w:sz w:val="16"/>
                <w:szCs w:val="16"/>
              </w:rPr>
              <w:t> </w:t>
            </w:r>
          </w:p>
        </w:tc>
        <w:tc>
          <w:tcPr>
            <w:tcW w:w="1169" w:type="dxa"/>
            <w:tcBorders>
              <w:top w:val="single" w:sz="4" w:space="0" w:color="auto"/>
              <w:left w:val="nil"/>
              <w:bottom w:val="single" w:sz="4" w:space="0" w:color="auto"/>
              <w:right w:val="nil"/>
            </w:tcBorders>
            <w:shd w:val="clear" w:color="000000" w:fill="D9D9D9"/>
            <w:noWrap/>
            <w:hideMark/>
          </w:tcPr>
          <w:p w:rsidR="00DB5770" w:rsidRPr="00EA3EFD" w:rsidRDefault="00DB5770" w:rsidP="00362F84">
            <w:pPr>
              <w:jc w:val="center"/>
              <w:rPr>
                <w:sz w:val="16"/>
                <w:szCs w:val="16"/>
              </w:rPr>
            </w:pPr>
            <w:r w:rsidRPr="00EA3EFD">
              <w:rPr>
                <w:sz w:val="16"/>
                <w:szCs w:val="16"/>
              </w:rPr>
              <w:t> </w:t>
            </w:r>
          </w:p>
        </w:tc>
        <w:tc>
          <w:tcPr>
            <w:tcW w:w="1121" w:type="dxa"/>
            <w:tcBorders>
              <w:top w:val="single" w:sz="4" w:space="0" w:color="auto"/>
              <w:left w:val="single" w:sz="4" w:space="0" w:color="auto"/>
              <w:bottom w:val="single" w:sz="4" w:space="0" w:color="auto"/>
              <w:right w:val="nil"/>
            </w:tcBorders>
            <w:shd w:val="clear" w:color="000000" w:fill="D9D9D9"/>
            <w:noWrap/>
            <w:hideMark/>
          </w:tcPr>
          <w:p w:rsidR="00DB5770" w:rsidRPr="00EA3EFD" w:rsidRDefault="00DB5770" w:rsidP="00362F84">
            <w:pPr>
              <w:jc w:val="center"/>
              <w:rPr>
                <w:sz w:val="16"/>
                <w:szCs w:val="16"/>
              </w:rPr>
            </w:pPr>
            <w:r w:rsidRPr="00EA3EFD">
              <w:rPr>
                <w:sz w:val="16"/>
                <w:szCs w:val="16"/>
              </w:rPr>
              <w:t> </w:t>
            </w:r>
          </w:p>
        </w:tc>
        <w:tc>
          <w:tcPr>
            <w:tcW w:w="904"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EA3EFD" w:rsidRDefault="00DB5770" w:rsidP="00362F84">
            <w:pPr>
              <w:jc w:val="center"/>
              <w:rPr>
                <w:sz w:val="16"/>
                <w:szCs w:val="16"/>
              </w:rPr>
            </w:pPr>
            <w:r w:rsidRPr="00EA3EFD">
              <w:rPr>
                <w:sz w:val="16"/>
                <w:szCs w:val="16"/>
              </w:rPr>
              <w:t> </w:t>
            </w:r>
          </w:p>
        </w:tc>
      </w:tr>
      <w:tr w:rsidR="00DB5770" w:rsidRPr="00EA3EFD" w:rsidTr="00362F84">
        <w:trPr>
          <w:cantSplit/>
          <w:trHeight w:val="2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EA3EFD" w:rsidRDefault="00DB5770" w:rsidP="00362F84">
            <w:pPr>
              <w:rPr>
                <w:sz w:val="16"/>
                <w:szCs w:val="16"/>
              </w:rPr>
            </w:pPr>
            <w:r w:rsidRPr="00EA3EFD">
              <w:rPr>
                <w:sz w:val="16"/>
                <w:szCs w:val="16"/>
              </w:rPr>
              <w:t>2.6.1</w:t>
            </w:r>
          </w:p>
        </w:tc>
        <w:tc>
          <w:tcPr>
            <w:tcW w:w="4540" w:type="dxa"/>
            <w:tcBorders>
              <w:top w:val="single" w:sz="4" w:space="0" w:color="auto"/>
              <w:left w:val="nil"/>
              <w:bottom w:val="single" w:sz="4" w:space="0" w:color="auto"/>
              <w:right w:val="single" w:sz="4" w:space="0" w:color="auto"/>
            </w:tcBorders>
            <w:shd w:val="clear" w:color="auto" w:fill="auto"/>
            <w:noWrap/>
            <w:hideMark/>
          </w:tcPr>
          <w:p w:rsidR="00DB5770" w:rsidRPr="00EA3EFD" w:rsidRDefault="00DB5770" w:rsidP="00362F84">
            <w:pPr>
              <w:rPr>
                <w:sz w:val="16"/>
                <w:szCs w:val="16"/>
              </w:rPr>
            </w:pPr>
            <w:r w:rsidRPr="00EA3EFD">
              <w:rPr>
                <w:sz w:val="16"/>
                <w:szCs w:val="16"/>
              </w:rPr>
              <w:t xml:space="preserve">Terminación de </w:t>
            </w:r>
            <w:proofErr w:type="spellStart"/>
            <w:r w:rsidRPr="00EA3EFD">
              <w:rPr>
                <w:sz w:val="16"/>
                <w:szCs w:val="16"/>
              </w:rPr>
              <w:t>subrasante</w:t>
            </w:r>
            <w:proofErr w:type="spellEnd"/>
          </w:p>
        </w:tc>
        <w:tc>
          <w:tcPr>
            <w:tcW w:w="912" w:type="dxa"/>
            <w:tcBorders>
              <w:top w:val="single" w:sz="4" w:space="0" w:color="auto"/>
              <w:left w:val="nil"/>
              <w:bottom w:val="single" w:sz="4" w:space="0" w:color="auto"/>
              <w:right w:val="single" w:sz="4" w:space="0" w:color="auto"/>
            </w:tcBorders>
            <w:shd w:val="clear" w:color="auto" w:fill="auto"/>
            <w:noWrap/>
            <w:hideMark/>
          </w:tcPr>
          <w:p w:rsidR="00DB5770" w:rsidRPr="00EA3EFD" w:rsidRDefault="00DB5770" w:rsidP="00362F84">
            <w:pPr>
              <w:jc w:val="center"/>
              <w:rPr>
                <w:sz w:val="16"/>
                <w:szCs w:val="16"/>
              </w:rPr>
            </w:pPr>
            <w:r w:rsidRPr="00EA3EFD">
              <w:rPr>
                <w:sz w:val="16"/>
                <w:szCs w:val="16"/>
              </w:rPr>
              <w:t>m</w:t>
            </w:r>
            <w:r w:rsidRPr="00EA3EFD">
              <w:rPr>
                <w:sz w:val="16"/>
                <w:szCs w:val="16"/>
                <w:vertAlign w:val="superscript"/>
              </w:rPr>
              <w:t>2</w:t>
            </w:r>
          </w:p>
        </w:tc>
        <w:tc>
          <w:tcPr>
            <w:tcW w:w="1169" w:type="dxa"/>
            <w:tcBorders>
              <w:top w:val="single" w:sz="4" w:space="0" w:color="auto"/>
              <w:left w:val="nil"/>
              <w:bottom w:val="single" w:sz="4" w:space="0" w:color="auto"/>
              <w:right w:val="nil"/>
            </w:tcBorders>
            <w:shd w:val="clear" w:color="auto" w:fill="auto"/>
            <w:noWrap/>
            <w:hideMark/>
          </w:tcPr>
          <w:p w:rsidR="00DB5770" w:rsidRPr="00EA3EFD" w:rsidRDefault="00DB5770" w:rsidP="00362F84">
            <w:pPr>
              <w:jc w:val="center"/>
              <w:rPr>
                <w:sz w:val="16"/>
                <w:szCs w:val="16"/>
              </w:rPr>
            </w:pPr>
            <w:r w:rsidRPr="00EA3EFD">
              <w:rPr>
                <w:sz w:val="16"/>
                <w:szCs w:val="16"/>
              </w:rPr>
              <w:t>60.391,94</w:t>
            </w:r>
          </w:p>
        </w:tc>
        <w:tc>
          <w:tcPr>
            <w:tcW w:w="1121" w:type="dxa"/>
            <w:tcBorders>
              <w:top w:val="single" w:sz="4" w:space="0" w:color="auto"/>
              <w:left w:val="single" w:sz="4" w:space="0" w:color="auto"/>
              <w:bottom w:val="single" w:sz="4" w:space="0" w:color="auto"/>
              <w:right w:val="nil"/>
            </w:tcBorders>
            <w:shd w:val="clear" w:color="auto" w:fill="auto"/>
            <w:noWrap/>
            <w:hideMark/>
          </w:tcPr>
          <w:p w:rsidR="00DB5770" w:rsidRPr="00EA3EFD" w:rsidRDefault="00DB5770" w:rsidP="00362F84">
            <w:pPr>
              <w:jc w:val="center"/>
              <w:rPr>
                <w:sz w:val="16"/>
                <w:szCs w:val="16"/>
              </w:rPr>
            </w:pPr>
            <w:r w:rsidRPr="00EA3EFD">
              <w:rPr>
                <w:sz w:val="16"/>
                <w:szCs w:val="16"/>
              </w:rPr>
              <w:t> </w:t>
            </w:r>
          </w:p>
        </w:tc>
        <w:tc>
          <w:tcPr>
            <w:tcW w:w="90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EA3EFD" w:rsidRDefault="00DB5770" w:rsidP="00362F84">
            <w:pPr>
              <w:jc w:val="center"/>
              <w:rPr>
                <w:sz w:val="16"/>
                <w:szCs w:val="16"/>
              </w:rPr>
            </w:pPr>
            <w:r w:rsidRPr="00EA3EFD">
              <w:rPr>
                <w:sz w:val="16"/>
                <w:szCs w:val="16"/>
              </w:rPr>
              <w:t> </w:t>
            </w:r>
          </w:p>
        </w:tc>
      </w:tr>
      <w:tr w:rsidR="00DB5770" w:rsidRPr="00EA3EFD" w:rsidTr="00362F84">
        <w:trPr>
          <w:cantSplit/>
          <w:trHeight w:val="20"/>
        </w:trPr>
        <w:tc>
          <w:tcPr>
            <w:tcW w:w="704"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EA3EFD" w:rsidRDefault="00DB5770" w:rsidP="00362F84">
            <w:pPr>
              <w:rPr>
                <w:b/>
                <w:bCs/>
                <w:sz w:val="16"/>
                <w:szCs w:val="16"/>
              </w:rPr>
            </w:pPr>
            <w:r w:rsidRPr="00EA3EFD">
              <w:rPr>
                <w:b/>
                <w:bCs/>
                <w:sz w:val="16"/>
                <w:szCs w:val="16"/>
              </w:rPr>
              <w:t>3</w:t>
            </w:r>
          </w:p>
        </w:tc>
        <w:tc>
          <w:tcPr>
            <w:tcW w:w="4540" w:type="dxa"/>
            <w:tcBorders>
              <w:top w:val="single" w:sz="4" w:space="0" w:color="auto"/>
              <w:left w:val="nil"/>
              <w:bottom w:val="single" w:sz="4" w:space="0" w:color="auto"/>
              <w:right w:val="single" w:sz="4" w:space="0" w:color="auto"/>
            </w:tcBorders>
            <w:shd w:val="clear" w:color="000000" w:fill="D9D9D9"/>
            <w:noWrap/>
            <w:hideMark/>
          </w:tcPr>
          <w:p w:rsidR="00DB5770" w:rsidRPr="00EA3EFD" w:rsidRDefault="00DB5770" w:rsidP="00362F84">
            <w:pPr>
              <w:rPr>
                <w:b/>
                <w:bCs/>
                <w:sz w:val="16"/>
                <w:szCs w:val="16"/>
              </w:rPr>
            </w:pPr>
            <w:r w:rsidRPr="00EA3EFD">
              <w:rPr>
                <w:b/>
                <w:bCs/>
                <w:sz w:val="16"/>
                <w:szCs w:val="16"/>
              </w:rPr>
              <w:t>SUB-BASE Y BASE</w:t>
            </w:r>
          </w:p>
        </w:tc>
        <w:tc>
          <w:tcPr>
            <w:tcW w:w="912" w:type="dxa"/>
            <w:tcBorders>
              <w:top w:val="single" w:sz="4" w:space="0" w:color="auto"/>
              <w:left w:val="nil"/>
              <w:bottom w:val="single" w:sz="4" w:space="0" w:color="auto"/>
              <w:right w:val="single" w:sz="4" w:space="0" w:color="auto"/>
            </w:tcBorders>
            <w:shd w:val="clear" w:color="000000" w:fill="D9D9D9"/>
            <w:noWrap/>
            <w:hideMark/>
          </w:tcPr>
          <w:p w:rsidR="00DB5770" w:rsidRPr="00EA3EFD" w:rsidRDefault="00DB5770" w:rsidP="00362F84">
            <w:pPr>
              <w:jc w:val="center"/>
              <w:rPr>
                <w:b/>
                <w:bCs/>
                <w:sz w:val="16"/>
                <w:szCs w:val="16"/>
              </w:rPr>
            </w:pPr>
            <w:r w:rsidRPr="00EA3EFD">
              <w:rPr>
                <w:b/>
                <w:bCs/>
                <w:sz w:val="16"/>
                <w:szCs w:val="16"/>
              </w:rPr>
              <w:t> </w:t>
            </w:r>
          </w:p>
        </w:tc>
        <w:tc>
          <w:tcPr>
            <w:tcW w:w="1169" w:type="dxa"/>
            <w:tcBorders>
              <w:top w:val="single" w:sz="4" w:space="0" w:color="auto"/>
              <w:left w:val="nil"/>
              <w:bottom w:val="single" w:sz="4" w:space="0" w:color="auto"/>
              <w:right w:val="nil"/>
            </w:tcBorders>
            <w:shd w:val="clear" w:color="000000" w:fill="D9D9D9"/>
            <w:noWrap/>
            <w:hideMark/>
          </w:tcPr>
          <w:p w:rsidR="00DB5770" w:rsidRPr="00EA3EFD" w:rsidRDefault="00DB5770" w:rsidP="00362F84">
            <w:pPr>
              <w:jc w:val="center"/>
              <w:rPr>
                <w:b/>
                <w:bCs/>
                <w:sz w:val="16"/>
                <w:szCs w:val="16"/>
              </w:rPr>
            </w:pPr>
            <w:r w:rsidRPr="00EA3EFD">
              <w:rPr>
                <w:b/>
                <w:bCs/>
                <w:sz w:val="16"/>
                <w:szCs w:val="16"/>
              </w:rPr>
              <w:t> </w:t>
            </w:r>
          </w:p>
        </w:tc>
        <w:tc>
          <w:tcPr>
            <w:tcW w:w="1121" w:type="dxa"/>
            <w:tcBorders>
              <w:top w:val="single" w:sz="4" w:space="0" w:color="auto"/>
              <w:left w:val="single" w:sz="4" w:space="0" w:color="auto"/>
              <w:bottom w:val="single" w:sz="4" w:space="0" w:color="auto"/>
              <w:right w:val="nil"/>
            </w:tcBorders>
            <w:shd w:val="clear" w:color="000000" w:fill="D9D9D9"/>
            <w:noWrap/>
            <w:hideMark/>
          </w:tcPr>
          <w:p w:rsidR="00DB5770" w:rsidRPr="00EA3EFD" w:rsidRDefault="00DB5770" w:rsidP="00362F84">
            <w:pPr>
              <w:jc w:val="center"/>
              <w:rPr>
                <w:b/>
                <w:bCs/>
                <w:sz w:val="16"/>
                <w:szCs w:val="16"/>
              </w:rPr>
            </w:pPr>
            <w:r w:rsidRPr="00EA3EFD">
              <w:rPr>
                <w:b/>
                <w:bCs/>
                <w:sz w:val="16"/>
                <w:szCs w:val="16"/>
              </w:rPr>
              <w:t> </w:t>
            </w:r>
          </w:p>
        </w:tc>
        <w:tc>
          <w:tcPr>
            <w:tcW w:w="904"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EA3EFD" w:rsidRDefault="00DB5770" w:rsidP="00362F84">
            <w:pPr>
              <w:jc w:val="center"/>
              <w:rPr>
                <w:b/>
                <w:bCs/>
                <w:sz w:val="16"/>
                <w:szCs w:val="16"/>
              </w:rPr>
            </w:pPr>
            <w:r w:rsidRPr="00EA3EFD">
              <w:rPr>
                <w:b/>
                <w:bCs/>
                <w:sz w:val="16"/>
                <w:szCs w:val="16"/>
              </w:rPr>
              <w:t> </w:t>
            </w:r>
          </w:p>
        </w:tc>
      </w:tr>
      <w:tr w:rsidR="00DB5770" w:rsidRPr="00EA3EFD" w:rsidTr="00362F84">
        <w:trPr>
          <w:cantSplit/>
          <w:trHeight w:val="20"/>
        </w:trPr>
        <w:tc>
          <w:tcPr>
            <w:tcW w:w="704"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EA3EFD" w:rsidRDefault="00DB5770" w:rsidP="00362F84">
            <w:pPr>
              <w:rPr>
                <w:b/>
                <w:bCs/>
                <w:sz w:val="16"/>
                <w:szCs w:val="16"/>
              </w:rPr>
            </w:pPr>
            <w:r w:rsidRPr="00EA3EFD">
              <w:rPr>
                <w:b/>
                <w:bCs/>
                <w:sz w:val="16"/>
                <w:szCs w:val="16"/>
              </w:rPr>
              <w:t>3.1</w:t>
            </w:r>
          </w:p>
        </w:tc>
        <w:tc>
          <w:tcPr>
            <w:tcW w:w="4540" w:type="dxa"/>
            <w:tcBorders>
              <w:top w:val="single" w:sz="4" w:space="0" w:color="auto"/>
              <w:left w:val="nil"/>
              <w:bottom w:val="single" w:sz="4" w:space="0" w:color="auto"/>
              <w:right w:val="single" w:sz="4" w:space="0" w:color="auto"/>
            </w:tcBorders>
            <w:shd w:val="clear" w:color="000000" w:fill="D9D9D9"/>
            <w:noWrap/>
            <w:hideMark/>
          </w:tcPr>
          <w:p w:rsidR="00DB5770" w:rsidRPr="00EA3EFD" w:rsidRDefault="00DB5770" w:rsidP="00362F84">
            <w:pPr>
              <w:rPr>
                <w:b/>
                <w:bCs/>
                <w:sz w:val="16"/>
                <w:szCs w:val="16"/>
              </w:rPr>
            </w:pPr>
            <w:r w:rsidRPr="00EA3EFD">
              <w:rPr>
                <w:b/>
                <w:bCs/>
                <w:sz w:val="16"/>
                <w:szCs w:val="16"/>
              </w:rPr>
              <w:t>Sub-Base y Base Granular</w:t>
            </w:r>
          </w:p>
        </w:tc>
        <w:tc>
          <w:tcPr>
            <w:tcW w:w="912" w:type="dxa"/>
            <w:tcBorders>
              <w:top w:val="single" w:sz="4" w:space="0" w:color="auto"/>
              <w:left w:val="nil"/>
              <w:bottom w:val="single" w:sz="4" w:space="0" w:color="auto"/>
              <w:right w:val="single" w:sz="4" w:space="0" w:color="auto"/>
            </w:tcBorders>
            <w:shd w:val="clear" w:color="000000" w:fill="D9D9D9"/>
            <w:noWrap/>
            <w:hideMark/>
          </w:tcPr>
          <w:p w:rsidR="00DB5770" w:rsidRPr="00EA3EFD" w:rsidRDefault="00DB5770" w:rsidP="00362F84">
            <w:pPr>
              <w:jc w:val="center"/>
              <w:rPr>
                <w:b/>
                <w:bCs/>
                <w:sz w:val="16"/>
                <w:szCs w:val="16"/>
              </w:rPr>
            </w:pPr>
            <w:r w:rsidRPr="00EA3EFD">
              <w:rPr>
                <w:b/>
                <w:bCs/>
                <w:sz w:val="16"/>
                <w:szCs w:val="16"/>
              </w:rPr>
              <w:t> </w:t>
            </w:r>
          </w:p>
        </w:tc>
        <w:tc>
          <w:tcPr>
            <w:tcW w:w="1169" w:type="dxa"/>
            <w:tcBorders>
              <w:top w:val="single" w:sz="4" w:space="0" w:color="auto"/>
              <w:left w:val="nil"/>
              <w:bottom w:val="single" w:sz="4" w:space="0" w:color="auto"/>
              <w:right w:val="nil"/>
            </w:tcBorders>
            <w:shd w:val="clear" w:color="000000" w:fill="D9D9D9"/>
            <w:noWrap/>
            <w:hideMark/>
          </w:tcPr>
          <w:p w:rsidR="00DB5770" w:rsidRPr="00EA3EFD" w:rsidRDefault="00DB5770" w:rsidP="00362F84">
            <w:pPr>
              <w:jc w:val="center"/>
              <w:rPr>
                <w:b/>
                <w:bCs/>
                <w:sz w:val="16"/>
                <w:szCs w:val="16"/>
              </w:rPr>
            </w:pPr>
            <w:r w:rsidRPr="00EA3EFD">
              <w:rPr>
                <w:b/>
                <w:bCs/>
                <w:sz w:val="16"/>
                <w:szCs w:val="16"/>
              </w:rPr>
              <w:t> </w:t>
            </w:r>
          </w:p>
        </w:tc>
        <w:tc>
          <w:tcPr>
            <w:tcW w:w="1121" w:type="dxa"/>
            <w:tcBorders>
              <w:top w:val="single" w:sz="4" w:space="0" w:color="auto"/>
              <w:left w:val="single" w:sz="4" w:space="0" w:color="auto"/>
              <w:bottom w:val="single" w:sz="4" w:space="0" w:color="auto"/>
              <w:right w:val="nil"/>
            </w:tcBorders>
            <w:shd w:val="clear" w:color="000000" w:fill="D9D9D9"/>
            <w:noWrap/>
            <w:hideMark/>
          </w:tcPr>
          <w:p w:rsidR="00DB5770" w:rsidRPr="00EA3EFD" w:rsidRDefault="00DB5770" w:rsidP="00362F84">
            <w:pPr>
              <w:jc w:val="center"/>
              <w:rPr>
                <w:b/>
                <w:bCs/>
                <w:sz w:val="16"/>
                <w:szCs w:val="16"/>
              </w:rPr>
            </w:pPr>
            <w:r w:rsidRPr="00EA3EFD">
              <w:rPr>
                <w:b/>
                <w:bCs/>
                <w:sz w:val="16"/>
                <w:szCs w:val="16"/>
              </w:rPr>
              <w:t> </w:t>
            </w:r>
          </w:p>
        </w:tc>
        <w:tc>
          <w:tcPr>
            <w:tcW w:w="904"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EA3EFD" w:rsidRDefault="00DB5770" w:rsidP="00362F84">
            <w:pPr>
              <w:jc w:val="center"/>
              <w:rPr>
                <w:b/>
                <w:bCs/>
                <w:sz w:val="16"/>
                <w:szCs w:val="16"/>
              </w:rPr>
            </w:pPr>
            <w:r w:rsidRPr="00EA3EFD">
              <w:rPr>
                <w:b/>
                <w:bCs/>
                <w:sz w:val="16"/>
                <w:szCs w:val="16"/>
              </w:rPr>
              <w:t> </w:t>
            </w:r>
          </w:p>
        </w:tc>
      </w:tr>
      <w:tr w:rsidR="00DB5770" w:rsidRPr="00EA3EFD" w:rsidTr="00362F84">
        <w:trPr>
          <w:cantSplit/>
          <w:trHeight w:val="2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EA3EFD" w:rsidRDefault="00DB5770" w:rsidP="00362F84">
            <w:pPr>
              <w:rPr>
                <w:sz w:val="16"/>
                <w:szCs w:val="16"/>
              </w:rPr>
            </w:pPr>
            <w:r w:rsidRPr="00EA3EFD">
              <w:rPr>
                <w:sz w:val="16"/>
                <w:szCs w:val="16"/>
              </w:rPr>
              <w:t>3.1.1</w:t>
            </w:r>
          </w:p>
        </w:tc>
        <w:tc>
          <w:tcPr>
            <w:tcW w:w="4540" w:type="dxa"/>
            <w:tcBorders>
              <w:top w:val="single" w:sz="4" w:space="0" w:color="auto"/>
              <w:left w:val="nil"/>
              <w:bottom w:val="single" w:sz="4" w:space="0" w:color="auto"/>
              <w:right w:val="single" w:sz="4" w:space="0" w:color="auto"/>
            </w:tcBorders>
            <w:shd w:val="clear" w:color="auto" w:fill="auto"/>
            <w:noWrap/>
            <w:hideMark/>
          </w:tcPr>
          <w:p w:rsidR="00DB5770" w:rsidRPr="00EA3EFD" w:rsidRDefault="00DB5770" w:rsidP="00362F84">
            <w:pPr>
              <w:rPr>
                <w:sz w:val="16"/>
                <w:szCs w:val="16"/>
              </w:rPr>
            </w:pPr>
            <w:r w:rsidRPr="00EA3EFD">
              <w:rPr>
                <w:sz w:val="16"/>
                <w:szCs w:val="16"/>
              </w:rPr>
              <w:t>Sub-base granular natural (incluyendo acarreo del primer kilómetro)</w:t>
            </w:r>
          </w:p>
        </w:tc>
        <w:tc>
          <w:tcPr>
            <w:tcW w:w="912" w:type="dxa"/>
            <w:tcBorders>
              <w:top w:val="single" w:sz="4" w:space="0" w:color="auto"/>
              <w:left w:val="nil"/>
              <w:bottom w:val="single" w:sz="4" w:space="0" w:color="auto"/>
              <w:right w:val="single" w:sz="4" w:space="0" w:color="auto"/>
            </w:tcBorders>
            <w:shd w:val="clear" w:color="auto" w:fill="auto"/>
            <w:noWrap/>
            <w:hideMark/>
          </w:tcPr>
          <w:p w:rsidR="00DB5770" w:rsidRPr="00EA3EFD" w:rsidRDefault="00DB5770" w:rsidP="00362F84">
            <w:pPr>
              <w:jc w:val="center"/>
              <w:rPr>
                <w:sz w:val="16"/>
                <w:szCs w:val="16"/>
              </w:rPr>
            </w:pPr>
            <w:r w:rsidRPr="00EA3EFD">
              <w:rPr>
                <w:sz w:val="16"/>
                <w:szCs w:val="16"/>
              </w:rPr>
              <w:t>m³c</w:t>
            </w:r>
          </w:p>
        </w:tc>
        <w:tc>
          <w:tcPr>
            <w:tcW w:w="1169" w:type="dxa"/>
            <w:tcBorders>
              <w:top w:val="single" w:sz="4" w:space="0" w:color="auto"/>
              <w:left w:val="nil"/>
              <w:bottom w:val="single" w:sz="4" w:space="0" w:color="auto"/>
              <w:right w:val="nil"/>
            </w:tcBorders>
            <w:shd w:val="clear" w:color="auto" w:fill="auto"/>
            <w:noWrap/>
            <w:hideMark/>
          </w:tcPr>
          <w:p w:rsidR="00DB5770" w:rsidRPr="00EA3EFD" w:rsidRDefault="00DB5770" w:rsidP="00362F84">
            <w:pPr>
              <w:jc w:val="center"/>
              <w:rPr>
                <w:sz w:val="16"/>
                <w:szCs w:val="16"/>
              </w:rPr>
            </w:pPr>
            <w:r w:rsidRPr="00EA3EFD">
              <w:rPr>
                <w:sz w:val="16"/>
                <w:szCs w:val="16"/>
              </w:rPr>
              <w:t>60.391,94</w:t>
            </w:r>
          </w:p>
        </w:tc>
        <w:tc>
          <w:tcPr>
            <w:tcW w:w="1121" w:type="dxa"/>
            <w:tcBorders>
              <w:top w:val="single" w:sz="4" w:space="0" w:color="auto"/>
              <w:left w:val="single" w:sz="4" w:space="0" w:color="auto"/>
              <w:bottom w:val="single" w:sz="4" w:space="0" w:color="auto"/>
              <w:right w:val="nil"/>
            </w:tcBorders>
            <w:shd w:val="clear" w:color="auto" w:fill="auto"/>
            <w:noWrap/>
            <w:hideMark/>
          </w:tcPr>
          <w:p w:rsidR="00DB5770" w:rsidRPr="00EA3EFD" w:rsidRDefault="00DB5770" w:rsidP="00362F84">
            <w:pPr>
              <w:jc w:val="center"/>
              <w:rPr>
                <w:sz w:val="16"/>
                <w:szCs w:val="16"/>
              </w:rPr>
            </w:pPr>
            <w:r w:rsidRPr="00EA3EFD">
              <w:rPr>
                <w:sz w:val="16"/>
                <w:szCs w:val="16"/>
              </w:rPr>
              <w:t> </w:t>
            </w:r>
          </w:p>
        </w:tc>
        <w:tc>
          <w:tcPr>
            <w:tcW w:w="90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EA3EFD" w:rsidRDefault="00DB5770" w:rsidP="00362F84">
            <w:pPr>
              <w:jc w:val="center"/>
              <w:rPr>
                <w:sz w:val="16"/>
                <w:szCs w:val="16"/>
              </w:rPr>
            </w:pPr>
            <w:r w:rsidRPr="00EA3EFD">
              <w:rPr>
                <w:sz w:val="16"/>
                <w:szCs w:val="16"/>
              </w:rPr>
              <w:t> </w:t>
            </w:r>
          </w:p>
        </w:tc>
      </w:tr>
      <w:tr w:rsidR="00DB5770" w:rsidRPr="00EA3EFD" w:rsidTr="00362F84">
        <w:trPr>
          <w:cantSplit/>
          <w:trHeight w:val="2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EA3EFD" w:rsidRDefault="00DB5770" w:rsidP="00362F84">
            <w:pPr>
              <w:rPr>
                <w:sz w:val="16"/>
                <w:szCs w:val="16"/>
              </w:rPr>
            </w:pPr>
            <w:r w:rsidRPr="00EA3EFD">
              <w:rPr>
                <w:sz w:val="16"/>
                <w:szCs w:val="16"/>
              </w:rPr>
              <w:t>3.1.4</w:t>
            </w:r>
          </w:p>
        </w:tc>
        <w:tc>
          <w:tcPr>
            <w:tcW w:w="4540" w:type="dxa"/>
            <w:tcBorders>
              <w:top w:val="single" w:sz="4" w:space="0" w:color="auto"/>
              <w:left w:val="nil"/>
              <w:bottom w:val="single" w:sz="4" w:space="0" w:color="auto"/>
              <w:right w:val="single" w:sz="4" w:space="0" w:color="auto"/>
            </w:tcBorders>
            <w:shd w:val="clear" w:color="auto" w:fill="auto"/>
            <w:noWrap/>
            <w:hideMark/>
          </w:tcPr>
          <w:p w:rsidR="00DB5770" w:rsidRPr="00EA3EFD" w:rsidRDefault="00DB5770" w:rsidP="00362F84">
            <w:pPr>
              <w:rPr>
                <w:sz w:val="16"/>
                <w:szCs w:val="16"/>
              </w:rPr>
            </w:pPr>
            <w:r w:rsidRPr="00EA3EFD">
              <w:rPr>
                <w:sz w:val="16"/>
                <w:szCs w:val="16"/>
              </w:rPr>
              <w:t>Base granular natural (incluyendo acarreo del primer kilómetro)</w:t>
            </w:r>
          </w:p>
        </w:tc>
        <w:tc>
          <w:tcPr>
            <w:tcW w:w="912" w:type="dxa"/>
            <w:tcBorders>
              <w:top w:val="single" w:sz="4" w:space="0" w:color="auto"/>
              <w:left w:val="nil"/>
              <w:bottom w:val="single" w:sz="4" w:space="0" w:color="auto"/>
              <w:right w:val="single" w:sz="4" w:space="0" w:color="auto"/>
            </w:tcBorders>
            <w:shd w:val="clear" w:color="auto" w:fill="auto"/>
            <w:noWrap/>
            <w:hideMark/>
          </w:tcPr>
          <w:p w:rsidR="00DB5770" w:rsidRPr="00EA3EFD" w:rsidRDefault="00DB5770" w:rsidP="00362F84">
            <w:pPr>
              <w:jc w:val="center"/>
              <w:rPr>
                <w:sz w:val="16"/>
                <w:szCs w:val="16"/>
              </w:rPr>
            </w:pPr>
            <w:r w:rsidRPr="00EA3EFD">
              <w:rPr>
                <w:sz w:val="16"/>
                <w:szCs w:val="16"/>
              </w:rPr>
              <w:t>m³c</w:t>
            </w:r>
          </w:p>
        </w:tc>
        <w:tc>
          <w:tcPr>
            <w:tcW w:w="1169" w:type="dxa"/>
            <w:tcBorders>
              <w:top w:val="single" w:sz="4" w:space="0" w:color="auto"/>
              <w:left w:val="nil"/>
              <w:bottom w:val="single" w:sz="4" w:space="0" w:color="auto"/>
              <w:right w:val="nil"/>
            </w:tcBorders>
            <w:shd w:val="clear" w:color="auto" w:fill="auto"/>
            <w:noWrap/>
            <w:hideMark/>
          </w:tcPr>
          <w:p w:rsidR="00DB5770" w:rsidRPr="00EA3EFD" w:rsidRDefault="00DB5770" w:rsidP="00362F84">
            <w:pPr>
              <w:jc w:val="center"/>
              <w:rPr>
                <w:sz w:val="16"/>
                <w:szCs w:val="16"/>
              </w:rPr>
            </w:pPr>
            <w:r w:rsidRPr="00EA3EFD">
              <w:rPr>
                <w:sz w:val="16"/>
                <w:szCs w:val="16"/>
              </w:rPr>
              <w:t>53.051,28</w:t>
            </w:r>
          </w:p>
        </w:tc>
        <w:tc>
          <w:tcPr>
            <w:tcW w:w="1121" w:type="dxa"/>
            <w:tcBorders>
              <w:top w:val="single" w:sz="4" w:space="0" w:color="auto"/>
              <w:left w:val="single" w:sz="4" w:space="0" w:color="auto"/>
              <w:bottom w:val="single" w:sz="4" w:space="0" w:color="auto"/>
              <w:right w:val="nil"/>
            </w:tcBorders>
            <w:shd w:val="clear" w:color="auto" w:fill="auto"/>
            <w:noWrap/>
            <w:hideMark/>
          </w:tcPr>
          <w:p w:rsidR="00DB5770" w:rsidRPr="00EA3EFD" w:rsidRDefault="00DB5770" w:rsidP="00362F84">
            <w:pPr>
              <w:jc w:val="center"/>
              <w:rPr>
                <w:sz w:val="16"/>
                <w:szCs w:val="16"/>
              </w:rPr>
            </w:pPr>
            <w:r w:rsidRPr="00EA3EFD">
              <w:rPr>
                <w:sz w:val="16"/>
                <w:szCs w:val="16"/>
              </w:rPr>
              <w:t> </w:t>
            </w:r>
          </w:p>
        </w:tc>
        <w:tc>
          <w:tcPr>
            <w:tcW w:w="90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EA3EFD" w:rsidRDefault="00DB5770" w:rsidP="00362F84">
            <w:pPr>
              <w:jc w:val="center"/>
              <w:rPr>
                <w:sz w:val="16"/>
                <w:szCs w:val="16"/>
              </w:rPr>
            </w:pPr>
            <w:r w:rsidRPr="00EA3EFD">
              <w:rPr>
                <w:sz w:val="16"/>
                <w:szCs w:val="16"/>
              </w:rPr>
              <w:t> </w:t>
            </w:r>
          </w:p>
        </w:tc>
      </w:tr>
      <w:tr w:rsidR="00DB5770" w:rsidRPr="00EA3EFD" w:rsidTr="00362F84">
        <w:trPr>
          <w:cantSplit/>
          <w:trHeight w:val="20"/>
        </w:trPr>
        <w:tc>
          <w:tcPr>
            <w:tcW w:w="704"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EA3EFD" w:rsidRDefault="00DB5770" w:rsidP="00362F84">
            <w:pPr>
              <w:rPr>
                <w:b/>
                <w:bCs/>
                <w:sz w:val="16"/>
                <w:szCs w:val="16"/>
              </w:rPr>
            </w:pPr>
            <w:r w:rsidRPr="00EA3EFD">
              <w:rPr>
                <w:b/>
                <w:bCs/>
                <w:sz w:val="16"/>
                <w:szCs w:val="16"/>
              </w:rPr>
              <w:t>4</w:t>
            </w:r>
          </w:p>
        </w:tc>
        <w:tc>
          <w:tcPr>
            <w:tcW w:w="4540" w:type="dxa"/>
            <w:tcBorders>
              <w:top w:val="single" w:sz="4" w:space="0" w:color="auto"/>
              <w:left w:val="nil"/>
              <w:bottom w:val="single" w:sz="4" w:space="0" w:color="auto"/>
              <w:right w:val="single" w:sz="4" w:space="0" w:color="auto"/>
            </w:tcBorders>
            <w:shd w:val="clear" w:color="000000" w:fill="D9D9D9"/>
            <w:noWrap/>
            <w:hideMark/>
          </w:tcPr>
          <w:p w:rsidR="00DB5770" w:rsidRPr="00EA3EFD" w:rsidRDefault="00DB5770" w:rsidP="00362F84">
            <w:pPr>
              <w:rPr>
                <w:b/>
                <w:bCs/>
                <w:sz w:val="16"/>
                <w:szCs w:val="16"/>
              </w:rPr>
            </w:pPr>
            <w:r w:rsidRPr="00EA3EFD">
              <w:rPr>
                <w:b/>
                <w:bCs/>
                <w:sz w:val="16"/>
                <w:szCs w:val="16"/>
              </w:rPr>
              <w:t>CAPA DE RODADURA</w:t>
            </w:r>
          </w:p>
        </w:tc>
        <w:tc>
          <w:tcPr>
            <w:tcW w:w="912" w:type="dxa"/>
            <w:tcBorders>
              <w:top w:val="single" w:sz="4" w:space="0" w:color="auto"/>
              <w:left w:val="nil"/>
              <w:bottom w:val="single" w:sz="4" w:space="0" w:color="auto"/>
              <w:right w:val="single" w:sz="4" w:space="0" w:color="auto"/>
            </w:tcBorders>
            <w:shd w:val="clear" w:color="000000" w:fill="D9D9D9"/>
            <w:noWrap/>
            <w:hideMark/>
          </w:tcPr>
          <w:p w:rsidR="00DB5770" w:rsidRPr="00EA3EFD" w:rsidRDefault="00DB5770" w:rsidP="00362F84">
            <w:pPr>
              <w:jc w:val="center"/>
              <w:rPr>
                <w:b/>
                <w:bCs/>
                <w:sz w:val="16"/>
                <w:szCs w:val="16"/>
              </w:rPr>
            </w:pPr>
            <w:r w:rsidRPr="00EA3EFD">
              <w:rPr>
                <w:b/>
                <w:bCs/>
                <w:sz w:val="16"/>
                <w:szCs w:val="16"/>
              </w:rPr>
              <w:t> </w:t>
            </w:r>
          </w:p>
        </w:tc>
        <w:tc>
          <w:tcPr>
            <w:tcW w:w="1169" w:type="dxa"/>
            <w:tcBorders>
              <w:top w:val="single" w:sz="4" w:space="0" w:color="auto"/>
              <w:left w:val="nil"/>
              <w:bottom w:val="single" w:sz="4" w:space="0" w:color="auto"/>
              <w:right w:val="nil"/>
            </w:tcBorders>
            <w:shd w:val="clear" w:color="000000" w:fill="D9D9D9"/>
            <w:noWrap/>
            <w:hideMark/>
          </w:tcPr>
          <w:p w:rsidR="00DB5770" w:rsidRPr="00EA3EFD" w:rsidRDefault="00DB5770" w:rsidP="00362F84">
            <w:pPr>
              <w:jc w:val="center"/>
              <w:rPr>
                <w:b/>
                <w:bCs/>
                <w:sz w:val="16"/>
                <w:szCs w:val="16"/>
              </w:rPr>
            </w:pPr>
            <w:r w:rsidRPr="00EA3EFD">
              <w:rPr>
                <w:b/>
                <w:bCs/>
                <w:sz w:val="16"/>
                <w:szCs w:val="16"/>
              </w:rPr>
              <w:t> </w:t>
            </w:r>
          </w:p>
        </w:tc>
        <w:tc>
          <w:tcPr>
            <w:tcW w:w="1121" w:type="dxa"/>
            <w:tcBorders>
              <w:top w:val="single" w:sz="4" w:space="0" w:color="auto"/>
              <w:left w:val="single" w:sz="4" w:space="0" w:color="auto"/>
              <w:bottom w:val="single" w:sz="4" w:space="0" w:color="auto"/>
              <w:right w:val="nil"/>
            </w:tcBorders>
            <w:shd w:val="clear" w:color="000000" w:fill="D9D9D9"/>
            <w:noWrap/>
            <w:hideMark/>
          </w:tcPr>
          <w:p w:rsidR="00DB5770" w:rsidRPr="00EA3EFD" w:rsidRDefault="00DB5770" w:rsidP="00362F84">
            <w:pPr>
              <w:jc w:val="center"/>
              <w:rPr>
                <w:b/>
                <w:bCs/>
                <w:sz w:val="16"/>
                <w:szCs w:val="16"/>
              </w:rPr>
            </w:pPr>
            <w:r w:rsidRPr="00EA3EFD">
              <w:rPr>
                <w:b/>
                <w:bCs/>
                <w:sz w:val="16"/>
                <w:szCs w:val="16"/>
              </w:rPr>
              <w:t> </w:t>
            </w:r>
          </w:p>
        </w:tc>
        <w:tc>
          <w:tcPr>
            <w:tcW w:w="904"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EA3EFD" w:rsidRDefault="00DB5770" w:rsidP="00362F84">
            <w:pPr>
              <w:jc w:val="center"/>
              <w:rPr>
                <w:b/>
                <w:bCs/>
                <w:sz w:val="16"/>
                <w:szCs w:val="16"/>
              </w:rPr>
            </w:pPr>
            <w:r w:rsidRPr="00EA3EFD">
              <w:rPr>
                <w:b/>
                <w:bCs/>
                <w:sz w:val="16"/>
                <w:szCs w:val="16"/>
              </w:rPr>
              <w:t> </w:t>
            </w:r>
          </w:p>
        </w:tc>
      </w:tr>
      <w:tr w:rsidR="00DB5770" w:rsidRPr="00EA3EFD" w:rsidTr="00362F84">
        <w:trPr>
          <w:cantSplit/>
          <w:trHeight w:val="20"/>
        </w:trPr>
        <w:tc>
          <w:tcPr>
            <w:tcW w:w="704"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EA3EFD" w:rsidRDefault="00DB5770" w:rsidP="00362F84">
            <w:pPr>
              <w:rPr>
                <w:b/>
                <w:bCs/>
                <w:sz w:val="16"/>
                <w:szCs w:val="16"/>
              </w:rPr>
            </w:pPr>
            <w:r w:rsidRPr="00EA3EFD">
              <w:rPr>
                <w:b/>
                <w:bCs/>
                <w:sz w:val="16"/>
                <w:szCs w:val="16"/>
              </w:rPr>
              <w:t>4.1</w:t>
            </w:r>
          </w:p>
        </w:tc>
        <w:tc>
          <w:tcPr>
            <w:tcW w:w="4540" w:type="dxa"/>
            <w:tcBorders>
              <w:top w:val="single" w:sz="4" w:space="0" w:color="auto"/>
              <w:left w:val="nil"/>
              <w:bottom w:val="single" w:sz="4" w:space="0" w:color="auto"/>
              <w:right w:val="single" w:sz="4" w:space="0" w:color="auto"/>
            </w:tcBorders>
            <w:shd w:val="clear" w:color="000000" w:fill="D9D9D9"/>
            <w:noWrap/>
            <w:hideMark/>
          </w:tcPr>
          <w:p w:rsidR="00DB5770" w:rsidRPr="00EA3EFD" w:rsidRDefault="00DB5770" w:rsidP="00362F84">
            <w:pPr>
              <w:rPr>
                <w:b/>
                <w:bCs/>
                <w:sz w:val="16"/>
                <w:szCs w:val="16"/>
              </w:rPr>
            </w:pPr>
            <w:r w:rsidRPr="00EA3EFD">
              <w:rPr>
                <w:b/>
                <w:bCs/>
                <w:sz w:val="16"/>
                <w:szCs w:val="16"/>
              </w:rPr>
              <w:t>Carpeta de Hormigón Asfáltico Mezclado en Planta</w:t>
            </w:r>
          </w:p>
        </w:tc>
        <w:tc>
          <w:tcPr>
            <w:tcW w:w="912" w:type="dxa"/>
            <w:tcBorders>
              <w:top w:val="single" w:sz="4" w:space="0" w:color="auto"/>
              <w:left w:val="nil"/>
              <w:bottom w:val="single" w:sz="4" w:space="0" w:color="auto"/>
              <w:right w:val="single" w:sz="4" w:space="0" w:color="auto"/>
            </w:tcBorders>
            <w:shd w:val="clear" w:color="000000" w:fill="D9D9D9"/>
            <w:noWrap/>
            <w:hideMark/>
          </w:tcPr>
          <w:p w:rsidR="00DB5770" w:rsidRPr="00EA3EFD" w:rsidRDefault="00DB5770" w:rsidP="00362F84">
            <w:pPr>
              <w:jc w:val="center"/>
              <w:rPr>
                <w:b/>
                <w:bCs/>
                <w:sz w:val="16"/>
                <w:szCs w:val="16"/>
              </w:rPr>
            </w:pPr>
            <w:r w:rsidRPr="00EA3EFD">
              <w:rPr>
                <w:b/>
                <w:bCs/>
                <w:sz w:val="16"/>
                <w:szCs w:val="16"/>
              </w:rPr>
              <w:t> </w:t>
            </w:r>
          </w:p>
        </w:tc>
        <w:tc>
          <w:tcPr>
            <w:tcW w:w="1169" w:type="dxa"/>
            <w:tcBorders>
              <w:top w:val="single" w:sz="4" w:space="0" w:color="auto"/>
              <w:left w:val="nil"/>
              <w:bottom w:val="single" w:sz="4" w:space="0" w:color="auto"/>
              <w:right w:val="nil"/>
            </w:tcBorders>
            <w:shd w:val="clear" w:color="000000" w:fill="D9D9D9"/>
            <w:noWrap/>
            <w:hideMark/>
          </w:tcPr>
          <w:p w:rsidR="00DB5770" w:rsidRPr="00EA3EFD" w:rsidRDefault="00DB5770" w:rsidP="00362F84">
            <w:pPr>
              <w:jc w:val="center"/>
              <w:rPr>
                <w:b/>
                <w:bCs/>
                <w:sz w:val="16"/>
                <w:szCs w:val="16"/>
              </w:rPr>
            </w:pPr>
            <w:r w:rsidRPr="00EA3EFD">
              <w:rPr>
                <w:b/>
                <w:bCs/>
                <w:sz w:val="16"/>
                <w:szCs w:val="16"/>
              </w:rPr>
              <w:t> </w:t>
            </w:r>
          </w:p>
        </w:tc>
        <w:tc>
          <w:tcPr>
            <w:tcW w:w="1121" w:type="dxa"/>
            <w:tcBorders>
              <w:top w:val="single" w:sz="4" w:space="0" w:color="auto"/>
              <w:left w:val="single" w:sz="4" w:space="0" w:color="auto"/>
              <w:bottom w:val="single" w:sz="4" w:space="0" w:color="auto"/>
              <w:right w:val="nil"/>
            </w:tcBorders>
            <w:shd w:val="clear" w:color="000000" w:fill="D9D9D9"/>
            <w:noWrap/>
            <w:hideMark/>
          </w:tcPr>
          <w:p w:rsidR="00DB5770" w:rsidRPr="00EA3EFD" w:rsidRDefault="00DB5770" w:rsidP="00362F84">
            <w:pPr>
              <w:jc w:val="center"/>
              <w:rPr>
                <w:b/>
                <w:bCs/>
                <w:sz w:val="16"/>
                <w:szCs w:val="16"/>
              </w:rPr>
            </w:pPr>
            <w:r w:rsidRPr="00EA3EFD">
              <w:rPr>
                <w:b/>
                <w:bCs/>
                <w:sz w:val="16"/>
                <w:szCs w:val="16"/>
              </w:rPr>
              <w:t> </w:t>
            </w:r>
          </w:p>
        </w:tc>
        <w:tc>
          <w:tcPr>
            <w:tcW w:w="904"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EA3EFD" w:rsidRDefault="00DB5770" w:rsidP="00362F84">
            <w:pPr>
              <w:jc w:val="center"/>
              <w:rPr>
                <w:b/>
                <w:bCs/>
                <w:sz w:val="16"/>
                <w:szCs w:val="16"/>
              </w:rPr>
            </w:pPr>
            <w:r w:rsidRPr="00EA3EFD">
              <w:rPr>
                <w:b/>
                <w:bCs/>
                <w:sz w:val="16"/>
                <w:szCs w:val="16"/>
              </w:rPr>
              <w:t> </w:t>
            </w:r>
          </w:p>
        </w:tc>
      </w:tr>
      <w:tr w:rsidR="00DB5770" w:rsidRPr="00EA3EFD" w:rsidTr="00362F84">
        <w:trPr>
          <w:cantSplit/>
          <w:trHeight w:val="2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EA3EFD" w:rsidRDefault="00DB5770" w:rsidP="00362F84">
            <w:pPr>
              <w:rPr>
                <w:sz w:val="16"/>
                <w:szCs w:val="16"/>
              </w:rPr>
            </w:pPr>
            <w:r w:rsidRPr="00EA3EFD">
              <w:rPr>
                <w:sz w:val="16"/>
                <w:szCs w:val="16"/>
              </w:rPr>
              <w:t>4.1.1</w:t>
            </w:r>
          </w:p>
        </w:tc>
        <w:tc>
          <w:tcPr>
            <w:tcW w:w="4540" w:type="dxa"/>
            <w:tcBorders>
              <w:top w:val="single" w:sz="4" w:space="0" w:color="auto"/>
              <w:left w:val="nil"/>
              <w:bottom w:val="single" w:sz="4" w:space="0" w:color="auto"/>
              <w:right w:val="single" w:sz="4" w:space="0" w:color="auto"/>
            </w:tcBorders>
            <w:shd w:val="clear" w:color="auto" w:fill="auto"/>
            <w:noWrap/>
            <w:hideMark/>
          </w:tcPr>
          <w:p w:rsidR="00DB5770" w:rsidRPr="00EA3EFD" w:rsidRDefault="00DB5770" w:rsidP="00362F84">
            <w:pPr>
              <w:rPr>
                <w:sz w:val="16"/>
                <w:szCs w:val="16"/>
              </w:rPr>
            </w:pPr>
            <w:r w:rsidRPr="00EA3EFD">
              <w:rPr>
                <w:sz w:val="16"/>
                <w:szCs w:val="16"/>
              </w:rPr>
              <w:t>Carpeta de hormigón asfáltico mezclado en planta en 4cm de espesor</w:t>
            </w:r>
          </w:p>
        </w:tc>
        <w:tc>
          <w:tcPr>
            <w:tcW w:w="912" w:type="dxa"/>
            <w:tcBorders>
              <w:top w:val="single" w:sz="4" w:space="0" w:color="auto"/>
              <w:left w:val="nil"/>
              <w:bottom w:val="single" w:sz="4" w:space="0" w:color="auto"/>
              <w:right w:val="single" w:sz="4" w:space="0" w:color="auto"/>
            </w:tcBorders>
            <w:shd w:val="clear" w:color="auto" w:fill="auto"/>
            <w:noWrap/>
            <w:hideMark/>
          </w:tcPr>
          <w:p w:rsidR="00DB5770" w:rsidRPr="00EA3EFD" w:rsidRDefault="00DB5770" w:rsidP="00362F84">
            <w:pPr>
              <w:jc w:val="center"/>
              <w:rPr>
                <w:sz w:val="16"/>
                <w:szCs w:val="16"/>
              </w:rPr>
            </w:pPr>
            <w:r w:rsidRPr="00EA3EFD">
              <w:rPr>
                <w:sz w:val="16"/>
                <w:szCs w:val="16"/>
              </w:rPr>
              <w:t>m²</w:t>
            </w:r>
          </w:p>
        </w:tc>
        <w:tc>
          <w:tcPr>
            <w:tcW w:w="1169" w:type="dxa"/>
            <w:tcBorders>
              <w:top w:val="single" w:sz="4" w:space="0" w:color="auto"/>
              <w:left w:val="nil"/>
              <w:bottom w:val="single" w:sz="4" w:space="0" w:color="auto"/>
              <w:right w:val="nil"/>
            </w:tcBorders>
            <w:shd w:val="clear" w:color="auto" w:fill="auto"/>
            <w:noWrap/>
            <w:hideMark/>
          </w:tcPr>
          <w:p w:rsidR="00DB5770" w:rsidRPr="00EA3EFD" w:rsidRDefault="00DB5770" w:rsidP="00362F84">
            <w:pPr>
              <w:jc w:val="center"/>
              <w:rPr>
                <w:sz w:val="16"/>
                <w:szCs w:val="16"/>
              </w:rPr>
            </w:pPr>
            <w:r w:rsidRPr="00EA3EFD">
              <w:rPr>
                <w:sz w:val="16"/>
                <w:szCs w:val="16"/>
              </w:rPr>
              <w:t>117.249,00</w:t>
            </w:r>
          </w:p>
        </w:tc>
        <w:tc>
          <w:tcPr>
            <w:tcW w:w="1121" w:type="dxa"/>
            <w:tcBorders>
              <w:top w:val="single" w:sz="4" w:space="0" w:color="auto"/>
              <w:left w:val="single" w:sz="4" w:space="0" w:color="auto"/>
              <w:bottom w:val="single" w:sz="4" w:space="0" w:color="auto"/>
              <w:right w:val="nil"/>
            </w:tcBorders>
            <w:shd w:val="clear" w:color="auto" w:fill="auto"/>
            <w:noWrap/>
            <w:hideMark/>
          </w:tcPr>
          <w:p w:rsidR="00DB5770" w:rsidRPr="00EA3EFD" w:rsidRDefault="00DB5770" w:rsidP="00362F84">
            <w:pPr>
              <w:jc w:val="center"/>
              <w:rPr>
                <w:sz w:val="16"/>
                <w:szCs w:val="16"/>
              </w:rPr>
            </w:pPr>
            <w:r w:rsidRPr="00EA3EFD">
              <w:rPr>
                <w:sz w:val="16"/>
                <w:szCs w:val="16"/>
              </w:rPr>
              <w:t> </w:t>
            </w:r>
          </w:p>
        </w:tc>
        <w:tc>
          <w:tcPr>
            <w:tcW w:w="90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EA3EFD" w:rsidRDefault="00DB5770" w:rsidP="00362F84">
            <w:pPr>
              <w:jc w:val="center"/>
              <w:rPr>
                <w:sz w:val="16"/>
                <w:szCs w:val="16"/>
              </w:rPr>
            </w:pPr>
            <w:r w:rsidRPr="00EA3EFD">
              <w:rPr>
                <w:sz w:val="16"/>
                <w:szCs w:val="16"/>
              </w:rPr>
              <w:t> </w:t>
            </w:r>
          </w:p>
        </w:tc>
      </w:tr>
      <w:tr w:rsidR="00DB5770" w:rsidRPr="00EA3EFD" w:rsidTr="00362F84">
        <w:trPr>
          <w:cantSplit/>
          <w:trHeight w:val="2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EA3EFD" w:rsidRDefault="00DB5770" w:rsidP="00362F84">
            <w:pPr>
              <w:rPr>
                <w:sz w:val="16"/>
                <w:szCs w:val="16"/>
              </w:rPr>
            </w:pPr>
            <w:r w:rsidRPr="00EA3EFD">
              <w:rPr>
                <w:sz w:val="16"/>
                <w:szCs w:val="16"/>
              </w:rPr>
              <w:t>4.1.2</w:t>
            </w:r>
          </w:p>
        </w:tc>
        <w:tc>
          <w:tcPr>
            <w:tcW w:w="4540" w:type="dxa"/>
            <w:tcBorders>
              <w:top w:val="single" w:sz="4" w:space="0" w:color="auto"/>
              <w:left w:val="nil"/>
              <w:bottom w:val="single" w:sz="4" w:space="0" w:color="auto"/>
              <w:right w:val="single" w:sz="4" w:space="0" w:color="auto"/>
            </w:tcBorders>
            <w:shd w:val="clear" w:color="auto" w:fill="auto"/>
            <w:noWrap/>
            <w:hideMark/>
          </w:tcPr>
          <w:p w:rsidR="00DB5770" w:rsidRPr="00EA3EFD" w:rsidRDefault="00DB5770" w:rsidP="00362F84">
            <w:pPr>
              <w:rPr>
                <w:sz w:val="16"/>
                <w:szCs w:val="16"/>
              </w:rPr>
            </w:pPr>
            <w:r w:rsidRPr="00EA3EFD">
              <w:rPr>
                <w:sz w:val="16"/>
                <w:szCs w:val="16"/>
              </w:rPr>
              <w:t>Carpeta de hormigón asfáltico mezclado en planta en 5cm de espesor</w:t>
            </w:r>
          </w:p>
        </w:tc>
        <w:tc>
          <w:tcPr>
            <w:tcW w:w="912" w:type="dxa"/>
            <w:tcBorders>
              <w:top w:val="single" w:sz="4" w:space="0" w:color="auto"/>
              <w:left w:val="nil"/>
              <w:bottom w:val="single" w:sz="4" w:space="0" w:color="auto"/>
              <w:right w:val="single" w:sz="4" w:space="0" w:color="auto"/>
            </w:tcBorders>
            <w:shd w:val="clear" w:color="auto" w:fill="auto"/>
            <w:noWrap/>
            <w:hideMark/>
          </w:tcPr>
          <w:p w:rsidR="00DB5770" w:rsidRPr="00EA3EFD" w:rsidRDefault="00DB5770" w:rsidP="00362F84">
            <w:pPr>
              <w:jc w:val="center"/>
              <w:rPr>
                <w:sz w:val="16"/>
                <w:szCs w:val="16"/>
              </w:rPr>
            </w:pPr>
            <w:r w:rsidRPr="00EA3EFD">
              <w:rPr>
                <w:sz w:val="16"/>
                <w:szCs w:val="16"/>
              </w:rPr>
              <w:t>m²</w:t>
            </w:r>
          </w:p>
        </w:tc>
        <w:tc>
          <w:tcPr>
            <w:tcW w:w="1169" w:type="dxa"/>
            <w:tcBorders>
              <w:top w:val="single" w:sz="4" w:space="0" w:color="auto"/>
              <w:left w:val="nil"/>
              <w:bottom w:val="single" w:sz="4" w:space="0" w:color="auto"/>
              <w:right w:val="nil"/>
            </w:tcBorders>
            <w:shd w:val="clear" w:color="auto" w:fill="auto"/>
            <w:noWrap/>
            <w:hideMark/>
          </w:tcPr>
          <w:p w:rsidR="00DB5770" w:rsidRPr="00EA3EFD" w:rsidRDefault="00DB5770" w:rsidP="00362F84">
            <w:pPr>
              <w:jc w:val="center"/>
              <w:rPr>
                <w:sz w:val="16"/>
                <w:szCs w:val="16"/>
              </w:rPr>
            </w:pPr>
            <w:r w:rsidRPr="00EA3EFD">
              <w:rPr>
                <w:sz w:val="16"/>
                <w:szCs w:val="16"/>
              </w:rPr>
              <w:t>2.580,88</w:t>
            </w:r>
          </w:p>
        </w:tc>
        <w:tc>
          <w:tcPr>
            <w:tcW w:w="1121" w:type="dxa"/>
            <w:tcBorders>
              <w:top w:val="single" w:sz="4" w:space="0" w:color="auto"/>
              <w:left w:val="single" w:sz="4" w:space="0" w:color="auto"/>
              <w:bottom w:val="single" w:sz="4" w:space="0" w:color="auto"/>
              <w:right w:val="nil"/>
            </w:tcBorders>
            <w:shd w:val="clear" w:color="auto" w:fill="auto"/>
            <w:noWrap/>
            <w:hideMark/>
          </w:tcPr>
          <w:p w:rsidR="00DB5770" w:rsidRPr="00EA3EFD" w:rsidRDefault="00DB5770" w:rsidP="00362F84">
            <w:pPr>
              <w:jc w:val="center"/>
              <w:rPr>
                <w:sz w:val="16"/>
                <w:szCs w:val="16"/>
              </w:rPr>
            </w:pPr>
            <w:r w:rsidRPr="00EA3EFD">
              <w:rPr>
                <w:sz w:val="16"/>
                <w:szCs w:val="16"/>
              </w:rPr>
              <w:t> </w:t>
            </w:r>
          </w:p>
        </w:tc>
        <w:tc>
          <w:tcPr>
            <w:tcW w:w="90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EA3EFD" w:rsidRDefault="00DB5770" w:rsidP="00362F84">
            <w:pPr>
              <w:jc w:val="center"/>
              <w:rPr>
                <w:sz w:val="16"/>
                <w:szCs w:val="16"/>
              </w:rPr>
            </w:pPr>
            <w:r w:rsidRPr="00EA3EFD">
              <w:rPr>
                <w:sz w:val="16"/>
                <w:szCs w:val="16"/>
              </w:rPr>
              <w:t> </w:t>
            </w:r>
          </w:p>
        </w:tc>
      </w:tr>
      <w:tr w:rsidR="00DB5770" w:rsidRPr="00EA3EFD" w:rsidTr="00362F84">
        <w:trPr>
          <w:cantSplit/>
          <w:trHeight w:val="20"/>
        </w:trPr>
        <w:tc>
          <w:tcPr>
            <w:tcW w:w="704"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EA3EFD" w:rsidRDefault="00DB5770" w:rsidP="00362F84">
            <w:pPr>
              <w:rPr>
                <w:b/>
                <w:bCs/>
                <w:sz w:val="16"/>
                <w:szCs w:val="16"/>
              </w:rPr>
            </w:pPr>
            <w:r w:rsidRPr="00EA3EFD">
              <w:rPr>
                <w:b/>
                <w:bCs/>
                <w:sz w:val="16"/>
                <w:szCs w:val="16"/>
              </w:rPr>
              <w:t>4.2</w:t>
            </w:r>
          </w:p>
        </w:tc>
        <w:tc>
          <w:tcPr>
            <w:tcW w:w="4540" w:type="dxa"/>
            <w:tcBorders>
              <w:top w:val="single" w:sz="4" w:space="0" w:color="auto"/>
              <w:left w:val="nil"/>
              <w:bottom w:val="single" w:sz="4" w:space="0" w:color="auto"/>
              <w:right w:val="single" w:sz="4" w:space="0" w:color="auto"/>
            </w:tcBorders>
            <w:shd w:val="clear" w:color="000000" w:fill="D9D9D9"/>
            <w:noWrap/>
            <w:hideMark/>
          </w:tcPr>
          <w:p w:rsidR="00DB5770" w:rsidRPr="00EA3EFD" w:rsidRDefault="00DB5770" w:rsidP="00362F84">
            <w:pPr>
              <w:rPr>
                <w:b/>
                <w:bCs/>
                <w:sz w:val="16"/>
                <w:szCs w:val="16"/>
              </w:rPr>
            </w:pPr>
            <w:r w:rsidRPr="00EA3EFD">
              <w:rPr>
                <w:b/>
                <w:bCs/>
                <w:sz w:val="16"/>
                <w:szCs w:val="16"/>
              </w:rPr>
              <w:t>Riego de Imprimación</w:t>
            </w:r>
          </w:p>
        </w:tc>
        <w:tc>
          <w:tcPr>
            <w:tcW w:w="912" w:type="dxa"/>
            <w:tcBorders>
              <w:top w:val="single" w:sz="4" w:space="0" w:color="auto"/>
              <w:left w:val="nil"/>
              <w:bottom w:val="single" w:sz="4" w:space="0" w:color="auto"/>
              <w:right w:val="single" w:sz="4" w:space="0" w:color="auto"/>
            </w:tcBorders>
            <w:shd w:val="clear" w:color="000000" w:fill="D9D9D9"/>
            <w:noWrap/>
            <w:hideMark/>
          </w:tcPr>
          <w:p w:rsidR="00DB5770" w:rsidRPr="00EA3EFD" w:rsidRDefault="00DB5770" w:rsidP="00362F84">
            <w:pPr>
              <w:jc w:val="center"/>
              <w:rPr>
                <w:b/>
                <w:bCs/>
                <w:sz w:val="16"/>
                <w:szCs w:val="16"/>
              </w:rPr>
            </w:pPr>
            <w:r w:rsidRPr="00EA3EFD">
              <w:rPr>
                <w:b/>
                <w:bCs/>
                <w:sz w:val="16"/>
                <w:szCs w:val="16"/>
              </w:rPr>
              <w:t> </w:t>
            </w:r>
          </w:p>
        </w:tc>
        <w:tc>
          <w:tcPr>
            <w:tcW w:w="1169" w:type="dxa"/>
            <w:tcBorders>
              <w:top w:val="single" w:sz="4" w:space="0" w:color="auto"/>
              <w:left w:val="nil"/>
              <w:bottom w:val="single" w:sz="4" w:space="0" w:color="auto"/>
              <w:right w:val="nil"/>
            </w:tcBorders>
            <w:shd w:val="clear" w:color="000000" w:fill="D9D9D9"/>
            <w:noWrap/>
            <w:hideMark/>
          </w:tcPr>
          <w:p w:rsidR="00DB5770" w:rsidRPr="00EA3EFD" w:rsidRDefault="00DB5770" w:rsidP="00362F84">
            <w:pPr>
              <w:jc w:val="center"/>
              <w:rPr>
                <w:b/>
                <w:bCs/>
                <w:sz w:val="16"/>
                <w:szCs w:val="16"/>
              </w:rPr>
            </w:pPr>
            <w:r w:rsidRPr="00EA3EFD">
              <w:rPr>
                <w:b/>
                <w:bCs/>
                <w:sz w:val="16"/>
                <w:szCs w:val="16"/>
              </w:rPr>
              <w:t> </w:t>
            </w:r>
          </w:p>
        </w:tc>
        <w:tc>
          <w:tcPr>
            <w:tcW w:w="1121" w:type="dxa"/>
            <w:tcBorders>
              <w:top w:val="single" w:sz="4" w:space="0" w:color="auto"/>
              <w:left w:val="single" w:sz="4" w:space="0" w:color="auto"/>
              <w:bottom w:val="single" w:sz="4" w:space="0" w:color="auto"/>
              <w:right w:val="nil"/>
            </w:tcBorders>
            <w:shd w:val="clear" w:color="000000" w:fill="D9D9D9"/>
            <w:noWrap/>
            <w:hideMark/>
          </w:tcPr>
          <w:p w:rsidR="00DB5770" w:rsidRPr="00EA3EFD" w:rsidRDefault="00DB5770" w:rsidP="00362F84">
            <w:pPr>
              <w:jc w:val="center"/>
              <w:rPr>
                <w:b/>
                <w:bCs/>
                <w:sz w:val="16"/>
                <w:szCs w:val="16"/>
              </w:rPr>
            </w:pPr>
            <w:r w:rsidRPr="00EA3EFD">
              <w:rPr>
                <w:b/>
                <w:bCs/>
                <w:sz w:val="16"/>
                <w:szCs w:val="16"/>
              </w:rPr>
              <w:t> </w:t>
            </w:r>
          </w:p>
        </w:tc>
        <w:tc>
          <w:tcPr>
            <w:tcW w:w="904"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EA3EFD" w:rsidRDefault="00DB5770" w:rsidP="00362F84">
            <w:pPr>
              <w:jc w:val="center"/>
              <w:rPr>
                <w:b/>
                <w:bCs/>
                <w:sz w:val="16"/>
                <w:szCs w:val="16"/>
              </w:rPr>
            </w:pPr>
            <w:r w:rsidRPr="00EA3EFD">
              <w:rPr>
                <w:b/>
                <w:bCs/>
                <w:sz w:val="16"/>
                <w:szCs w:val="16"/>
              </w:rPr>
              <w:t> </w:t>
            </w:r>
          </w:p>
        </w:tc>
      </w:tr>
      <w:tr w:rsidR="00DB5770" w:rsidRPr="00EA3EFD" w:rsidTr="00362F84">
        <w:trPr>
          <w:cantSplit/>
          <w:trHeight w:val="2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EA3EFD" w:rsidRDefault="00DB5770" w:rsidP="00362F84">
            <w:pPr>
              <w:rPr>
                <w:sz w:val="16"/>
                <w:szCs w:val="16"/>
              </w:rPr>
            </w:pPr>
            <w:r w:rsidRPr="00EA3EFD">
              <w:rPr>
                <w:sz w:val="16"/>
                <w:szCs w:val="16"/>
              </w:rPr>
              <w:t>4.2.1</w:t>
            </w:r>
          </w:p>
        </w:tc>
        <w:tc>
          <w:tcPr>
            <w:tcW w:w="4540" w:type="dxa"/>
            <w:tcBorders>
              <w:top w:val="single" w:sz="4" w:space="0" w:color="auto"/>
              <w:left w:val="nil"/>
              <w:bottom w:val="single" w:sz="4" w:space="0" w:color="auto"/>
              <w:right w:val="single" w:sz="4" w:space="0" w:color="auto"/>
            </w:tcBorders>
            <w:shd w:val="clear" w:color="auto" w:fill="auto"/>
            <w:noWrap/>
            <w:hideMark/>
          </w:tcPr>
          <w:p w:rsidR="00DB5770" w:rsidRPr="00EA3EFD" w:rsidRDefault="00DB5770" w:rsidP="00362F84">
            <w:pPr>
              <w:rPr>
                <w:sz w:val="16"/>
                <w:szCs w:val="16"/>
              </w:rPr>
            </w:pPr>
            <w:r w:rsidRPr="00EA3EFD">
              <w:rPr>
                <w:sz w:val="16"/>
                <w:szCs w:val="16"/>
              </w:rPr>
              <w:t>Riego de imprimación</w:t>
            </w:r>
          </w:p>
        </w:tc>
        <w:tc>
          <w:tcPr>
            <w:tcW w:w="912" w:type="dxa"/>
            <w:tcBorders>
              <w:top w:val="single" w:sz="4" w:space="0" w:color="auto"/>
              <w:left w:val="nil"/>
              <w:bottom w:val="single" w:sz="4" w:space="0" w:color="auto"/>
              <w:right w:val="single" w:sz="4" w:space="0" w:color="auto"/>
            </w:tcBorders>
            <w:shd w:val="clear" w:color="auto" w:fill="auto"/>
            <w:noWrap/>
            <w:hideMark/>
          </w:tcPr>
          <w:p w:rsidR="00DB5770" w:rsidRPr="00EA3EFD" w:rsidRDefault="00DB5770" w:rsidP="00362F84">
            <w:pPr>
              <w:jc w:val="center"/>
              <w:rPr>
                <w:sz w:val="16"/>
                <w:szCs w:val="16"/>
              </w:rPr>
            </w:pPr>
            <w:r w:rsidRPr="00EA3EFD">
              <w:rPr>
                <w:sz w:val="16"/>
                <w:szCs w:val="16"/>
              </w:rPr>
              <w:t>m²</w:t>
            </w:r>
          </w:p>
        </w:tc>
        <w:tc>
          <w:tcPr>
            <w:tcW w:w="1169" w:type="dxa"/>
            <w:tcBorders>
              <w:top w:val="single" w:sz="4" w:space="0" w:color="auto"/>
              <w:left w:val="nil"/>
              <w:bottom w:val="single" w:sz="4" w:space="0" w:color="auto"/>
              <w:right w:val="nil"/>
            </w:tcBorders>
            <w:shd w:val="clear" w:color="auto" w:fill="auto"/>
            <w:noWrap/>
            <w:hideMark/>
          </w:tcPr>
          <w:p w:rsidR="00DB5770" w:rsidRPr="00EA3EFD" w:rsidRDefault="00DB5770" w:rsidP="00362F84">
            <w:pPr>
              <w:jc w:val="center"/>
              <w:rPr>
                <w:sz w:val="16"/>
                <w:szCs w:val="16"/>
              </w:rPr>
            </w:pPr>
            <w:r w:rsidRPr="00EA3EFD">
              <w:rPr>
                <w:sz w:val="16"/>
                <w:szCs w:val="16"/>
              </w:rPr>
              <w:t>53.051,28</w:t>
            </w:r>
          </w:p>
        </w:tc>
        <w:tc>
          <w:tcPr>
            <w:tcW w:w="1121" w:type="dxa"/>
            <w:tcBorders>
              <w:top w:val="single" w:sz="4" w:space="0" w:color="auto"/>
              <w:left w:val="single" w:sz="4" w:space="0" w:color="auto"/>
              <w:bottom w:val="single" w:sz="4" w:space="0" w:color="auto"/>
              <w:right w:val="nil"/>
            </w:tcBorders>
            <w:shd w:val="clear" w:color="auto" w:fill="auto"/>
            <w:noWrap/>
            <w:hideMark/>
          </w:tcPr>
          <w:p w:rsidR="00DB5770" w:rsidRPr="00EA3EFD" w:rsidRDefault="00DB5770" w:rsidP="00362F84">
            <w:pPr>
              <w:jc w:val="center"/>
              <w:rPr>
                <w:sz w:val="16"/>
                <w:szCs w:val="16"/>
              </w:rPr>
            </w:pPr>
            <w:r w:rsidRPr="00EA3EFD">
              <w:rPr>
                <w:sz w:val="16"/>
                <w:szCs w:val="16"/>
              </w:rPr>
              <w:t> </w:t>
            </w:r>
          </w:p>
        </w:tc>
        <w:tc>
          <w:tcPr>
            <w:tcW w:w="90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EA3EFD" w:rsidRDefault="00DB5770" w:rsidP="00362F84">
            <w:pPr>
              <w:jc w:val="center"/>
              <w:rPr>
                <w:sz w:val="16"/>
                <w:szCs w:val="16"/>
              </w:rPr>
            </w:pPr>
            <w:r w:rsidRPr="00EA3EFD">
              <w:rPr>
                <w:sz w:val="16"/>
                <w:szCs w:val="16"/>
              </w:rPr>
              <w:t> </w:t>
            </w:r>
          </w:p>
        </w:tc>
      </w:tr>
      <w:tr w:rsidR="00DB5770" w:rsidRPr="00EA3EFD" w:rsidTr="00362F84">
        <w:trPr>
          <w:cantSplit/>
          <w:trHeight w:val="20"/>
        </w:trPr>
        <w:tc>
          <w:tcPr>
            <w:tcW w:w="704"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EA3EFD" w:rsidRDefault="00DB5770" w:rsidP="00362F84">
            <w:pPr>
              <w:rPr>
                <w:b/>
                <w:bCs/>
                <w:sz w:val="16"/>
                <w:szCs w:val="16"/>
              </w:rPr>
            </w:pPr>
            <w:r w:rsidRPr="00EA3EFD">
              <w:rPr>
                <w:b/>
                <w:bCs/>
                <w:sz w:val="16"/>
                <w:szCs w:val="16"/>
              </w:rPr>
              <w:t>4.3</w:t>
            </w:r>
          </w:p>
        </w:tc>
        <w:tc>
          <w:tcPr>
            <w:tcW w:w="4540" w:type="dxa"/>
            <w:tcBorders>
              <w:top w:val="single" w:sz="4" w:space="0" w:color="auto"/>
              <w:left w:val="nil"/>
              <w:bottom w:val="single" w:sz="4" w:space="0" w:color="auto"/>
              <w:right w:val="single" w:sz="4" w:space="0" w:color="auto"/>
            </w:tcBorders>
            <w:shd w:val="clear" w:color="000000" w:fill="D9D9D9"/>
            <w:noWrap/>
            <w:hideMark/>
          </w:tcPr>
          <w:p w:rsidR="00DB5770" w:rsidRPr="00EA3EFD" w:rsidRDefault="00DB5770" w:rsidP="00362F84">
            <w:pPr>
              <w:rPr>
                <w:b/>
                <w:bCs/>
                <w:sz w:val="16"/>
                <w:szCs w:val="16"/>
              </w:rPr>
            </w:pPr>
            <w:r w:rsidRPr="00EA3EFD">
              <w:rPr>
                <w:b/>
                <w:bCs/>
                <w:sz w:val="16"/>
                <w:szCs w:val="16"/>
              </w:rPr>
              <w:t xml:space="preserve">Riego </w:t>
            </w:r>
            <w:proofErr w:type="spellStart"/>
            <w:r w:rsidRPr="00EA3EFD">
              <w:rPr>
                <w:b/>
                <w:bCs/>
                <w:sz w:val="16"/>
                <w:szCs w:val="16"/>
              </w:rPr>
              <w:t>Ligante</w:t>
            </w:r>
            <w:proofErr w:type="spellEnd"/>
          </w:p>
        </w:tc>
        <w:tc>
          <w:tcPr>
            <w:tcW w:w="912" w:type="dxa"/>
            <w:tcBorders>
              <w:top w:val="single" w:sz="4" w:space="0" w:color="auto"/>
              <w:left w:val="nil"/>
              <w:bottom w:val="single" w:sz="4" w:space="0" w:color="auto"/>
              <w:right w:val="single" w:sz="4" w:space="0" w:color="auto"/>
            </w:tcBorders>
            <w:shd w:val="clear" w:color="000000" w:fill="D9D9D9"/>
            <w:noWrap/>
            <w:hideMark/>
          </w:tcPr>
          <w:p w:rsidR="00DB5770" w:rsidRPr="00EA3EFD" w:rsidRDefault="00DB5770" w:rsidP="00362F84">
            <w:pPr>
              <w:jc w:val="center"/>
              <w:rPr>
                <w:b/>
                <w:bCs/>
                <w:sz w:val="16"/>
                <w:szCs w:val="16"/>
              </w:rPr>
            </w:pPr>
            <w:r w:rsidRPr="00EA3EFD">
              <w:rPr>
                <w:b/>
                <w:bCs/>
                <w:sz w:val="16"/>
                <w:szCs w:val="16"/>
              </w:rPr>
              <w:t> </w:t>
            </w:r>
          </w:p>
        </w:tc>
        <w:tc>
          <w:tcPr>
            <w:tcW w:w="1169" w:type="dxa"/>
            <w:tcBorders>
              <w:top w:val="single" w:sz="4" w:space="0" w:color="auto"/>
              <w:left w:val="nil"/>
              <w:bottom w:val="single" w:sz="4" w:space="0" w:color="auto"/>
              <w:right w:val="nil"/>
            </w:tcBorders>
            <w:shd w:val="clear" w:color="000000" w:fill="D9D9D9"/>
            <w:noWrap/>
            <w:hideMark/>
          </w:tcPr>
          <w:p w:rsidR="00DB5770" w:rsidRPr="00EA3EFD" w:rsidRDefault="00DB5770" w:rsidP="00362F84">
            <w:pPr>
              <w:jc w:val="center"/>
              <w:rPr>
                <w:b/>
                <w:bCs/>
                <w:sz w:val="16"/>
                <w:szCs w:val="16"/>
              </w:rPr>
            </w:pPr>
            <w:r w:rsidRPr="00EA3EFD">
              <w:rPr>
                <w:b/>
                <w:bCs/>
                <w:sz w:val="16"/>
                <w:szCs w:val="16"/>
              </w:rPr>
              <w:t> </w:t>
            </w:r>
          </w:p>
        </w:tc>
        <w:tc>
          <w:tcPr>
            <w:tcW w:w="1121" w:type="dxa"/>
            <w:tcBorders>
              <w:top w:val="single" w:sz="4" w:space="0" w:color="auto"/>
              <w:left w:val="single" w:sz="4" w:space="0" w:color="auto"/>
              <w:bottom w:val="single" w:sz="4" w:space="0" w:color="auto"/>
              <w:right w:val="nil"/>
            </w:tcBorders>
            <w:shd w:val="clear" w:color="000000" w:fill="D9D9D9"/>
            <w:noWrap/>
            <w:hideMark/>
          </w:tcPr>
          <w:p w:rsidR="00DB5770" w:rsidRPr="00EA3EFD" w:rsidRDefault="00DB5770" w:rsidP="00362F84">
            <w:pPr>
              <w:jc w:val="center"/>
              <w:rPr>
                <w:b/>
                <w:bCs/>
                <w:sz w:val="16"/>
                <w:szCs w:val="16"/>
              </w:rPr>
            </w:pPr>
            <w:r w:rsidRPr="00EA3EFD">
              <w:rPr>
                <w:b/>
                <w:bCs/>
                <w:sz w:val="16"/>
                <w:szCs w:val="16"/>
              </w:rPr>
              <w:t> </w:t>
            </w:r>
          </w:p>
        </w:tc>
        <w:tc>
          <w:tcPr>
            <w:tcW w:w="904"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EA3EFD" w:rsidRDefault="00DB5770" w:rsidP="00362F84">
            <w:pPr>
              <w:jc w:val="center"/>
              <w:rPr>
                <w:b/>
                <w:bCs/>
                <w:sz w:val="16"/>
                <w:szCs w:val="16"/>
              </w:rPr>
            </w:pPr>
            <w:r w:rsidRPr="00EA3EFD">
              <w:rPr>
                <w:b/>
                <w:bCs/>
                <w:sz w:val="16"/>
                <w:szCs w:val="16"/>
              </w:rPr>
              <w:t> </w:t>
            </w:r>
          </w:p>
        </w:tc>
      </w:tr>
      <w:tr w:rsidR="00DB5770" w:rsidRPr="00EA3EFD" w:rsidTr="00362F84">
        <w:trPr>
          <w:cantSplit/>
          <w:trHeight w:val="2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EA3EFD" w:rsidRDefault="00DB5770" w:rsidP="00362F84">
            <w:pPr>
              <w:rPr>
                <w:sz w:val="16"/>
                <w:szCs w:val="16"/>
              </w:rPr>
            </w:pPr>
            <w:r w:rsidRPr="00EA3EFD">
              <w:rPr>
                <w:sz w:val="16"/>
                <w:szCs w:val="16"/>
              </w:rPr>
              <w:t>4.3.1</w:t>
            </w:r>
          </w:p>
        </w:tc>
        <w:tc>
          <w:tcPr>
            <w:tcW w:w="4540" w:type="dxa"/>
            <w:tcBorders>
              <w:top w:val="single" w:sz="4" w:space="0" w:color="auto"/>
              <w:left w:val="nil"/>
              <w:bottom w:val="single" w:sz="4" w:space="0" w:color="auto"/>
              <w:right w:val="single" w:sz="4" w:space="0" w:color="auto"/>
            </w:tcBorders>
            <w:shd w:val="clear" w:color="auto" w:fill="auto"/>
            <w:noWrap/>
            <w:hideMark/>
          </w:tcPr>
          <w:p w:rsidR="00DB5770" w:rsidRPr="00EA3EFD" w:rsidRDefault="00DB5770" w:rsidP="00362F84">
            <w:pPr>
              <w:rPr>
                <w:sz w:val="16"/>
                <w:szCs w:val="16"/>
              </w:rPr>
            </w:pPr>
            <w:r w:rsidRPr="00EA3EFD">
              <w:rPr>
                <w:sz w:val="16"/>
                <w:szCs w:val="16"/>
              </w:rPr>
              <w:t xml:space="preserve">Riego </w:t>
            </w:r>
            <w:proofErr w:type="spellStart"/>
            <w:r w:rsidRPr="00EA3EFD">
              <w:rPr>
                <w:sz w:val="16"/>
                <w:szCs w:val="16"/>
              </w:rPr>
              <w:t>Ligante</w:t>
            </w:r>
            <w:proofErr w:type="spellEnd"/>
          </w:p>
        </w:tc>
        <w:tc>
          <w:tcPr>
            <w:tcW w:w="912" w:type="dxa"/>
            <w:tcBorders>
              <w:top w:val="single" w:sz="4" w:space="0" w:color="auto"/>
              <w:left w:val="nil"/>
              <w:bottom w:val="single" w:sz="4" w:space="0" w:color="auto"/>
              <w:right w:val="single" w:sz="4" w:space="0" w:color="auto"/>
            </w:tcBorders>
            <w:shd w:val="clear" w:color="auto" w:fill="auto"/>
            <w:noWrap/>
            <w:hideMark/>
          </w:tcPr>
          <w:p w:rsidR="00DB5770" w:rsidRPr="00EA3EFD" w:rsidRDefault="00DB5770" w:rsidP="00362F84">
            <w:pPr>
              <w:jc w:val="center"/>
              <w:rPr>
                <w:sz w:val="16"/>
                <w:szCs w:val="16"/>
              </w:rPr>
            </w:pPr>
            <w:r w:rsidRPr="00EA3EFD">
              <w:rPr>
                <w:sz w:val="16"/>
                <w:szCs w:val="16"/>
              </w:rPr>
              <w:t>m²</w:t>
            </w:r>
          </w:p>
        </w:tc>
        <w:tc>
          <w:tcPr>
            <w:tcW w:w="1169" w:type="dxa"/>
            <w:tcBorders>
              <w:top w:val="single" w:sz="4" w:space="0" w:color="auto"/>
              <w:left w:val="nil"/>
              <w:bottom w:val="single" w:sz="4" w:space="0" w:color="auto"/>
              <w:right w:val="nil"/>
            </w:tcBorders>
            <w:shd w:val="clear" w:color="auto" w:fill="auto"/>
            <w:noWrap/>
            <w:hideMark/>
          </w:tcPr>
          <w:p w:rsidR="00DB5770" w:rsidRPr="00EA3EFD" w:rsidRDefault="00DB5770" w:rsidP="00362F84">
            <w:pPr>
              <w:jc w:val="center"/>
              <w:rPr>
                <w:sz w:val="16"/>
                <w:szCs w:val="16"/>
              </w:rPr>
            </w:pPr>
            <w:r w:rsidRPr="00EA3EFD">
              <w:rPr>
                <w:sz w:val="16"/>
                <w:szCs w:val="16"/>
              </w:rPr>
              <w:t>119.829,88</w:t>
            </w:r>
          </w:p>
        </w:tc>
        <w:tc>
          <w:tcPr>
            <w:tcW w:w="1121" w:type="dxa"/>
            <w:tcBorders>
              <w:top w:val="single" w:sz="4" w:space="0" w:color="auto"/>
              <w:left w:val="single" w:sz="4" w:space="0" w:color="auto"/>
              <w:bottom w:val="single" w:sz="4" w:space="0" w:color="auto"/>
              <w:right w:val="nil"/>
            </w:tcBorders>
            <w:shd w:val="clear" w:color="auto" w:fill="auto"/>
            <w:noWrap/>
            <w:hideMark/>
          </w:tcPr>
          <w:p w:rsidR="00DB5770" w:rsidRPr="00EA3EFD" w:rsidRDefault="00DB5770" w:rsidP="00362F84">
            <w:pPr>
              <w:jc w:val="center"/>
              <w:rPr>
                <w:sz w:val="16"/>
                <w:szCs w:val="16"/>
              </w:rPr>
            </w:pPr>
            <w:r w:rsidRPr="00EA3EFD">
              <w:rPr>
                <w:sz w:val="16"/>
                <w:szCs w:val="16"/>
              </w:rPr>
              <w:t> </w:t>
            </w:r>
          </w:p>
        </w:tc>
        <w:tc>
          <w:tcPr>
            <w:tcW w:w="90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EA3EFD" w:rsidRDefault="00DB5770" w:rsidP="00362F84">
            <w:pPr>
              <w:jc w:val="center"/>
              <w:rPr>
                <w:sz w:val="16"/>
                <w:szCs w:val="16"/>
              </w:rPr>
            </w:pPr>
            <w:r w:rsidRPr="00EA3EFD">
              <w:rPr>
                <w:sz w:val="16"/>
                <w:szCs w:val="16"/>
              </w:rPr>
              <w:t> </w:t>
            </w:r>
          </w:p>
        </w:tc>
      </w:tr>
      <w:tr w:rsidR="00DB5770" w:rsidRPr="00EA3EFD" w:rsidTr="00362F84">
        <w:trPr>
          <w:cantSplit/>
          <w:trHeight w:val="20"/>
        </w:trPr>
        <w:tc>
          <w:tcPr>
            <w:tcW w:w="704"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EA3EFD" w:rsidRDefault="00DB5770" w:rsidP="00362F84">
            <w:pPr>
              <w:rPr>
                <w:b/>
                <w:bCs/>
                <w:sz w:val="16"/>
                <w:szCs w:val="16"/>
              </w:rPr>
            </w:pPr>
            <w:r w:rsidRPr="00EA3EFD">
              <w:rPr>
                <w:b/>
                <w:bCs/>
                <w:sz w:val="16"/>
                <w:szCs w:val="16"/>
              </w:rPr>
              <w:t>5</w:t>
            </w:r>
          </w:p>
        </w:tc>
        <w:tc>
          <w:tcPr>
            <w:tcW w:w="4540" w:type="dxa"/>
            <w:tcBorders>
              <w:top w:val="single" w:sz="4" w:space="0" w:color="auto"/>
              <w:left w:val="nil"/>
              <w:bottom w:val="single" w:sz="4" w:space="0" w:color="auto"/>
              <w:right w:val="single" w:sz="4" w:space="0" w:color="auto"/>
            </w:tcBorders>
            <w:shd w:val="clear" w:color="000000" w:fill="D9D9D9"/>
            <w:noWrap/>
            <w:hideMark/>
          </w:tcPr>
          <w:p w:rsidR="00DB5770" w:rsidRPr="00EA3EFD" w:rsidRDefault="00DB5770" w:rsidP="00362F84">
            <w:pPr>
              <w:rPr>
                <w:b/>
                <w:bCs/>
                <w:sz w:val="16"/>
                <w:szCs w:val="16"/>
              </w:rPr>
            </w:pPr>
            <w:r w:rsidRPr="00EA3EFD">
              <w:rPr>
                <w:b/>
                <w:bCs/>
                <w:sz w:val="16"/>
                <w:szCs w:val="16"/>
              </w:rPr>
              <w:t>ESTRUCTURAS Y PUENTES</w:t>
            </w:r>
          </w:p>
        </w:tc>
        <w:tc>
          <w:tcPr>
            <w:tcW w:w="912" w:type="dxa"/>
            <w:tcBorders>
              <w:top w:val="single" w:sz="4" w:space="0" w:color="auto"/>
              <w:left w:val="nil"/>
              <w:bottom w:val="single" w:sz="4" w:space="0" w:color="auto"/>
              <w:right w:val="single" w:sz="4" w:space="0" w:color="auto"/>
            </w:tcBorders>
            <w:shd w:val="clear" w:color="000000" w:fill="D9D9D9"/>
            <w:noWrap/>
            <w:hideMark/>
          </w:tcPr>
          <w:p w:rsidR="00DB5770" w:rsidRPr="00EA3EFD" w:rsidRDefault="00DB5770" w:rsidP="00362F84">
            <w:pPr>
              <w:jc w:val="center"/>
              <w:rPr>
                <w:b/>
                <w:bCs/>
                <w:sz w:val="16"/>
                <w:szCs w:val="16"/>
              </w:rPr>
            </w:pPr>
            <w:r w:rsidRPr="00EA3EFD">
              <w:rPr>
                <w:b/>
                <w:bCs/>
                <w:sz w:val="16"/>
                <w:szCs w:val="16"/>
              </w:rPr>
              <w:t> </w:t>
            </w:r>
          </w:p>
        </w:tc>
        <w:tc>
          <w:tcPr>
            <w:tcW w:w="1169" w:type="dxa"/>
            <w:tcBorders>
              <w:top w:val="single" w:sz="4" w:space="0" w:color="auto"/>
              <w:left w:val="nil"/>
              <w:bottom w:val="single" w:sz="4" w:space="0" w:color="auto"/>
              <w:right w:val="nil"/>
            </w:tcBorders>
            <w:shd w:val="clear" w:color="000000" w:fill="D9D9D9"/>
            <w:noWrap/>
            <w:hideMark/>
          </w:tcPr>
          <w:p w:rsidR="00DB5770" w:rsidRPr="00EA3EFD" w:rsidRDefault="00DB5770" w:rsidP="00362F84">
            <w:pPr>
              <w:jc w:val="center"/>
              <w:rPr>
                <w:b/>
                <w:bCs/>
                <w:sz w:val="16"/>
                <w:szCs w:val="16"/>
              </w:rPr>
            </w:pPr>
            <w:r w:rsidRPr="00EA3EFD">
              <w:rPr>
                <w:b/>
                <w:bCs/>
                <w:sz w:val="16"/>
                <w:szCs w:val="16"/>
              </w:rPr>
              <w:t> </w:t>
            </w:r>
          </w:p>
        </w:tc>
        <w:tc>
          <w:tcPr>
            <w:tcW w:w="1121" w:type="dxa"/>
            <w:tcBorders>
              <w:top w:val="single" w:sz="4" w:space="0" w:color="auto"/>
              <w:left w:val="single" w:sz="4" w:space="0" w:color="auto"/>
              <w:bottom w:val="single" w:sz="4" w:space="0" w:color="auto"/>
              <w:right w:val="nil"/>
            </w:tcBorders>
            <w:shd w:val="clear" w:color="000000" w:fill="D9D9D9"/>
            <w:noWrap/>
            <w:hideMark/>
          </w:tcPr>
          <w:p w:rsidR="00DB5770" w:rsidRPr="00EA3EFD" w:rsidRDefault="00DB5770" w:rsidP="00362F84">
            <w:pPr>
              <w:jc w:val="center"/>
              <w:rPr>
                <w:b/>
                <w:bCs/>
                <w:sz w:val="16"/>
                <w:szCs w:val="16"/>
              </w:rPr>
            </w:pPr>
            <w:r w:rsidRPr="00EA3EFD">
              <w:rPr>
                <w:b/>
                <w:bCs/>
                <w:sz w:val="16"/>
                <w:szCs w:val="16"/>
              </w:rPr>
              <w:t> </w:t>
            </w:r>
          </w:p>
        </w:tc>
        <w:tc>
          <w:tcPr>
            <w:tcW w:w="904"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EA3EFD" w:rsidRDefault="00DB5770" w:rsidP="00362F84">
            <w:pPr>
              <w:jc w:val="center"/>
              <w:rPr>
                <w:b/>
                <w:bCs/>
                <w:sz w:val="16"/>
                <w:szCs w:val="16"/>
              </w:rPr>
            </w:pPr>
            <w:r w:rsidRPr="00EA3EFD">
              <w:rPr>
                <w:b/>
                <w:bCs/>
                <w:sz w:val="16"/>
                <w:szCs w:val="16"/>
              </w:rPr>
              <w:t> </w:t>
            </w:r>
          </w:p>
        </w:tc>
      </w:tr>
      <w:tr w:rsidR="00DB5770" w:rsidRPr="00EA3EFD" w:rsidTr="00362F84">
        <w:trPr>
          <w:cantSplit/>
          <w:trHeight w:val="20"/>
        </w:trPr>
        <w:tc>
          <w:tcPr>
            <w:tcW w:w="704"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EA3EFD" w:rsidRDefault="00DB5770" w:rsidP="00362F84">
            <w:pPr>
              <w:rPr>
                <w:b/>
                <w:bCs/>
                <w:sz w:val="16"/>
                <w:szCs w:val="16"/>
              </w:rPr>
            </w:pPr>
            <w:r w:rsidRPr="00EA3EFD">
              <w:rPr>
                <w:b/>
                <w:bCs/>
                <w:sz w:val="16"/>
                <w:szCs w:val="16"/>
              </w:rPr>
              <w:t>5.2</w:t>
            </w:r>
          </w:p>
        </w:tc>
        <w:tc>
          <w:tcPr>
            <w:tcW w:w="4540" w:type="dxa"/>
            <w:tcBorders>
              <w:top w:val="single" w:sz="4" w:space="0" w:color="auto"/>
              <w:left w:val="nil"/>
              <w:bottom w:val="single" w:sz="4" w:space="0" w:color="auto"/>
              <w:right w:val="single" w:sz="4" w:space="0" w:color="auto"/>
            </w:tcBorders>
            <w:shd w:val="clear" w:color="000000" w:fill="D9D9D9"/>
            <w:noWrap/>
            <w:hideMark/>
          </w:tcPr>
          <w:p w:rsidR="00DB5770" w:rsidRPr="00EA3EFD" w:rsidRDefault="00DB5770" w:rsidP="00362F84">
            <w:pPr>
              <w:rPr>
                <w:b/>
                <w:bCs/>
                <w:sz w:val="16"/>
                <w:szCs w:val="16"/>
              </w:rPr>
            </w:pPr>
            <w:r w:rsidRPr="00EA3EFD">
              <w:rPr>
                <w:b/>
                <w:bCs/>
                <w:sz w:val="16"/>
                <w:szCs w:val="16"/>
              </w:rPr>
              <w:t>Hormigón Estructural</w:t>
            </w:r>
          </w:p>
        </w:tc>
        <w:tc>
          <w:tcPr>
            <w:tcW w:w="912" w:type="dxa"/>
            <w:tcBorders>
              <w:top w:val="single" w:sz="4" w:space="0" w:color="auto"/>
              <w:left w:val="nil"/>
              <w:bottom w:val="single" w:sz="4" w:space="0" w:color="auto"/>
              <w:right w:val="single" w:sz="4" w:space="0" w:color="auto"/>
            </w:tcBorders>
            <w:shd w:val="clear" w:color="000000" w:fill="D9D9D9"/>
            <w:noWrap/>
            <w:hideMark/>
          </w:tcPr>
          <w:p w:rsidR="00DB5770" w:rsidRPr="00EA3EFD" w:rsidRDefault="00DB5770" w:rsidP="00362F84">
            <w:pPr>
              <w:jc w:val="center"/>
              <w:rPr>
                <w:b/>
                <w:bCs/>
                <w:sz w:val="16"/>
                <w:szCs w:val="16"/>
              </w:rPr>
            </w:pPr>
            <w:r w:rsidRPr="00EA3EFD">
              <w:rPr>
                <w:b/>
                <w:bCs/>
                <w:sz w:val="16"/>
                <w:szCs w:val="16"/>
              </w:rPr>
              <w:t> </w:t>
            </w:r>
          </w:p>
        </w:tc>
        <w:tc>
          <w:tcPr>
            <w:tcW w:w="1169" w:type="dxa"/>
            <w:tcBorders>
              <w:top w:val="single" w:sz="4" w:space="0" w:color="auto"/>
              <w:left w:val="nil"/>
              <w:bottom w:val="single" w:sz="4" w:space="0" w:color="auto"/>
              <w:right w:val="nil"/>
            </w:tcBorders>
            <w:shd w:val="clear" w:color="000000" w:fill="D9D9D9"/>
            <w:noWrap/>
            <w:hideMark/>
          </w:tcPr>
          <w:p w:rsidR="00DB5770" w:rsidRPr="00EA3EFD" w:rsidRDefault="00DB5770" w:rsidP="00362F84">
            <w:pPr>
              <w:jc w:val="center"/>
              <w:rPr>
                <w:b/>
                <w:bCs/>
                <w:sz w:val="16"/>
                <w:szCs w:val="16"/>
              </w:rPr>
            </w:pPr>
            <w:r w:rsidRPr="00EA3EFD">
              <w:rPr>
                <w:b/>
                <w:bCs/>
                <w:sz w:val="16"/>
                <w:szCs w:val="16"/>
              </w:rPr>
              <w:t> </w:t>
            </w:r>
          </w:p>
        </w:tc>
        <w:tc>
          <w:tcPr>
            <w:tcW w:w="1121" w:type="dxa"/>
            <w:tcBorders>
              <w:top w:val="single" w:sz="4" w:space="0" w:color="auto"/>
              <w:left w:val="single" w:sz="4" w:space="0" w:color="auto"/>
              <w:bottom w:val="single" w:sz="4" w:space="0" w:color="auto"/>
              <w:right w:val="nil"/>
            </w:tcBorders>
            <w:shd w:val="clear" w:color="000000" w:fill="D9D9D9"/>
            <w:noWrap/>
            <w:hideMark/>
          </w:tcPr>
          <w:p w:rsidR="00DB5770" w:rsidRPr="00EA3EFD" w:rsidRDefault="00DB5770" w:rsidP="00362F84">
            <w:pPr>
              <w:jc w:val="center"/>
              <w:rPr>
                <w:b/>
                <w:bCs/>
                <w:sz w:val="16"/>
                <w:szCs w:val="16"/>
              </w:rPr>
            </w:pPr>
            <w:r w:rsidRPr="00EA3EFD">
              <w:rPr>
                <w:b/>
                <w:bCs/>
                <w:sz w:val="16"/>
                <w:szCs w:val="16"/>
              </w:rPr>
              <w:t> </w:t>
            </w:r>
          </w:p>
        </w:tc>
        <w:tc>
          <w:tcPr>
            <w:tcW w:w="904"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EA3EFD" w:rsidRDefault="00DB5770" w:rsidP="00362F84">
            <w:pPr>
              <w:jc w:val="center"/>
              <w:rPr>
                <w:b/>
                <w:bCs/>
                <w:sz w:val="16"/>
                <w:szCs w:val="16"/>
              </w:rPr>
            </w:pPr>
            <w:r w:rsidRPr="00EA3EFD">
              <w:rPr>
                <w:b/>
                <w:bCs/>
                <w:sz w:val="16"/>
                <w:szCs w:val="16"/>
              </w:rPr>
              <w:t> </w:t>
            </w:r>
          </w:p>
        </w:tc>
      </w:tr>
      <w:tr w:rsidR="00DB5770" w:rsidRPr="00EA3EFD" w:rsidTr="00362F84">
        <w:trPr>
          <w:cantSplit/>
          <w:trHeight w:val="2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EA3EFD" w:rsidRDefault="00DB5770" w:rsidP="00362F84">
            <w:pPr>
              <w:rPr>
                <w:sz w:val="16"/>
                <w:szCs w:val="16"/>
              </w:rPr>
            </w:pPr>
            <w:r w:rsidRPr="00EA3EFD">
              <w:rPr>
                <w:sz w:val="16"/>
                <w:szCs w:val="16"/>
              </w:rPr>
              <w:t>5.2.3</w:t>
            </w:r>
          </w:p>
        </w:tc>
        <w:tc>
          <w:tcPr>
            <w:tcW w:w="4540" w:type="dxa"/>
            <w:tcBorders>
              <w:top w:val="single" w:sz="4" w:space="0" w:color="auto"/>
              <w:left w:val="nil"/>
              <w:bottom w:val="single" w:sz="4" w:space="0" w:color="auto"/>
              <w:right w:val="single" w:sz="4" w:space="0" w:color="auto"/>
            </w:tcBorders>
            <w:shd w:val="clear" w:color="auto" w:fill="auto"/>
            <w:noWrap/>
            <w:hideMark/>
          </w:tcPr>
          <w:p w:rsidR="00DB5770" w:rsidRPr="00EA3EFD" w:rsidRDefault="00DB5770" w:rsidP="00362F84">
            <w:pPr>
              <w:rPr>
                <w:sz w:val="16"/>
                <w:szCs w:val="16"/>
              </w:rPr>
            </w:pPr>
            <w:r w:rsidRPr="00EA3EFD">
              <w:rPr>
                <w:sz w:val="16"/>
                <w:szCs w:val="16"/>
              </w:rPr>
              <w:t>Hormigón estructural clase A</w:t>
            </w:r>
          </w:p>
        </w:tc>
        <w:tc>
          <w:tcPr>
            <w:tcW w:w="912" w:type="dxa"/>
            <w:tcBorders>
              <w:top w:val="single" w:sz="4" w:space="0" w:color="auto"/>
              <w:left w:val="nil"/>
              <w:bottom w:val="single" w:sz="4" w:space="0" w:color="auto"/>
              <w:right w:val="single" w:sz="4" w:space="0" w:color="auto"/>
            </w:tcBorders>
            <w:shd w:val="clear" w:color="auto" w:fill="auto"/>
            <w:noWrap/>
            <w:hideMark/>
          </w:tcPr>
          <w:p w:rsidR="00DB5770" w:rsidRPr="00EA3EFD" w:rsidRDefault="00DB5770" w:rsidP="00362F84">
            <w:pPr>
              <w:jc w:val="center"/>
              <w:rPr>
                <w:sz w:val="16"/>
                <w:szCs w:val="16"/>
              </w:rPr>
            </w:pPr>
            <w:r w:rsidRPr="00EA3EFD">
              <w:rPr>
                <w:sz w:val="16"/>
                <w:szCs w:val="16"/>
              </w:rPr>
              <w:t>m³</w:t>
            </w:r>
          </w:p>
        </w:tc>
        <w:tc>
          <w:tcPr>
            <w:tcW w:w="1169" w:type="dxa"/>
            <w:tcBorders>
              <w:top w:val="single" w:sz="4" w:space="0" w:color="auto"/>
              <w:left w:val="nil"/>
              <w:bottom w:val="single" w:sz="4" w:space="0" w:color="auto"/>
              <w:right w:val="nil"/>
            </w:tcBorders>
            <w:shd w:val="clear" w:color="auto" w:fill="auto"/>
            <w:noWrap/>
            <w:hideMark/>
          </w:tcPr>
          <w:p w:rsidR="00DB5770" w:rsidRPr="00EA3EFD" w:rsidRDefault="00DB5770" w:rsidP="00362F84">
            <w:pPr>
              <w:jc w:val="center"/>
              <w:rPr>
                <w:sz w:val="16"/>
                <w:szCs w:val="16"/>
              </w:rPr>
            </w:pPr>
            <w:r w:rsidRPr="00EA3EFD">
              <w:rPr>
                <w:sz w:val="16"/>
                <w:szCs w:val="16"/>
              </w:rPr>
              <w:t>342,70</w:t>
            </w:r>
          </w:p>
        </w:tc>
        <w:tc>
          <w:tcPr>
            <w:tcW w:w="1121" w:type="dxa"/>
            <w:tcBorders>
              <w:top w:val="single" w:sz="4" w:space="0" w:color="auto"/>
              <w:left w:val="single" w:sz="4" w:space="0" w:color="auto"/>
              <w:bottom w:val="single" w:sz="4" w:space="0" w:color="auto"/>
              <w:right w:val="nil"/>
            </w:tcBorders>
            <w:shd w:val="clear" w:color="auto" w:fill="auto"/>
            <w:noWrap/>
            <w:hideMark/>
          </w:tcPr>
          <w:p w:rsidR="00DB5770" w:rsidRPr="00EA3EFD" w:rsidRDefault="00DB5770" w:rsidP="00362F84">
            <w:pPr>
              <w:jc w:val="center"/>
              <w:rPr>
                <w:sz w:val="16"/>
                <w:szCs w:val="16"/>
              </w:rPr>
            </w:pPr>
            <w:r w:rsidRPr="00EA3EFD">
              <w:rPr>
                <w:sz w:val="16"/>
                <w:szCs w:val="16"/>
              </w:rPr>
              <w:t> </w:t>
            </w:r>
          </w:p>
        </w:tc>
        <w:tc>
          <w:tcPr>
            <w:tcW w:w="90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EA3EFD" w:rsidRDefault="00DB5770" w:rsidP="00362F84">
            <w:pPr>
              <w:jc w:val="center"/>
              <w:rPr>
                <w:sz w:val="16"/>
                <w:szCs w:val="16"/>
              </w:rPr>
            </w:pPr>
            <w:r w:rsidRPr="00EA3EFD">
              <w:rPr>
                <w:sz w:val="16"/>
                <w:szCs w:val="16"/>
              </w:rPr>
              <w:t> </w:t>
            </w:r>
          </w:p>
        </w:tc>
      </w:tr>
      <w:tr w:rsidR="00DB5770" w:rsidRPr="00EA3EFD" w:rsidTr="00362F84">
        <w:trPr>
          <w:cantSplit/>
          <w:trHeight w:val="20"/>
        </w:trPr>
        <w:tc>
          <w:tcPr>
            <w:tcW w:w="704"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EA3EFD" w:rsidRDefault="00DB5770" w:rsidP="00362F84">
            <w:pPr>
              <w:rPr>
                <w:b/>
                <w:bCs/>
                <w:sz w:val="16"/>
                <w:szCs w:val="16"/>
              </w:rPr>
            </w:pPr>
            <w:r w:rsidRPr="00EA3EFD">
              <w:rPr>
                <w:b/>
                <w:bCs/>
                <w:sz w:val="16"/>
                <w:szCs w:val="16"/>
              </w:rPr>
              <w:t>6</w:t>
            </w:r>
          </w:p>
        </w:tc>
        <w:tc>
          <w:tcPr>
            <w:tcW w:w="4540" w:type="dxa"/>
            <w:tcBorders>
              <w:top w:val="single" w:sz="4" w:space="0" w:color="auto"/>
              <w:left w:val="nil"/>
              <w:bottom w:val="single" w:sz="4" w:space="0" w:color="auto"/>
              <w:right w:val="single" w:sz="4" w:space="0" w:color="auto"/>
            </w:tcBorders>
            <w:shd w:val="clear" w:color="000000" w:fill="D9D9D9"/>
            <w:hideMark/>
          </w:tcPr>
          <w:p w:rsidR="00DB5770" w:rsidRPr="00EA3EFD" w:rsidRDefault="00DB5770" w:rsidP="00362F84">
            <w:pPr>
              <w:rPr>
                <w:b/>
                <w:bCs/>
                <w:sz w:val="16"/>
                <w:szCs w:val="16"/>
              </w:rPr>
            </w:pPr>
            <w:r w:rsidRPr="00EA3EFD">
              <w:rPr>
                <w:b/>
                <w:bCs/>
                <w:sz w:val="16"/>
                <w:szCs w:val="16"/>
              </w:rPr>
              <w:t xml:space="preserve"> DRENAJE: </w:t>
            </w:r>
          </w:p>
        </w:tc>
        <w:tc>
          <w:tcPr>
            <w:tcW w:w="912" w:type="dxa"/>
            <w:tcBorders>
              <w:top w:val="single" w:sz="4" w:space="0" w:color="auto"/>
              <w:left w:val="nil"/>
              <w:bottom w:val="single" w:sz="4" w:space="0" w:color="auto"/>
              <w:right w:val="single" w:sz="4" w:space="0" w:color="auto"/>
            </w:tcBorders>
            <w:shd w:val="clear" w:color="000000" w:fill="D9D9D9"/>
            <w:noWrap/>
            <w:hideMark/>
          </w:tcPr>
          <w:p w:rsidR="00DB5770" w:rsidRPr="00EA3EFD" w:rsidRDefault="00DB5770" w:rsidP="00362F84">
            <w:pPr>
              <w:jc w:val="center"/>
              <w:rPr>
                <w:sz w:val="16"/>
                <w:szCs w:val="16"/>
              </w:rPr>
            </w:pPr>
            <w:r w:rsidRPr="00EA3EFD">
              <w:rPr>
                <w:sz w:val="16"/>
                <w:szCs w:val="16"/>
              </w:rPr>
              <w:t> </w:t>
            </w:r>
          </w:p>
        </w:tc>
        <w:tc>
          <w:tcPr>
            <w:tcW w:w="1169" w:type="dxa"/>
            <w:tcBorders>
              <w:top w:val="single" w:sz="4" w:space="0" w:color="auto"/>
              <w:left w:val="nil"/>
              <w:bottom w:val="single" w:sz="4" w:space="0" w:color="auto"/>
              <w:right w:val="nil"/>
            </w:tcBorders>
            <w:shd w:val="clear" w:color="000000" w:fill="D9D9D9"/>
            <w:noWrap/>
            <w:hideMark/>
          </w:tcPr>
          <w:p w:rsidR="00DB5770" w:rsidRPr="00EA3EFD" w:rsidRDefault="00DB5770" w:rsidP="00362F84">
            <w:pPr>
              <w:jc w:val="center"/>
              <w:rPr>
                <w:sz w:val="16"/>
                <w:szCs w:val="16"/>
              </w:rPr>
            </w:pPr>
            <w:r w:rsidRPr="00EA3EFD">
              <w:rPr>
                <w:sz w:val="16"/>
                <w:szCs w:val="16"/>
              </w:rPr>
              <w:t> </w:t>
            </w:r>
          </w:p>
        </w:tc>
        <w:tc>
          <w:tcPr>
            <w:tcW w:w="1121" w:type="dxa"/>
            <w:tcBorders>
              <w:top w:val="single" w:sz="4" w:space="0" w:color="auto"/>
              <w:left w:val="single" w:sz="4" w:space="0" w:color="auto"/>
              <w:bottom w:val="single" w:sz="4" w:space="0" w:color="auto"/>
              <w:right w:val="nil"/>
            </w:tcBorders>
            <w:shd w:val="clear" w:color="000000" w:fill="D9D9D9"/>
            <w:noWrap/>
            <w:hideMark/>
          </w:tcPr>
          <w:p w:rsidR="00DB5770" w:rsidRPr="00EA3EFD" w:rsidRDefault="00DB5770" w:rsidP="00362F84">
            <w:pPr>
              <w:jc w:val="center"/>
              <w:rPr>
                <w:sz w:val="16"/>
                <w:szCs w:val="16"/>
              </w:rPr>
            </w:pPr>
            <w:r w:rsidRPr="00EA3EFD">
              <w:rPr>
                <w:sz w:val="16"/>
                <w:szCs w:val="16"/>
              </w:rPr>
              <w:t> </w:t>
            </w:r>
          </w:p>
        </w:tc>
        <w:tc>
          <w:tcPr>
            <w:tcW w:w="904"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EA3EFD" w:rsidRDefault="00DB5770" w:rsidP="00362F84">
            <w:pPr>
              <w:jc w:val="center"/>
              <w:rPr>
                <w:sz w:val="16"/>
                <w:szCs w:val="16"/>
              </w:rPr>
            </w:pPr>
            <w:r w:rsidRPr="00EA3EFD">
              <w:rPr>
                <w:sz w:val="16"/>
                <w:szCs w:val="16"/>
              </w:rPr>
              <w:t> </w:t>
            </w:r>
          </w:p>
        </w:tc>
      </w:tr>
      <w:tr w:rsidR="00DB5770" w:rsidRPr="00EA3EFD" w:rsidTr="00362F84">
        <w:trPr>
          <w:cantSplit/>
          <w:trHeight w:val="20"/>
        </w:trPr>
        <w:tc>
          <w:tcPr>
            <w:tcW w:w="704"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EA3EFD" w:rsidRDefault="00DB5770" w:rsidP="00362F84">
            <w:pPr>
              <w:rPr>
                <w:b/>
                <w:bCs/>
                <w:sz w:val="16"/>
                <w:szCs w:val="16"/>
              </w:rPr>
            </w:pPr>
            <w:r w:rsidRPr="00EA3EFD">
              <w:rPr>
                <w:b/>
                <w:bCs/>
                <w:sz w:val="16"/>
                <w:szCs w:val="16"/>
              </w:rPr>
              <w:t>6.4</w:t>
            </w:r>
          </w:p>
        </w:tc>
        <w:tc>
          <w:tcPr>
            <w:tcW w:w="4540" w:type="dxa"/>
            <w:tcBorders>
              <w:top w:val="single" w:sz="4" w:space="0" w:color="auto"/>
              <w:left w:val="nil"/>
              <w:bottom w:val="single" w:sz="4" w:space="0" w:color="auto"/>
              <w:right w:val="single" w:sz="4" w:space="0" w:color="auto"/>
            </w:tcBorders>
            <w:shd w:val="clear" w:color="000000" w:fill="D9D9D9"/>
            <w:hideMark/>
          </w:tcPr>
          <w:p w:rsidR="00DB5770" w:rsidRPr="00EA3EFD" w:rsidRDefault="00DB5770" w:rsidP="00362F84">
            <w:pPr>
              <w:rPr>
                <w:b/>
                <w:bCs/>
                <w:sz w:val="16"/>
                <w:szCs w:val="16"/>
              </w:rPr>
            </w:pPr>
            <w:r w:rsidRPr="00EA3EFD">
              <w:rPr>
                <w:b/>
                <w:bCs/>
                <w:sz w:val="16"/>
                <w:szCs w:val="16"/>
              </w:rPr>
              <w:t xml:space="preserve"> Limpieza y reacondicionamiento de Tuberías y estructuras de drenaje existentes: </w:t>
            </w:r>
          </w:p>
        </w:tc>
        <w:tc>
          <w:tcPr>
            <w:tcW w:w="912" w:type="dxa"/>
            <w:tcBorders>
              <w:top w:val="single" w:sz="4" w:space="0" w:color="auto"/>
              <w:left w:val="nil"/>
              <w:bottom w:val="single" w:sz="4" w:space="0" w:color="auto"/>
              <w:right w:val="single" w:sz="4" w:space="0" w:color="auto"/>
            </w:tcBorders>
            <w:shd w:val="clear" w:color="000000" w:fill="D9D9D9"/>
            <w:noWrap/>
            <w:hideMark/>
          </w:tcPr>
          <w:p w:rsidR="00DB5770" w:rsidRPr="00EA3EFD" w:rsidRDefault="00DB5770" w:rsidP="00362F84">
            <w:pPr>
              <w:jc w:val="center"/>
              <w:rPr>
                <w:sz w:val="16"/>
                <w:szCs w:val="16"/>
              </w:rPr>
            </w:pPr>
            <w:r w:rsidRPr="00EA3EFD">
              <w:rPr>
                <w:sz w:val="16"/>
                <w:szCs w:val="16"/>
              </w:rPr>
              <w:t> </w:t>
            </w:r>
          </w:p>
        </w:tc>
        <w:tc>
          <w:tcPr>
            <w:tcW w:w="1169" w:type="dxa"/>
            <w:tcBorders>
              <w:top w:val="single" w:sz="4" w:space="0" w:color="auto"/>
              <w:left w:val="nil"/>
              <w:bottom w:val="single" w:sz="4" w:space="0" w:color="auto"/>
              <w:right w:val="nil"/>
            </w:tcBorders>
            <w:shd w:val="clear" w:color="000000" w:fill="D9D9D9"/>
            <w:noWrap/>
            <w:hideMark/>
          </w:tcPr>
          <w:p w:rsidR="00DB5770" w:rsidRPr="00EA3EFD" w:rsidRDefault="00DB5770" w:rsidP="00362F84">
            <w:pPr>
              <w:jc w:val="center"/>
              <w:rPr>
                <w:sz w:val="16"/>
                <w:szCs w:val="16"/>
              </w:rPr>
            </w:pPr>
            <w:r w:rsidRPr="00EA3EFD">
              <w:rPr>
                <w:sz w:val="16"/>
                <w:szCs w:val="16"/>
              </w:rPr>
              <w:t> </w:t>
            </w:r>
          </w:p>
        </w:tc>
        <w:tc>
          <w:tcPr>
            <w:tcW w:w="1121" w:type="dxa"/>
            <w:tcBorders>
              <w:top w:val="single" w:sz="4" w:space="0" w:color="auto"/>
              <w:left w:val="single" w:sz="4" w:space="0" w:color="auto"/>
              <w:bottom w:val="single" w:sz="4" w:space="0" w:color="auto"/>
              <w:right w:val="nil"/>
            </w:tcBorders>
            <w:shd w:val="clear" w:color="000000" w:fill="D9D9D9"/>
            <w:noWrap/>
            <w:hideMark/>
          </w:tcPr>
          <w:p w:rsidR="00DB5770" w:rsidRPr="00EA3EFD" w:rsidRDefault="00DB5770" w:rsidP="00362F84">
            <w:pPr>
              <w:jc w:val="center"/>
              <w:rPr>
                <w:sz w:val="16"/>
                <w:szCs w:val="16"/>
              </w:rPr>
            </w:pPr>
            <w:r w:rsidRPr="00EA3EFD">
              <w:rPr>
                <w:sz w:val="16"/>
                <w:szCs w:val="16"/>
              </w:rPr>
              <w:t> </w:t>
            </w:r>
          </w:p>
        </w:tc>
        <w:tc>
          <w:tcPr>
            <w:tcW w:w="904"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EA3EFD" w:rsidRDefault="00DB5770" w:rsidP="00362F84">
            <w:pPr>
              <w:jc w:val="center"/>
              <w:rPr>
                <w:sz w:val="16"/>
                <w:szCs w:val="16"/>
              </w:rPr>
            </w:pPr>
            <w:r w:rsidRPr="00EA3EFD">
              <w:rPr>
                <w:sz w:val="16"/>
                <w:szCs w:val="16"/>
              </w:rPr>
              <w:t> </w:t>
            </w:r>
          </w:p>
        </w:tc>
      </w:tr>
      <w:tr w:rsidR="00DB5770" w:rsidRPr="00EA3EFD" w:rsidTr="00362F84">
        <w:trPr>
          <w:cantSplit/>
          <w:trHeight w:val="2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EA3EFD" w:rsidRDefault="00DB5770" w:rsidP="00362F84">
            <w:pPr>
              <w:rPr>
                <w:sz w:val="16"/>
                <w:szCs w:val="16"/>
              </w:rPr>
            </w:pPr>
            <w:r w:rsidRPr="00EA3EFD">
              <w:rPr>
                <w:sz w:val="16"/>
                <w:szCs w:val="16"/>
              </w:rPr>
              <w:t>6.4.1</w:t>
            </w:r>
          </w:p>
        </w:tc>
        <w:tc>
          <w:tcPr>
            <w:tcW w:w="4540" w:type="dxa"/>
            <w:tcBorders>
              <w:top w:val="single" w:sz="4" w:space="0" w:color="auto"/>
              <w:left w:val="nil"/>
              <w:bottom w:val="single" w:sz="4" w:space="0" w:color="auto"/>
              <w:right w:val="single" w:sz="4" w:space="0" w:color="auto"/>
            </w:tcBorders>
            <w:shd w:val="clear" w:color="auto" w:fill="auto"/>
            <w:noWrap/>
            <w:hideMark/>
          </w:tcPr>
          <w:p w:rsidR="00DB5770" w:rsidRPr="00EA3EFD" w:rsidRDefault="00DB5770" w:rsidP="00362F84">
            <w:pPr>
              <w:rPr>
                <w:sz w:val="16"/>
                <w:szCs w:val="16"/>
              </w:rPr>
            </w:pPr>
            <w:r w:rsidRPr="00EA3EFD">
              <w:rPr>
                <w:sz w:val="16"/>
                <w:szCs w:val="16"/>
              </w:rPr>
              <w:t>Limpieza en sitio de alcantarilla</w:t>
            </w:r>
          </w:p>
        </w:tc>
        <w:tc>
          <w:tcPr>
            <w:tcW w:w="912" w:type="dxa"/>
            <w:tcBorders>
              <w:top w:val="single" w:sz="4" w:space="0" w:color="auto"/>
              <w:left w:val="nil"/>
              <w:bottom w:val="single" w:sz="4" w:space="0" w:color="auto"/>
              <w:right w:val="single" w:sz="4" w:space="0" w:color="auto"/>
            </w:tcBorders>
            <w:shd w:val="clear" w:color="auto" w:fill="auto"/>
            <w:noWrap/>
            <w:hideMark/>
          </w:tcPr>
          <w:p w:rsidR="00DB5770" w:rsidRPr="00EA3EFD" w:rsidRDefault="00DB5770" w:rsidP="00362F84">
            <w:pPr>
              <w:jc w:val="center"/>
              <w:rPr>
                <w:sz w:val="16"/>
                <w:szCs w:val="16"/>
              </w:rPr>
            </w:pPr>
            <w:r w:rsidRPr="00EA3EFD">
              <w:rPr>
                <w:sz w:val="16"/>
                <w:szCs w:val="16"/>
              </w:rPr>
              <w:t>ml</w:t>
            </w:r>
          </w:p>
        </w:tc>
        <w:tc>
          <w:tcPr>
            <w:tcW w:w="1169" w:type="dxa"/>
            <w:tcBorders>
              <w:top w:val="single" w:sz="4" w:space="0" w:color="auto"/>
              <w:left w:val="nil"/>
              <w:bottom w:val="single" w:sz="4" w:space="0" w:color="auto"/>
              <w:right w:val="nil"/>
            </w:tcBorders>
            <w:shd w:val="clear" w:color="auto" w:fill="auto"/>
            <w:noWrap/>
            <w:hideMark/>
          </w:tcPr>
          <w:p w:rsidR="00DB5770" w:rsidRPr="00EA3EFD" w:rsidRDefault="00DB5770" w:rsidP="00362F84">
            <w:pPr>
              <w:jc w:val="center"/>
              <w:rPr>
                <w:sz w:val="16"/>
                <w:szCs w:val="16"/>
              </w:rPr>
            </w:pPr>
            <w:r w:rsidRPr="00EA3EFD">
              <w:rPr>
                <w:sz w:val="16"/>
                <w:szCs w:val="16"/>
              </w:rPr>
              <w:t>26,40</w:t>
            </w:r>
          </w:p>
        </w:tc>
        <w:tc>
          <w:tcPr>
            <w:tcW w:w="1121" w:type="dxa"/>
            <w:tcBorders>
              <w:top w:val="single" w:sz="4" w:space="0" w:color="auto"/>
              <w:left w:val="single" w:sz="4" w:space="0" w:color="auto"/>
              <w:bottom w:val="single" w:sz="4" w:space="0" w:color="auto"/>
              <w:right w:val="nil"/>
            </w:tcBorders>
            <w:shd w:val="clear" w:color="auto" w:fill="auto"/>
            <w:noWrap/>
            <w:hideMark/>
          </w:tcPr>
          <w:p w:rsidR="00DB5770" w:rsidRPr="00EA3EFD" w:rsidRDefault="00DB5770" w:rsidP="00362F84">
            <w:pPr>
              <w:jc w:val="center"/>
              <w:rPr>
                <w:sz w:val="16"/>
                <w:szCs w:val="16"/>
              </w:rPr>
            </w:pPr>
            <w:r w:rsidRPr="00EA3EFD">
              <w:rPr>
                <w:sz w:val="16"/>
                <w:szCs w:val="16"/>
              </w:rPr>
              <w:t> </w:t>
            </w:r>
          </w:p>
        </w:tc>
        <w:tc>
          <w:tcPr>
            <w:tcW w:w="90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EA3EFD" w:rsidRDefault="00DB5770" w:rsidP="00362F84">
            <w:pPr>
              <w:jc w:val="center"/>
              <w:rPr>
                <w:sz w:val="16"/>
                <w:szCs w:val="16"/>
              </w:rPr>
            </w:pPr>
            <w:r w:rsidRPr="00EA3EFD">
              <w:rPr>
                <w:sz w:val="16"/>
                <w:szCs w:val="16"/>
              </w:rPr>
              <w:t> </w:t>
            </w:r>
          </w:p>
        </w:tc>
      </w:tr>
      <w:tr w:rsidR="00DB5770" w:rsidRPr="00EA3EFD" w:rsidTr="00362F84">
        <w:trPr>
          <w:cantSplit/>
          <w:trHeight w:val="20"/>
        </w:trPr>
        <w:tc>
          <w:tcPr>
            <w:tcW w:w="704"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EA3EFD" w:rsidRDefault="00DB5770" w:rsidP="00362F84">
            <w:pPr>
              <w:rPr>
                <w:b/>
                <w:bCs/>
                <w:sz w:val="16"/>
                <w:szCs w:val="16"/>
              </w:rPr>
            </w:pPr>
            <w:r w:rsidRPr="00EA3EFD">
              <w:rPr>
                <w:b/>
                <w:bCs/>
                <w:sz w:val="16"/>
                <w:szCs w:val="16"/>
              </w:rPr>
              <w:t>7</w:t>
            </w:r>
          </w:p>
        </w:tc>
        <w:tc>
          <w:tcPr>
            <w:tcW w:w="4540" w:type="dxa"/>
            <w:tcBorders>
              <w:top w:val="single" w:sz="4" w:space="0" w:color="auto"/>
              <w:left w:val="nil"/>
              <w:bottom w:val="single" w:sz="4" w:space="0" w:color="auto"/>
              <w:right w:val="single" w:sz="4" w:space="0" w:color="auto"/>
            </w:tcBorders>
            <w:shd w:val="clear" w:color="000000" w:fill="D9D9D9"/>
            <w:noWrap/>
            <w:hideMark/>
          </w:tcPr>
          <w:p w:rsidR="00DB5770" w:rsidRPr="00EA3EFD" w:rsidRDefault="00DB5770" w:rsidP="00362F84">
            <w:pPr>
              <w:rPr>
                <w:b/>
                <w:bCs/>
                <w:sz w:val="16"/>
                <w:szCs w:val="16"/>
              </w:rPr>
            </w:pPr>
            <w:r w:rsidRPr="00EA3EFD">
              <w:rPr>
                <w:b/>
                <w:bCs/>
                <w:sz w:val="16"/>
                <w:szCs w:val="16"/>
              </w:rPr>
              <w:t>OBRAS COMPLEMENTARIAS</w:t>
            </w:r>
          </w:p>
        </w:tc>
        <w:tc>
          <w:tcPr>
            <w:tcW w:w="912" w:type="dxa"/>
            <w:tcBorders>
              <w:top w:val="single" w:sz="4" w:space="0" w:color="auto"/>
              <w:left w:val="nil"/>
              <w:bottom w:val="single" w:sz="4" w:space="0" w:color="auto"/>
              <w:right w:val="single" w:sz="4" w:space="0" w:color="auto"/>
            </w:tcBorders>
            <w:shd w:val="clear" w:color="000000" w:fill="D9D9D9"/>
            <w:noWrap/>
            <w:hideMark/>
          </w:tcPr>
          <w:p w:rsidR="00DB5770" w:rsidRPr="00EA3EFD" w:rsidRDefault="00DB5770" w:rsidP="00362F84">
            <w:pPr>
              <w:jc w:val="center"/>
              <w:rPr>
                <w:sz w:val="16"/>
                <w:szCs w:val="16"/>
              </w:rPr>
            </w:pPr>
            <w:r w:rsidRPr="00EA3EFD">
              <w:rPr>
                <w:sz w:val="16"/>
                <w:szCs w:val="16"/>
              </w:rPr>
              <w:t> </w:t>
            </w:r>
          </w:p>
        </w:tc>
        <w:tc>
          <w:tcPr>
            <w:tcW w:w="1169" w:type="dxa"/>
            <w:tcBorders>
              <w:top w:val="single" w:sz="4" w:space="0" w:color="auto"/>
              <w:left w:val="nil"/>
              <w:bottom w:val="single" w:sz="4" w:space="0" w:color="auto"/>
              <w:right w:val="nil"/>
            </w:tcBorders>
            <w:shd w:val="clear" w:color="000000" w:fill="D9D9D9"/>
            <w:noWrap/>
            <w:hideMark/>
          </w:tcPr>
          <w:p w:rsidR="00DB5770" w:rsidRPr="00EA3EFD" w:rsidRDefault="00DB5770" w:rsidP="00362F84">
            <w:pPr>
              <w:jc w:val="center"/>
              <w:rPr>
                <w:sz w:val="16"/>
                <w:szCs w:val="16"/>
              </w:rPr>
            </w:pPr>
            <w:r w:rsidRPr="00EA3EFD">
              <w:rPr>
                <w:sz w:val="16"/>
                <w:szCs w:val="16"/>
              </w:rPr>
              <w:t> </w:t>
            </w:r>
          </w:p>
        </w:tc>
        <w:tc>
          <w:tcPr>
            <w:tcW w:w="1121" w:type="dxa"/>
            <w:tcBorders>
              <w:top w:val="single" w:sz="4" w:space="0" w:color="auto"/>
              <w:left w:val="single" w:sz="4" w:space="0" w:color="auto"/>
              <w:bottom w:val="single" w:sz="4" w:space="0" w:color="auto"/>
              <w:right w:val="nil"/>
            </w:tcBorders>
            <w:shd w:val="clear" w:color="000000" w:fill="D9D9D9"/>
            <w:noWrap/>
            <w:hideMark/>
          </w:tcPr>
          <w:p w:rsidR="00DB5770" w:rsidRPr="00EA3EFD" w:rsidRDefault="00DB5770" w:rsidP="00362F84">
            <w:pPr>
              <w:jc w:val="center"/>
              <w:rPr>
                <w:sz w:val="16"/>
                <w:szCs w:val="16"/>
              </w:rPr>
            </w:pPr>
            <w:r w:rsidRPr="00EA3EFD">
              <w:rPr>
                <w:sz w:val="16"/>
                <w:szCs w:val="16"/>
              </w:rPr>
              <w:t> </w:t>
            </w:r>
          </w:p>
        </w:tc>
        <w:tc>
          <w:tcPr>
            <w:tcW w:w="904"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EA3EFD" w:rsidRDefault="00DB5770" w:rsidP="00362F84">
            <w:pPr>
              <w:jc w:val="center"/>
              <w:rPr>
                <w:sz w:val="16"/>
                <w:szCs w:val="16"/>
              </w:rPr>
            </w:pPr>
            <w:r w:rsidRPr="00EA3EFD">
              <w:rPr>
                <w:sz w:val="16"/>
                <w:szCs w:val="16"/>
              </w:rPr>
              <w:t> </w:t>
            </w:r>
          </w:p>
        </w:tc>
      </w:tr>
      <w:tr w:rsidR="00DB5770" w:rsidRPr="00EA3EFD" w:rsidTr="00362F84">
        <w:trPr>
          <w:cantSplit/>
          <w:trHeight w:val="20"/>
        </w:trPr>
        <w:tc>
          <w:tcPr>
            <w:tcW w:w="704"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EA3EFD" w:rsidRDefault="00DB5770" w:rsidP="00362F84">
            <w:pPr>
              <w:rPr>
                <w:b/>
                <w:bCs/>
                <w:sz w:val="16"/>
                <w:szCs w:val="16"/>
              </w:rPr>
            </w:pPr>
            <w:r w:rsidRPr="00EA3EFD">
              <w:rPr>
                <w:b/>
                <w:bCs/>
                <w:sz w:val="16"/>
                <w:szCs w:val="16"/>
              </w:rPr>
              <w:t>7.3</w:t>
            </w:r>
          </w:p>
        </w:tc>
        <w:tc>
          <w:tcPr>
            <w:tcW w:w="4540" w:type="dxa"/>
            <w:tcBorders>
              <w:top w:val="single" w:sz="4" w:space="0" w:color="auto"/>
              <w:left w:val="nil"/>
              <w:bottom w:val="single" w:sz="4" w:space="0" w:color="auto"/>
              <w:right w:val="single" w:sz="4" w:space="0" w:color="auto"/>
            </w:tcBorders>
            <w:shd w:val="clear" w:color="000000" w:fill="D9D9D9"/>
            <w:noWrap/>
            <w:hideMark/>
          </w:tcPr>
          <w:p w:rsidR="00DB5770" w:rsidRPr="00EA3EFD" w:rsidRDefault="00DB5770" w:rsidP="00362F84">
            <w:pPr>
              <w:rPr>
                <w:b/>
                <w:bCs/>
                <w:sz w:val="16"/>
                <w:szCs w:val="16"/>
              </w:rPr>
            </w:pPr>
            <w:r w:rsidRPr="00EA3EFD">
              <w:rPr>
                <w:b/>
                <w:bCs/>
                <w:sz w:val="16"/>
                <w:szCs w:val="16"/>
              </w:rPr>
              <w:t>Contenes y aceras</w:t>
            </w:r>
          </w:p>
        </w:tc>
        <w:tc>
          <w:tcPr>
            <w:tcW w:w="912" w:type="dxa"/>
            <w:tcBorders>
              <w:top w:val="single" w:sz="4" w:space="0" w:color="auto"/>
              <w:left w:val="nil"/>
              <w:bottom w:val="single" w:sz="4" w:space="0" w:color="auto"/>
              <w:right w:val="single" w:sz="4" w:space="0" w:color="auto"/>
            </w:tcBorders>
            <w:shd w:val="clear" w:color="000000" w:fill="D9D9D9"/>
            <w:noWrap/>
            <w:hideMark/>
          </w:tcPr>
          <w:p w:rsidR="00DB5770" w:rsidRPr="00EA3EFD" w:rsidRDefault="00DB5770" w:rsidP="00362F84">
            <w:pPr>
              <w:jc w:val="center"/>
              <w:rPr>
                <w:sz w:val="16"/>
                <w:szCs w:val="16"/>
              </w:rPr>
            </w:pPr>
            <w:r w:rsidRPr="00EA3EFD">
              <w:rPr>
                <w:sz w:val="16"/>
                <w:szCs w:val="16"/>
              </w:rPr>
              <w:t> </w:t>
            </w:r>
          </w:p>
        </w:tc>
        <w:tc>
          <w:tcPr>
            <w:tcW w:w="1169" w:type="dxa"/>
            <w:tcBorders>
              <w:top w:val="single" w:sz="4" w:space="0" w:color="auto"/>
              <w:left w:val="nil"/>
              <w:bottom w:val="single" w:sz="4" w:space="0" w:color="auto"/>
              <w:right w:val="nil"/>
            </w:tcBorders>
            <w:shd w:val="clear" w:color="000000" w:fill="D9D9D9"/>
            <w:noWrap/>
            <w:hideMark/>
          </w:tcPr>
          <w:p w:rsidR="00DB5770" w:rsidRPr="00EA3EFD" w:rsidRDefault="00DB5770" w:rsidP="00362F84">
            <w:pPr>
              <w:jc w:val="center"/>
              <w:rPr>
                <w:sz w:val="16"/>
                <w:szCs w:val="16"/>
              </w:rPr>
            </w:pPr>
            <w:r w:rsidRPr="00EA3EFD">
              <w:rPr>
                <w:sz w:val="16"/>
                <w:szCs w:val="16"/>
              </w:rPr>
              <w:t> </w:t>
            </w:r>
          </w:p>
        </w:tc>
        <w:tc>
          <w:tcPr>
            <w:tcW w:w="1121" w:type="dxa"/>
            <w:tcBorders>
              <w:top w:val="single" w:sz="4" w:space="0" w:color="auto"/>
              <w:left w:val="single" w:sz="4" w:space="0" w:color="auto"/>
              <w:bottom w:val="single" w:sz="4" w:space="0" w:color="auto"/>
              <w:right w:val="nil"/>
            </w:tcBorders>
            <w:shd w:val="clear" w:color="000000" w:fill="D9D9D9"/>
            <w:noWrap/>
            <w:hideMark/>
          </w:tcPr>
          <w:p w:rsidR="00DB5770" w:rsidRPr="00EA3EFD" w:rsidRDefault="00DB5770" w:rsidP="00362F84">
            <w:pPr>
              <w:jc w:val="center"/>
              <w:rPr>
                <w:sz w:val="16"/>
                <w:szCs w:val="16"/>
              </w:rPr>
            </w:pPr>
            <w:r w:rsidRPr="00EA3EFD">
              <w:rPr>
                <w:sz w:val="16"/>
                <w:szCs w:val="16"/>
              </w:rPr>
              <w:t> </w:t>
            </w:r>
          </w:p>
        </w:tc>
        <w:tc>
          <w:tcPr>
            <w:tcW w:w="904"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EA3EFD" w:rsidRDefault="00DB5770" w:rsidP="00362F84">
            <w:pPr>
              <w:jc w:val="center"/>
              <w:rPr>
                <w:sz w:val="16"/>
                <w:szCs w:val="16"/>
              </w:rPr>
            </w:pPr>
            <w:r w:rsidRPr="00EA3EFD">
              <w:rPr>
                <w:sz w:val="16"/>
                <w:szCs w:val="16"/>
              </w:rPr>
              <w:t> </w:t>
            </w:r>
          </w:p>
        </w:tc>
      </w:tr>
      <w:tr w:rsidR="00DB5770" w:rsidRPr="00EA3EFD" w:rsidTr="00362F84">
        <w:trPr>
          <w:cantSplit/>
          <w:trHeight w:val="2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EA3EFD" w:rsidRDefault="00DB5770" w:rsidP="00362F84">
            <w:pPr>
              <w:rPr>
                <w:sz w:val="16"/>
                <w:szCs w:val="16"/>
              </w:rPr>
            </w:pPr>
            <w:r w:rsidRPr="00EA3EFD">
              <w:rPr>
                <w:sz w:val="16"/>
                <w:szCs w:val="16"/>
              </w:rPr>
              <w:t>7.3.1.</w:t>
            </w:r>
          </w:p>
        </w:tc>
        <w:tc>
          <w:tcPr>
            <w:tcW w:w="4540" w:type="dxa"/>
            <w:tcBorders>
              <w:top w:val="single" w:sz="4" w:space="0" w:color="auto"/>
              <w:left w:val="nil"/>
              <w:bottom w:val="single" w:sz="4" w:space="0" w:color="auto"/>
              <w:right w:val="single" w:sz="4" w:space="0" w:color="auto"/>
            </w:tcBorders>
            <w:shd w:val="clear" w:color="auto" w:fill="auto"/>
            <w:noWrap/>
            <w:hideMark/>
          </w:tcPr>
          <w:p w:rsidR="00DB5770" w:rsidRPr="00EA3EFD" w:rsidRDefault="00DB5770" w:rsidP="00362F84">
            <w:pPr>
              <w:rPr>
                <w:sz w:val="16"/>
                <w:szCs w:val="16"/>
              </w:rPr>
            </w:pPr>
            <w:r w:rsidRPr="00EA3EFD">
              <w:rPr>
                <w:sz w:val="16"/>
                <w:szCs w:val="16"/>
              </w:rPr>
              <w:t>Bordillo y cuneta de hormigón, vaciado en sitio</w:t>
            </w:r>
          </w:p>
        </w:tc>
        <w:tc>
          <w:tcPr>
            <w:tcW w:w="912" w:type="dxa"/>
            <w:tcBorders>
              <w:top w:val="single" w:sz="4" w:space="0" w:color="auto"/>
              <w:left w:val="nil"/>
              <w:bottom w:val="single" w:sz="4" w:space="0" w:color="auto"/>
              <w:right w:val="single" w:sz="4" w:space="0" w:color="auto"/>
            </w:tcBorders>
            <w:shd w:val="clear" w:color="auto" w:fill="auto"/>
            <w:noWrap/>
            <w:hideMark/>
          </w:tcPr>
          <w:p w:rsidR="00DB5770" w:rsidRPr="00EA3EFD" w:rsidRDefault="00DB5770" w:rsidP="00362F84">
            <w:pPr>
              <w:jc w:val="center"/>
              <w:rPr>
                <w:sz w:val="16"/>
                <w:szCs w:val="16"/>
              </w:rPr>
            </w:pPr>
            <w:r w:rsidRPr="00EA3EFD">
              <w:rPr>
                <w:sz w:val="16"/>
                <w:szCs w:val="16"/>
              </w:rPr>
              <w:t>ml</w:t>
            </w:r>
          </w:p>
        </w:tc>
        <w:tc>
          <w:tcPr>
            <w:tcW w:w="1169" w:type="dxa"/>
            <w:tcBorders>
              <w:top w:val="single" w:sz="4" w:space="0" w:color="auto"/>
              <w:left w:val="nil"/>
              <w:bottom w:val="single" w:sz="4" w:space="0" w:color="auto"/>
              <w:right w:val="nil"/>
            </w:tcBorders>
            <w:shd w:val="clear" w:color="auto" w:fill="auto"/>
            <w:noWrap/>
            <w:hideMark/>
          </w:tcPr>
          <w:p w:rsidR="00DB5770" w:rsidRPr="00EA3EFD" w:rsidRDefault="00DB5770" w:rsidP="00362F84">
            <w:pPr>
              <w:jc w:val="center"/>
              <w:rPr>
                <w:sz w:val="16"/>
                <w:szCs w:val="16"/>
              </w:rPr>
            </w:pPr>
            <w:r w:rsidRPr="00EA3EFD">
              <w:rPr>
                <w:sz w:val="16"/>
                <w:szCs w:val="16"/>
              </w:rPr>
              <w:t>92,00</w:t>
            </w:r>
          </w:p>
        </w:tc>
        <w:tc>
          <w:tcPr>
            <w:tcW w:w="1121" w:type="dxa"/>
            <w:tcBorders>
              <w:top w:val="single" w:sz="4" w:space="0" w:color="auto"/>
              <w:left w:val="single" w:sz="4" w:space="0" w:color="auto"/>
              <w:bottom w:val="single" w:sz="4" w:space="0" w:color="auto"/>
              <w:right w:val="nil"/>
            </w:tcBorders>
            <w:shd w:val="clear" w:color="auto" w:fill="auto"/>
            <w:noWrap/>
            <w:hideMark/>
          </w:tcPr>
          <w:p w:rsidR="00DB5770" w:rsidRPr="00EA3EFD" w:rsidRDefault="00DB5770" w:rsidP="00362F84">
            <w:pPr>
              <w:jc w:val="center"/>
              <w:rPr>
                <w:sz w:val="16"/>
                <w:szCs w:val="16"/>
              </w:rPr>
            </w:pPr>
            <w:r w:rsidRPr="00EA3EFD">
              <w:rPr>
                <w:sz w:val="16"/>
                <w:szCs w:val="16"/>
              </w:rPr>
              <w:t> </w:t>
            </w:r>
          </w:p>
        </w:tc>
        <w:tc>
          <w:tcPr>
            <w:tcW w:w="90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EA3EFD" w:rsidRDefault="00DB5770" w:rsidP="00362F84">
            <w:pPr>
              <w:jc w:val="center"/>
              <w:rPr>
                <w:sz w:val="16"/>
                <w:szCs w:val="16"/>
              </w:rPr>
            </w:pPr>
            <w:r w:rsidRPr="00EA3EFD">
              <w:rPr>
                <w:sz w:val="16"/>
                <w:szCs w:val="16"/>
              </w:rPr>
              <w:t> </w:t>
            </w:r>
          </w:p>
        </w:tc>
      </w:tr>
      <w:tr w:rsidR="00DB5770" w:rsidRPr="00EA3EFD" w:rsidTr="00362F84">
        <w:trPr>
          <w:cantSplit/>
          <w:trHeight w:val="2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EA3EFD" w:rsidRDefault="00DB5770" w:rsidP="00362F84">
            <w:pPr>
              <w:rPr>
                <w:sz w:val="16"/>
                <w:szCs w:val="16"/>
              </w:rPr>
            </w:pPr>
            <w:r w:rsidRPr="00EA3EFD">
              <w:rPr>
                <w:sz w:val="16"/>
                <w:szCs w:val="16"/>
              </w:rPr>
              <w:t>7.3.5.</w:t>
            </w:r>
          </w:p>
        </w:tc>
        <w:tc>
          <w:tcPr>
            <w:tcW w:w="4540" w:type="dxa"/>
            <w:tcBorders>
              <w:top w:val="single" w:sz="4" w:space="0" w:color="auto"/>
              <w:left w:val="nil"/>
              <w:bottom w:val="single" w:sz="4" w:space="0" w:color="auto"/>
              <w:right w:val="single" w:sz="4" w:space="0" w:color="auto"/>
            </w:tcBorders>
            <w:shd w:val="clear" w:color="auto" w:fill="auto"/>
            <w:noWrap/>
            <w:hideMark/>
          </w:tcPr>
          <w:p w:rsidR="00DB5770" w:rsidRPr="00EA3EFD" w:rsidRDefault="00DB5770" w:rsidP="00362F84">
            <w:pPr>
              <w:rPr>
                <w:sz w:val="16"/>
                <w:szCs w:val="16"/>
              </w:rPr>
            </w:pPr>
            <w:r w:rsidRPr="00EA3EFD">
              <w:rPr>
                <w:sz w:val="16"/>
                <w:szCs w:val="16"/>
              </w:rPr>
              <w:t>Acera de hormigón</w:t>
            </w:r>
          </w:p>
        </w:tc>
        <w:tc>
          <w:tcPr>
            <w:tcW w:w="912" w:type="dxa"/>
            <w:tcBorders>
              <w:top w:val="single" w:sz="4" w:space="0" w:color="auto"/>
              <w:left w:val="nil"/>
              <w:bottom w:val="single" w:sz="4" w:space="0" w:color="auto"/>
              <w:right w:val="single" w:sz="4" w:space="0" w:color="auto"/>
            </w:tcBorders>
            <w:shd w:val="clear" w:color="auto" w:fill="auto"/>
            <w:noWrap/>
            <w:hideMark/>
          </w:tcPr>
          <w:p w:rsidR="00DB5770" w:rsidRPr="00EA3EFD" w:rsidRDefault="00DB5770" w:rsidP="00362F84">
            <w:pPr>
              <w:jc w:val="center"/>
              <w:rPr>
                <w:sz w:val="16"/>
                <w:szCs w:val="16"/>
              </w:rPr>
            </w:pPr>
            <w:r w:rsidRPr="00EA3EFD">
              <w:rPr>
                <w:sz w:val="16"/>
                <w:szCs w:val="16"/>
              </w:rPr>
              <w:t>m²</w:t>
            </w:r>
          </w:p>
        </w:tc>
        <w:tc>
          <w:tcPr>
            <w:tcW w:w="1169" w:type="dxa"/>
            <w:tcBorders>
              <w:top w:val="single" w:sz="4" w:space="0" w:color="auto"/>
              <w:left w:val="nil"/>
              <w:bottom w:val="single" w:sz="4" w:space="0" w:color="auto"/>
              <w:right w:val="nil"/>
            </w:tcBorders>
            <w:shd w:val="clear" w:color="auto" w:fill="auto"/>
            <w:noWrap/>
            <w:hideMark/>
          </w:tcPr>
          <w:p w:rsidR="00DB5770" w:rsidRPr="00EA3EFD" w:rsidRDefault="00DB5770" w:rsidP="00362F84">
            <w:pPr>
              <w:jc w:val="center"/>
              <w:rPr>
                <w:sz w:val="16"/>
                <w:szCs w:val="16"/>
              </w:rPr>
            </w:pPr>
            <w:r w:rsidRPr="00EA3EFD">
              <w:rPr>
                <w:sz w:val="16"/>
                <w:szCs w:val="16"/>
              </w:rPr>
              <w:t>4.561,50</w:t>
            </w:r>
          </w:p>
        </w:tc>
        <w:tc>
          <w:tcPr>
            <w:tcW w:w="1121" w:type="dxa"/>
            <w:tcBorders>
              <w:top w:val="single" w:sz="4" w:space="0" w:color="auto"/>
              <w:left w:val="single" w:sz="4" w:space="0" w:color="auto"/>
              <w:bottom w:val="single" w:sz="4" w:space="0" w:color="auto"/>
              <w:right w:val="nil"/>
            </w:tcBorders>
            <w:shd w:val="clear" w:color="auto" w:fill="auto"/>
            <w:noWrap/>
            <w:hideMark/>
          </w:tcPr>
          <w:p w:rsidR="00DB5770" w:rsidRPr="00EA3EFD" w:rsidRDefault="00DB5770" w:rsidP="00362F84">
            <w:pPr>
              <w:jc w:val="center"/>
              <w:rPr>
                <w:sz w:val="16"/>
                <w:szCs w:val="16"/>
              </w:rPr>
            </w:pPr>
            <w:r w:rsidRPr="00EA3EFD">
              <w:rPr>
                <w:sz w:val="16"/>
                <w:szCs w:val="16"/>
              </w:rPr>
              <w:t> </w:t>
            </w:r>
          </w:p>
        </w:tc>
        <w:tc>
          <w:tcPr>
            <w:tcW w:w="90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EA3EFD" w:rsidRDefault="00DB5770" w:rsidP="00362F84">
            <w:pPr>
              <w:jc w:val="center"/>
              <w:rPr>
                <w:sz w:val="16"/>
                <w:szCs w:val="16"/>
              </w:rPr>
            </w:pPr>
            <w:r w:rsidRPr="00EA3EFD">
              <w:rPr>
                <w:sz w:val="16"/>
                <w:szCs w:val="16"/>
              </w:rPr>
              <w:t> </w:t>
            </w:r>
          </w:p>
        </w:tc>
      </w:tr>
      <w:tr w:rsidR="00DB5770" w:rsidRPr="00EA3EFD" w:rsidTr="00362F84">
        <w:trPr>
          <w:cantSplit/>
          <w:trHeight w:val="20"/>
        </w:trPr>
        <w:tc>
          <w:tcPr>
            <w:tcW w:w="704"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EA3EFD" w:rsidRDefault="00DB5770" w:rsidP="00362F84">
            <w:pPr>
              <w:rPr>
                <w:b/>
                <w:bCs/>
                <w:sz w:val="16"/>
                <w:szCs w:val="16"/>
              </w:rPr>
            </w:pPr>
            <w:r w:rsidRPr="00EA3EFD">
              <w:rPr>
                <w:b/>
                <w:bCs/>
                <w:sz w:val="16"/>
                <w:szCs w:val="16"/>
              </w:rPr>
              <w:t>7.7.</w:t>
            </w:r>
          </w:p>
        </w:tc>
        <w:tc>
          <w:tcPr>
            <w:tcW w:w="4540" w:type="dxa"/>
            <w:tcBorders>
              <w:top w:val="single" w:sz="4" w:space="0" w:color="auto"/>
              <w:left w:val="nil"/>
              <w:bottom w:val="single" w:sz="4" w:space="0" w:color="auto"/>
              <w:right w:val="single" w:sz="4" w:space="0" w:color="auto"/>
            </w:tcBorders>
            <w:shd w:val="clear" w:color="000000" w:fill="D9D9D9"/>
            <w:noWrap/>
            <w:hideMark/>
          </w:tcPr>
          <w:p w:rsidR="00DB5770" w:rsidRPr="00EA3EFD" w:rsidRDefault="00DB5770" w:rsidP="00362F84">
            <w:pPr>
              <w:rPr>
                <w:b/>
                <w:bCs/>
                <w:sz w:val="16"/>
                <w:szCs w:val="16"/>
              </w:rPr>
            </w:pPr>
            <w:r w:rsidRPr="00EA3EFD">
              <w:rPr>
                <w:b/>
                <w:bCs/>
                <w:sz w:val="16"/>
                <w:szCs w:val="16"/>
              </w:rPr>
              <w:t>Barreras Metálicas de Defensa:</w:t>
            </w:r>
          </w:p>
        </w:tc>
        <w:tc>
          <w:tcPr>
            <w:tcW w:w="912" w:type="dxa"/>
            <w:tcBorders>
              <w:top w:val="single" w:sz="4" w:space="0" w:color="auto"/>
              <w:left w:val="nil"/>
              <w:bottom w:val="single" w:sz="4" w:space="0" w:color="auto"/>
              <w:right w:val="single" w:sz="4" w:space="0" w:color="auto"/>
            </w:tcBorders>
            <w:shd w:val="clear" w:color="000000" w:fill="D9D9D9"/>
            <w:noWrap/>
            <w:hideMark/>
          </w:tcPr>
          <w:p w:rsidR="00DB5770" w:rsidRPr="00EA3EFD" w:rsidRDefault="00DB5770" w:rsidP="00362F84">
            <w:pPr>
              <w:jc w:val="center"/>
              <w:rPr>
                <w:b/>
                <w:bCs/>
                <w:sz w:val="16"/>
                <w:szCs w:val="16"/>
              </w:rPr>
            </w:pPr>
            <w:r w:rsidRPr="00EA3EFD">
              <w:rPr>
                <w:b/>
                <w:bCs/>
                <w:sz w:val="16"/>
                <w:szCs w:val="16"/>
              </w:rPr>
              <w:t> </w:t>
            </w:r>
          </w:p>
        </w:tc>
        <w:tc>
          <w:tcPr>
            <w:tcW w:w="1169" w:type="dxa"/>
            <w:tcBorders>
              <w:top w:val="single" w:sz="4" w:space="0" w:color="auto"/>
              <w:left w:val="nil"/>
              <w:bottom w:val="single" w:sz="4" w:space="0" w:color="auto"/>
              <w:right w:val="nil"/>
            </w:tcBorders>
            <w:shd w:val="clear" w:color="000000" w:fill="D9D9D9"/>
            <w:noWrap/>
            <w:hideMark/>
          </w:tcPr>
          <w:p w:rsidR="00DB5770" w:rsidRPr="00EA3EFD" w:rsidRDefault="00DB5770" w:rsidP="00362F84">
            <w:pPr>
              <w:jc w:val="center"/>
              <w:rPr>
                <w:b/>
                <w:bCs/>
                <w:sz w:val="16"/>
                <w:szCs w:val="16"/>
              </w:rPr>
            </w:pPr>
            <w:r w:rsidRPr="00EA3EFD">
              <w:rPr>
                <w:b/>
                <w:bCs/>
                <w:sz w:val="16"/>
                <w:szCs w:val="16"/>
              </w:rPr>
              <w:t> </w:t>
            </w:r>
          </w:p>
        </w:tc>
        <w:tc>
          <w:tcPr>
            <w:tcW w:w="1121" w:type="dxa"/>
            <w:tcBorders>
              <w:top w:val="single" w:sz="4" w:space="0" w:color="auto"/>
              <w:left w:val="single" w:sz="4" w:space="0" w:color="auto"/>
              <w:bottom w:val="single" w:sz="4" w:space="0" w:color="auto"/>
              <w:right w:val="nil"/>
            </w:tcBorders>
            <w:shd w:val="clear" w:color="000000" w:fill="D9D9D9"/>
            <w:noWrap/>
            <w:hideMark/>
          </w:tcPr>
          <w:p w:rsidR="00DB5770" w:rsidRPr="00EA3EFD" w:rsidRDefault="00DB5770" w:rsidP="00362F84">
            <w:pPr>
              <w:jc w:val="center"/>
              <w:rPr>
                <w:b/>
                <w:bCs/>
                <w:sz w:val="16"/>
                <w:szCs w:val="16"/>
              </w:rPr>
            </w:pPr>
            <w:r w:rsidRPr="00EA3EFD">
              <w:rPr>
                <w:b/>
                <w:bCs/>
                <w:sz w:val="16"/>
                <w:szCs w:val="16"/>
              </w:rPr>
              <w:t> </w:t>
            </w:r>
          </w:p>
        </w:tc>
        <w:tc>
          <w:tcPr>
            <w:tcW w:w="904"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EA3EFD" w:rsidRDefault="00DB5770" w:rsidP="00362F84">
            <w:pPr>
              <w:jc w:val="center"/>
              <w:rPr>
                <w:b/>
                <w:bCs/>
                <w:sz w:val="16"/>
                <w:szCs w:val="16"/>
              </w:rPr>
            </w:pPr>
            <w:r w:rsidRPr="00EA3EFD">
              <w:rPr>
                <w:b/>
                <w:bCs/>
                <w:sz w:val="16"/>
                <w:szCs w:val="16"/>
              </w:rPr>
              <w:t> </w:t>
            </w:r>
          </w:p>
        </w:tc>
      </w:tr>
      <w:tr w:rsidR="00DB5770" w:rsidRPr="00EA3EFD" w:rsidTr="00362F84">
        <w:trPr>
          <w:cantSplit/>
          <w:trHeight w:val="2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EA3EFD" w:rsidRDefault="00DB5770" w:rsidP="00362F84">
            <w:pPr>
              <w:rPr>
                <w:sz w:val="16"/>
                <w:szCs w:val="16"/>
              </w:rPr>
            </w:pPr>
            <w:r w:rsidRPr="00EA3EFD">
              <w:rPr>
                <w:sz w:val="16"/>
                <w:szCs w:val="16"/>
              </w:rPr>
              <w:t>7.7.2.</w:t>
            </w:r>
          </w:p>
        </w:tc>
        <w:tc>
          <w:tcPr>
            <w:tcW w:w="4540" w:type="dxa"/>
            <w:tcBorders>
              <w:top w:val="single" w:sz="4" w:space="0" w:color="auto"/>
              <w:left w:val="nil"/>
              <w:bottom w:val="single" w:sz="4" w:space="0" w:color="auto"/>
              <w:right w:val="single" w:sz="4" w:space="0" w:color="auto"/>
            </w:tcBorders>
            <w:shd w:val="clear" w:color="auto" w:fill="auto"/>
            <w:noWrap/>
            <w:hideMark/>
          </w:tcPr>
          <w:p w:rsidR="00DB5770" w:rsidRPr="00EA3EFD" w:rsidRDefault="00DB5770" w:rsidP="00362F84">
            <w:pPr>
              <w:rPr>
                <w:sz w:val="16"/>
                <w:szCs w:val="16"/>
              </w:rPr>
            </w:pPr>
            <w:r w:rsidRPr="00EA3EFD">
              <w:rPr>
                <w:sz w:val="16"/>
                <w:szCs w:val="16"/>
              </w:rPr>
              <w:t>Barrera de defensa metálica</w:t>
            </w:r>
          </w:p>
        </w:tc>
        <w:tc>
          <w:tcPr>
            <w:tcW w:w="912" w:type="dxa"/>
            <w:tcBorders>
              <w:top w:val="single" w:sz="4" w:space="0" w:color="auto"/>
              <w:left w:val="nil"/>
              <w:bottom w:val="single" w:sz="4" w:space="0" w:color="auto"/>
              <w:right w:val="single" w:sz="4" w:space="0" w:color="auto"/>
            </w:tcBorders>
            <w:shd w:val="clear" w:color="auto" w:fill="auto"/>
            <w:noWrap/>
            <w:hideMark/>
          </w:tcPr>
          <w:p w:rsidR="00DB5770" w:rsidRPr="00EA3EFD" w:rsidRDefault="00DB5770" w:rsidP="00362F84">
            <w:pPr>
              <w:jc w:val="center"/>
              <w:rPr>
                <w:sz w:val="16"/>
                <w:szCs w:val="16"/>
              </w:rPr>
            </w:pPr>
            <w:r w:rsidRPr="00EA3EFD">
              <w:rPr>
                <w:sz w:val="16"/>
                <w:szCs w:val="16"/>
              </w:rPr>
              <w:t>ml</w:t>
            </w:r>
          </w:p>
        </w:tc>
        <w:tc>
          <w:tcPr>
            <w:tcW w:w="1169" w:type="dxa"/>
            <w:tcBorders>
              <w:top w:val="single" w:sz="4" w:space="0" w:color="auto"/>
              <w:left w:val="nil"/>
              <w:bottom w:val="single" w:sz="4" w:space="0" w:color="auto"/>
              <w:right w:val="nil"/>
            </w:tcBorders>
            <w:shd w:val="clear" w:color="auto" w:fill="auto"/>
            <w:noWrap/>
            <w:hideMark/>
          </w:tcPr>
          <w:p w:rsidR="00DB5770" w:rsidRPr="00EA3EFD" w:rsidRDefault="00DB5770" w:rsidP="00362F84">
            <w:pPr>
              <w:jc w:val="center"/>
              <w:rPr>
                <w:sz w:val="16"/>
                <w:szCs w:val="16"/>
              </w:rPr>
            </w:pPr>
            <w:r w:rsidRPr="00EA3EFD">
              <w:rPr>
                <w:sz w:val="16"/>
                <w:szCs w:val="16"/>
              </w:rPr>
              <w:t>4.488,06</w:t>
            </w:r>
          </w:p>
        </w:tc>
        <w:tc>
          <w:tcPr>
            <w:tcW w:w="1121" w:type="dxa"/>
            <w:tcBorders>
              <w:top w:val="single" w:sz="4" w:space="0" w:color="auto"/>
              <w:left w:val="single" w:sz="4" w:space="0" w:color="auto"/>
              <w:bottom w:val="single" w:sz="4" w:space="0" w:color="auto"/>
              <w:right w:val="nil"/>
            </w:tcBorders>
            <w:shd w:val="clear" w:color="auto" w:fill="auto"/>
            <w:noWrap/>
            <w:hideMark/>
          </w:tcPr>
          <w:p w:rsidR="00DB5770" w:rsidRPr="00EA3EFD" w:rsidRDefault="00DB5770" w:rsidP="00362F84">
            <w:pPr>
              <w:jc w:val="center"/>
              <w:rPr>
                <w:sz w:val="16"/>
                <w:szCs w:val="16"/>
              </w:rPr>
            </w:pPr>
            <w:r w:rsidRPr="00EA3EFD">
              <w:rPr>
                <w:sz w:val="16"/>
                <w:szCs w:val="16"/>
              </w:rPr>
              <w:t> </w:t>
            </w:r>
          </w:p>
        </w:tc>
        <w:tc>
          <w:tcPr>
            <w:tcW w:w="90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EA3EFD" w:rsidRDefault="00DB5770" w:rsidP="00362F84">
            <w:pPr>
              <w:jc w:val="center"/>
              <w:rPr>
                <w:sz w:val="16"/>
                <w:szCs w:val="16"/>
              </w:rPr>
            </w:pPr>
            <w:r w:rsidRPr="00EA3EFD">
              <w:rPr>
                <w:sz w:val="16"/>
                <w:szCs w:val="16"/>
              </w:rPr>
              <w:t> </w:t>
            </w:r>
          </w:p>
        </w:tc>
      </w:tr>
      <w:tr w:rsidR="00DB5770" w:rsidRPr="00EA3EFD" w:rsidTr="00362F84">
        <w:trPr>
          <w:cantSplit/>
          <w:trHeight w:val="20"/>
        </w:trPr>
        <w:tc>
          <w:tcPr>
            <w:tcW w:w="704"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EA3EFD" w:rsidRDefault="00DB5770" w:rsidP="00362F84">
            <w:pPr>
              <w:rPr>
                <w:b/>
                <w:bCs/>
                <w:sz w:val="16"/>
                <w:szCs w:val="16"/>
              </w:rPr>
            </w:pPr>
            <w:r w:rsidRPr="00EA3EFD">
              <w:rPr>
                <w:b/>
                <w:bCs/>
                <w:sz w:val="16"/>
                <w:szCs w:val="16"/>
              </w:rPr>
              <w:t>7.9.</w:t>
            </w:r>
          </w:p>
        </w:tc>
        <w:tc>
          <w:tcPr>
            <w:tcW w:w="4540" w:type="dxa"/>
            <w:tcBorders>
              <w:top w:val="single" w:sz="4" w:space="0" w:color="auto"/>
              <w:left w:val="nil"/>
              <w:bottom w:val="single" w:sz="4" w:space="0" w:color="auto"/>
              <w:right w:val="single" w:sz="4" w:space="0" w:color="auto"/>
            </w:tcBorders>
            <w:shd w:val="clear" w:color="000000" w:fill="D9D9D9"/>
            <w:noWrap/>
            <w:hideMark/>
          </w:tcPr>
          <w:p w:rsidR="00DB5770" w:rsidRPr="00EA3EFD" w:rsidRDefault="00DB5770" w:rsidP="00362F84">
            <w:pPr>
              <w:rPr>
                <w:b/>
                <w:bCs/>
                <w:sz w:val="16"/>
                <w:szCs w:val="16"/>
              </w:rPr>
            </w:pPr>
            <w:r w:rsidRPr="00EA3EFD">
              <w:rPr>
                <w:b/>
                <w:bCs/>
                <w:sz w:val="16"/>
                <w:szCs w:val="16"/>
              </w:rPr>
              <w:t>Demoliciones</w:t>
            </w:r>
          </w:p>
        </w:tc>
        <w:tc>
          <w:tcPr>
            <w:tcW w:w="912" w:type="dxa"/>
            <w:tcBorders>
              <w:top w:val="single" w:sz="4" w:space="0" w:color="auto"/>
              <w:left w:val="nil"/>
              <w:bottom w:val="single" w:sz="4" w:space="0" w:color="auto"/>
              <w:right w:val="single" w:sz="4" w:space="0" w:color="auto"/>
            </w:tcBorders>
            <w:shd w:val="clear" w:color="000000" w:fill="D9D9D9"/>
            <w:noWrap/>
            <w:hideMark/>
          </w:tcPr>
          <w:p w:rsidR="00DB5770" w:rsidRPr="00EA3EFD" w:rsidRDefault="00DB5770" w:rsidP="00362F84">
            <w:pPr>
              <w:jc w:val="center"/>
              <w:rPr>
                <w:sz w:val="16"/>
                <w:szCs w:val="16"/>
              </w:rPr>
            </w:pPr>
            <w:r w:rsidRPr="00EA3EFD">
              <w:rPr>
                <w:sz w:val="16"/>
                <w:szCs w:val="16"/>
              </w:rPr>
              <w:t> </w:t>
            </w:r>
          </w:p>
        </w:tc>
        <w:tc>
          <w:tcPr>
            <w:tcW w:w="1169" w:type="dxa"/>
            <w:tcBorders>
              <w:top w:val="single" w:sz="4" w:space="0" w:color="auto"/>
              <w:left w:val="nil"/>
              <w:bottom w:val="single" w:sz="4" w:space="0" w:color="auto"/>
              <w:right w:val="nil"/>
            </w:tcBorders>
            <w:shd w:val="clear" w:color="000000" w:fill="D9D9D9"/>
            <w:noWrap/>
            <w:hideMark/>
          </w:tcPr>
          <w:p w:rsidR="00DB5770" w:rsidRPr="00EA3EFD" w:rsidRDefault="00DB5770" w:rsidP="00362F84">
            <w:pPr>
              <w:jc w:val="center"/>
              <w:rPr>
                <w:sz w:val="16"/>
                <w:szCs w:val="16"/>
              </w:rPr>
            </w:pPr>
            <w:r w:rsidRPr="00EA3EFD">
              <w:rPr>
                <w:sz w:val="16"/>
                <w:szCs w:val="16"/>
              </w:rPr>
              <w:t> </w:t>
            </w:r>
          </w:p>
        </w:tc>
        <w:tc>
          <w:tcPr>
            <w:tcW w:w="1121" w:type="dxa"/>
            <w:tcBorders>
              <w:top w:val="single" w:sz="4" w:space="0" w:color="auto"/>
              <w:left w:val="single" w:sz="4" w:space="0" w:color="auto"/>
              <w:bottom w:val="single" w:sz="4" w:space="0" w:color="auto"/>
              <w:right w:val="nil"/>
            </w:tcBorders>
            <w:shd w:val="clear" w:color="000000" w:fill="D9D9D9"/>
            <w:noWrap/>
            <w:hideMark/>
          </w:tcPr>
          <w:p w:rsidR="00DB5770" w:rsidRPr="00EA3EFD" w:rsidRDefault="00DB5770" w:rsidP="00362F84">
            <w:pPr>
              <w:jc w:val="center"/>
              <w:rPr>
                <w:sz w:val="16"/>
                <w:szCs w:val="16"/>
              </w:rPr>
            </w:pPr>
            <w:r w:rsidRPr="00EA3EFD">
              <w:rPr>
                <w:sz w:val="16"/>
                <w:szCs w:val="16"/>
              </w:rPr>
              <w:t> </w:t>
            </w:r>
          </w:p>
        </w:tc>
        <w:tc>
          <w:tcPr>
            <w:tcW w:w="904"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EA3EFD" w:rsidRDefault="00DB5770" w:rsidP="00362F84">
            <w:pPr>
              <w:jc w:val="center"/>
              <w:rPr>
                <w:sz w:val="16"/>
                <w:szCs w:val="16"/>
              </w:rPr>
            </w:pPr>
            <w:r w:rsidRPr="00EA3EFD">
              <w:rPr>
                <w:sz w:val="16"/>
                <w:szCs w:val="16"/>
              </w:rPr>
              <w:t> </w:t>
            </w:r>
          </w:p>
        </w:tc>
      </w:tr>
      <w:tr w:rsidR="00DB5770" w:rsidRPr="00EA3EFD" w:rsidTr="00362F84">
        <w:trPr>
          <w:cantSplit/>
          <w:trHeight w:val="2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EA3EFD" w:rsidRDefault="00DB5770" w:rsidP="00362F84">
            <w:pPr>
              <w:rPr>
                <w:sz w:val="16"/>
                <w:szCs w:val="16"/>
              </w:rPr>
            </w:pPr>
            <w:r w:rsidRPr="00EA3EFD">
              <w:rPr>
                <w:sz w:val="16"/>
                <w:szCs w:val="16"/>
              </w:rPr>
              <w:t>7.9.4.</w:t>
            </w:r>
          </w:p>
        </w:tc>
        <w:tc>
          <w:tcPr>
            <w:tcW w:w="4540" w:type="dxa"/>
            <w:tcBorders>
              <w:top w:val="single" w:sz="4" w:space="0" w:color="auto"/>
              <w:left w:val="nil"/>
              <w:bottom w:val="single" w:sz="4" w:space="0" w:color="auto"/>
              <w:right w:val="single" w:sz="4" w:space="0" w:color="auto"/>
            </w:tcBorders>
            <w:shd w:val="clear" w:color="auto" w:fill="auto"/>
            <w:noWrap/>
            <w:hideMark/>
          </w:tcPr>
          <w:p w:rsidR="00DB5770" w:rsidRPr="00EA3EFD" w:rsidRDefault="00DB5770" w:rsidP="00362F84">
            <w:pPr>
              <w:rPr>
                <w:sz w:val="16"/>
                <w:szCs w:val="16"/>
              </w:rPr>
            </w:pPr>
            <w:r w:rsidRPr="00EA3EFD">
              <w:rPr>
                <w:sz w:val="16"/>
                <w:szCs w:val="16"/>
              </w:rPr>
              <w:t>Remoción carpeta material fresado de hasta 4cm espesor</w:t>
            </w:r>
          </w:p>
        </w:tc>
        <w:tc>
          <w:tcPr>
            <w:tcW w:w="912" w:type="dxa"/>
            <w:tcBorders>
              <w:top w:val="single" w:sz="4" w:space="0" w:color="auto"/>
              <w:left w:val="nil"/>
              <w:bottom w:val="single" w:sz="4" w:space="0" w:color="auto"/>
              <w:right w:val="single" w:sz="4" w:space="0" w:color="auto"/>
            </w:tcBorders>
            <w:shd w:val="clear" w:color="auto" w:fill="auto"/>
            <w:noWrap/>
            <w:hideMark/>
          </w:tcPr>
          <w:p w:rsidR="00DB5770" w:rsidRPr="00EA3EFD" w:rsidRDefault="00DB5770" w:rsidP="00362F84">
            <w:pPr>
              <w:jc w:val="center"/>
              <w:rPr>
                <w:sz w:val="16"/>
                <w:szCs w:val="16"/>
              </w:rPr>
            </w:pPr>
            <w:r w:rsidRPr="00EA3EFD">
              <w:rPr>
                <w:sz w:val="16"/>
                <w:szCs w:val="16"/>
              </w:rPr>
              <w:t>m²</w:t>
            </w:r>
          </w:p>
        </w:tc>
        <w:tc>
          <w:tcPr>
            <w:tcW w:w="1169" w:type="dxa"/>
            <w:tcBorders>
              <w:top w:val="single" w:sz="4" w:space="0" w:color="auto"/>
              <w:left w:val="nil"/>
              <w:bottom w:val="single" w:sz="4" w:space="0" w:color="auto"/>
              <w:right w:val="nil"/>
            </w:tcBorders>
            <w:shd w:val="clear" w:color="auto" w:fill="auto"/>
            <w:noWrap/>
            <w:hideMark/>
          </w:tcPr>
          <w:p w:rsidR="00DB5770" w:rsidRPr="00EA3EFD" w:rsidRDefault="00DB5770" w:rsidP="00362F84">
            <w:pPr>
              <w:jc w:val="center"/>
              <w:rPr>
                <w:sz w:val="16"/>
                <w:szCs w:val="16"/>
              </w:rPr>
            </w:pPr>
            <w:r w:rsidRPr="00EA3EFD">
              <w:rPr>
                <w:sz w:val="16"/>
                <w:szCs w:val="16"/>
              </w:rPr>
              <w:t>115.472,50</w:t>
            </w:r>
          </w:p>
        </w:tc>
        <w:tc>
          <w:tcPr>
            <w:tcW w:w="1121" w:type="dxa"/>
            <w:tcBorders>
              <w:top w:val="single" w:sz="4" w:space="0" w:color="auto"/>
              <w:left w:val="single" w:sz="4" w:space="0" w:color="auto"/>
              <w:bottom w:val="single" w:sz="4" w:space="0" w:color="auto"/>
              <w:right w:val="nil"/>
            </w:tcBorders>
            <w:shd w:val="clear" w:color="auto" w:fill="auto"/>
            <w:noWrap/>
            <w:hideMark/>
          </w:tcPr>
          <w:p w:rsidR="00DB5770" w:rsidRPr="00EA3EFD" w:rsidRDefault="00DB5770" w:rsidP="00362F84">
            <w:pPr>
              <w:jc w:val="center"/>
              <w:rPr>
                <w:sz w:val="16"/>
                <w:szCs w:val="16"/>
              </w:rPr>
            </w:pPr>
            <w:r w:rsidRPr="00EA3EFD">
              <w:rPr>
                <w:sz w:val="16"/>
                <w:szCs w:val="16"/>
              </w:rPr>
              <w:t> </w:t>
            </w:r>
          </w:p>
        </w:tc>
        <w:tc>
          <w:tcPr>
            <w:tcW w:w="90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EA3EFD" w:rsidRDefault="00DB5770" w:rsidP="00362F84">
            <w:pPr>
              <w:jc w:val="center"/>
              <w:rPr>
                <w:sz w:val="16"/>
                <w:szCs w:val="16"/>
              </w:rPr>
            </w:pPr>
            <w:r w:rsidRPr="00EA3EFD">
              <w:rPr>
                <w:sz w:val="16"/>
                <w:szCs w:val="16"/>
              </w:rPr>
              <w:t> </w:t>
            </w:r>
          </w:p>
        </w:tc>
      </w:tr>
      <w:tr w:rsidR="00DB5770" w:rsidRPr="00EA3EFD" w:rsidTr="00362F84">
        <w:trPr>
          <w:cantSplit/>
          <w:trHeight w:val="2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EA3EFD" w:rsidRDefault="00DB5770" w:rsidP="00362F84">
            <w:pPr>
              <w:rPr>
                <w:sz w:val="16"/>
                <w:szCs w:val="16"/>
              </w:rPr>
            </w:pPr>
            <w:r w:rsidRPr="00EA3EFD">
              <w:rPr>
                <w:sz w:val="16"/>
                <w:szCs w:val="16"/>
              </w:rPr>
              <w:t>7.9.5</w:t>
            </w:r>
          </w:p>
        </w:tc>
        <w:tc>
          <w:tcPr>
            <w:tcW w:w="4540" w:type="dxa"/>
            <w:tcBorders>
              <w:top w:val="single" w:sz="4" w:space="0" w:color="auto"/>
              <w:left w:val="nil"/>
              <w:bottom w:val="single" w:sz="4" w:space="0" w:color="auto"/>
              <w:right w:val="single" w:sz="4" w:space="0" w:color="auto"/>
            </w:tcBorders>
            <w:shd w:val="clear" w:color="auto" w:fill="auto"/>
            <w:noWrap/>
            <w:hideMark/>
          </w:tcPr>
          <w:p w:rsidR="00DB5770" w:rsidRPr="00EA3EFD" w:rsidRDefault="00DB5770" w:rsidP="00362F84">
            <w:pPr>
              <w:rPr>
                <w:sz w:val="16"/>
                <w:szCs w:val="16"/>
              </w:rPr>
            </w:pPr>
            <w:r w:rsidRPr="00EA3EFD">
              <w:rPr>
                <w:sz w:val="16"/>
                <w:szCs w:val="16"/>
              </w:rPr>
              <w:t>Bacheo profundo</w:t>
            </w:r>
          </w:p>
        </w:tc>
        <w:tc>
          <w:tcPr>
            <w:tcW w:w="912" w:type="dxa"/>
            <w:tcBorders>
              <w:top w:val="single" w:sz="4" w:space="0" w:color="auto"/>
              <w:left w:val="nil"/>
              <w:bottom w:val="single" w:sz="4" w:space="0" w:color="auto"/>
              <w:right w:val="single" w:sz="4" w:space="0" w:color="auto"/>
            </w:tcBorders>
            <w:shd w:val="clear" w:color="auto" w:fill="auto"/>
            <w:noWrap/>
            <w:hideMark/>
          </w:tcPr>
          <w:p w:rsidR="00DB5770" w:rsidRPr="00EA3EFD" w:rsidRDefault="00DB5770" w:rsidP="00362F84">
            <w:pPr>
              <w:jc w:val="center"/>
              <w:rPr>
                <w:sz w:val="16"/>
                <w:szCs w:val="16"/>
              </w:rPr>
            </w:pPr>
            <w:r w:rsidRPr="00EA3EFD">
              <w:rPr>
                <w:sz w:val="16"/>
                <w:szCs w:val="16"/>
              </w:rPr>
              <w:t>m²</w:t>
            </w:r>
          </w:p>
        </w:tc>
        <w:tc>
          <w:tcPr>
            <w:tcW w:w="1169" w:type="dxa"/>
            <w:tcBorders>
              <w:top w:val="single" w:sz="4" w:space="0" w:color="auto"/>
              <w:left w:val="nil"/>
              <w:bottom w:val="single" w:sz="4" w:space="0" w:color="auto"/>
              <w:right w:val="nil"/>
            </w:tcBorders>
            <w:shd w:val="clear" w:color="auto" w:fill="auto"/>
            <w:noWrap/>
            <w:hideMark/>
          </w:tcPr>
          <w:p w:rsidR="00DB5770" w:rsidRPr="00EA3EFD" w:rsidRDefault="00DB5770" w:rsidP="00362F84">
            <w:pPr>
              <w:jc w:val="center"/>
              <w:rPr>
                <w:sz w:val="16"/>
                <w:szCs w:val="16"/>
              </w:rPr>
            </w:pPr>
            <w:r w:rsidRPr="00EA3EFD">
              <w:rPr>
                <w:sz w:val="16"/>
                <w:szCs w:val="16"/>
              </w:rPr>
              <w:t>2.375,49</w:t>
            </w:r>
          </w:p>
        </w:tc>
        <w:tc>
          <w:tcPr>
            <w:tcW w:w="1121" w:type="dxa"/>
            <w:tcBorders>
              <w:top w:val="single" w:sz="4" w:space="0" w:color="auto"/>
              <w:left w:val="single" w:sz="4" w:space="0" w:color="auto"/>
              <w:bottom w:val="single" w:sz="4" w:space="0" w:color="auto"/>
              <w:right w:val="nil"/>
            </w:tcBorders>
            <w:shd w:val="clear" w:color="auto" w:fill="auto"/>
            <w:noWrap/>
            <w:hideMark/>
          </w:tcPr>
          <w:p w:rsidR="00DB5770" w:rsidRPr="00EA3EFD" w:rsidRDefault="00DB5770" w:rsidP="00362F84">
            <w:pPr>
              <w:jc w:val="center"/>
              <w:rPr>
                <w:sz w:val="16"/>
                <w:szCs w:val="16"/>
              </w:rPr>
            </w:pPr>
            <w:r w:rsidRPr="00EA3EFD">
              <w:rPr>
                <w:sz w:val="16"/>
                <w:szCs w:val="16"/>
              </w:rPr>
              <w:t> </w:t>
            </w:r>
          </w:p>
        </w:tc>
        <w:tc>
          <w:tcPr>
            <w:tcW w:w="90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EA3EFD" w:rsidRDefault="00DB5770" w:rsidP="00362F84">
            <w:pPr>
              <w:jc w:val="center"/>
              <w:rPr>
                <w:sz w:val="16"/>
                <w:szCs w:val="16"/>
              </w:rPr>
            </w:pPr>
            <w:r w:rsidRPr="00EA3EFD">
              <w:rPr>
                <w:sz w:val="16"/>
                <w:szCs w:val="16"/>
              </w:rPr>
              <w:t> </w:t>
            </w:r>
          </w:p>
        </w:tc>
      </w:tr>
      <w:tr w:rsidR="00DB5770" w:rsidRPr="00EA3EFD" w:rsidTr="00362F84">
        <w:trPr>
          <w:cantSplit/>
          <w:trHeight w:val="20"/>
        </w:trPr>
        <w:tc>
          <w:tcPr>
            <w:tcW w:w="704"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EA3EFD" w:rsidRDefault="00DB5770" w:rsidP="00362F84">
            <w:pPr>
              <w:rPr>
                <w:b/>
                <w:bCs/>
                <w:sz w:val="16"/>
                <w:szCs w:val="16"/>
              </w:rPr>
            </w:pPr>
            <w:r w:rsidRPr="00EA3EFD">
              <w:rPr>
                <w:b/>
                <w:bCs/>
                <w:sz w:val="16"/>
                <w:szCs w:val="16"/>
              </w:rPr>
              <w:t>7.10</w:t>
            </w:r>
          </w:p>
        </w:tc>
        <w:tc>
          <w:tcPr>
            <w:tcW w:w="4540" w:type="dxa"/>
            <w:tcBorders>
              <w:top w:val="single" w:sz="4" w:space="0" w:color="auto"/>
              <w:left w:val="nil"/>
              <w:bottom w:val="single" w:sz="4" w:space="0" w:color="auto"/>
              <w:right w:val="single" w:sz="4" w:space="0" w:color="auto"/>
            </w:tcBorders>
            <w:shd w:val="clear" w:color="000000" w:fill="D9D9D9"/>
            <w:noWrap/>
            <w:hideMark/>
          </w:tcPr>
          <w:p w:rsidR="00DB5770" w:rsidRPr="00EA3EFD" w:rsidRDefault="00DB5770" w:rsidP="00362F84">
            <w:pPr>
              <w:rPr>
                <w:b/>
                <w:bCs/>
                <w:sz w:val="16"/>
                <w:szCs w:val="16"/>
              </w:rPr>
            </w:pPr>
            <w:r w:rsidRPr="00EA3EFD">
              <w:rPr>
                <w:b/>
                <w:bCs/>
                <w:sz w:val="16"/>
                <w:szCs w:val="16"/>
              </w:rPr>
              <w:t>Señalización</w:t>
            </w:r>
          </w:p>
        </w:tc>
        <w:tc>
          <w:tcPr>
            <w:tcW w:w="912" w:type="dxa"/>
            <w:tcBorders>
              <w:top w:val="single" w:sz="4" w:space="0" w:color="auto"/>
              <w:left w:val="nil"/>
              <w:bottom w:val="single" w:sz="4" w:space="0" w:color="auto"/>
              <w:right w:val="single" w:sz="4" w:space="0" w:color="auto"/>
            </w:tcBorders>
            <w:shd w:val="clear" w:color="000000" w:fill="D9D9D9"/>
            <w:noWrap/>
            <w:hideMark/>
          </w:tcPr>
          <w:p w:rsidR="00DB5770" w:rsidRPr="00EA3EFD" w:rsidRDefault="00DB5770" w:rsidP="00362F84">
            <w:pPr>
              <w:jc w:val="center"/>
              <w:rPr>
                <w:sz w:val="16"/>
                <w:szCs w:val="16"/>
              </w:rPr>
            </w:pPr>
            <w:r w:rsidRPr="00EA3EFD">
              <w:rPr>
                <w:sz w:val="16"/>
                <w:szCs w:val="16"/>
              </w:rPr>
              <w:t> </w:t>
            </w:r>
          </w:p>
        </w:tc>
        <w:tc>
          <w:tcPr>
            <w:tcW w:w="1169" w:type="dxa"/>
            <w:tcBorders>
              <w:top w:val="single" w:sz="4" w:space="0" w:color="auto"/>
              <w:left w:val="nil"/>
              <w:bottom w:val="single" w:sz="4" w:space="0" w:color="auto"/>
              <w:right w:val="nil"/>
            </w:tcBorders>
            <w:shd w:val="clear" w:color="000000" w:fill="D9D9D9"/>
            <w:noWrap/>
            <w:hideMark/>
          </w:tcPr>
          <w:p w:rsidR="00DB5770" w:rsidRPr="00EA3EFD" w:rsidRDefault="00DB5770" w:rsidP="00362F84">
            <w:pPr>
              <w:jc w:val="center"/>
              <w:rPr>
                <w:sz w:val="16"/>
                <w:szCs w:val="16"/>
              </w:rPr>
            </w:pPr>
            <w:r w:rsidRPr="00EA3EFD">
              <w:rPr>
                <w:sz w:val="16"/>
                <w:szCs w:val="16"/>
              </w:rPr>
              <w:t> </w:t>
            </w:r>
          </w:p>
        </w:tc>
        <w:tc>
          <w:tcPr>
            <w:tcW w:w="1121" w:type="dxa"/>
            <w:tcBorders>
              <w:top w:val="single" w:sz="4" w:space="0" w:color="auto"/>
              <w:left w:val="single" w:sz="4" w:space="0" w:color="auto"/>
              <w:bottom w:val="single" w:sz="4" w:space="0" w:color="auto"/>
              <w:right w:val="nil"/>
            </w:tcBorders>
            <w:shd w:val="clear" w:color="000000" w:fill="D9D9D9"/>
            <w:noWrap/>
            <w:hideMark/>
          </w:tcPr>
          <w:p w:rsidR="00DB5770" w:rsidRPr="00EA3EFD" w:rsidRDefault="00DB5770" w:rsidP="00362F84">
            <w:pPr>
              <w:jc w:val="center"/>
              <w:rPr>
                <w:sz w:val="16"/>
                <w:szCs w:val="16"/>
              </w:rPr>
            </w:pPr>
            <w:r w:rsidRPr="00EA3EFD">
              <w:rPr>
                <w:sz w:val="16"/>
                <w:szCs w:val="16"/>
              </w:rPr>
              <w:t> </w:t>
            </w:r>
          </w:p>
        </w:tc>
        <w:tc>
          <w:tcPr>
            <w:tcW w:w="904"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EA3EFD" w:rsidRDefault="00DB5770" w:rsidP="00362F84">
            <w:pPr>
              <w:jc w:val="center"/>
              <w:rPr>
                <w:sz w:val="16"/>
                <w:szCs w:val="16"/>
              </w:rPr>
            </w:pPr>
            <w:r w:rsidRPr="00EA3EFD">
              <w:rPr>
                <w:sz w:val="16"/>
                <w:szCs w:val="16"/>
              </w:rPr>
              <w:t> </w:t>
            </w:r>
          </w:p>
        </w:tc>
      </w:tr>
      <w:tr w:rsidR="00DB5770" w:rsidRPr="00EA3EFD" w:rsidTr="00362F84">
        <w:trPr>
          <w:cantSplit/>
          <w:trHeight w:val="2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EA3EFD" w:rsidRDefault="00DB5770" w:rsidP="00362F84">
            <w:pPr>
              <w:rPr>
                <w:sz w:val="16"/>
                <w:szCs w:val="16"/>
              </w:rPr>
            </w:pPr>
            <w:r w:rsidRPr="00EA3EFD">
              <w:rPr>
                <w:sz w:val="16"/>
                <w:szCs w:val="16"/>
              </w:rPr>
              <w:t>7.10.1.</w:t>
            </w:r>
          </w:p>
        </w:tc>
        <w:tc>
          <w:tcPr>
            <w:tcW w:w="4540" w:type="dxa"/>
            <w:tcBorders>
              <w:top w:val="single" w:sz="4" w:space="0" w:color="auto"/>
              <w:left w:val="nil"/>
              <w:bottom w:val="single" w:sz="4" w:space="0" w:color="auto"/>
              <w:right w:val="single" w:sz="4" w:space="0" w:color="auto"/>
            </w:tcBorders>
            <w:shd w:val="clear" w:color="auto" w:fill="auto"/>
            <w:noWrap/>
            <w:hideMark/>
          </w:tcPr>
          <w:p w:rsidR="00DB5770" w:rsidRPr="00EA3EFD" w:rsidRDefault="00DB5770" w:rsidP="00362F84">
            <w:pPr>
              <w:rPr>
                <w:sz w:val="16"/>
                <w:szCs w:val="16"/>
              </w:rPr>
            </w:pPr>
            <w:r w:rsidRPr="00EA3EFD">
              <w:rPr>
                <w:sz w:val="16"/>
                <w:szCs w:val="16"/>
              </w:rPr>
              <w:t>Señalización vertical</w:t>
            </w:r>
          </w:p>
        </w:tc>
        <w:tc>
          <w:tcPr>
            <w:tcW w:w="912" w:type="dxa"/>
            <w:tcBorders>
              <w:top w:val="single" w:sz="4" w:space="0" w:color="auto"/>
              <w:left w:val="nil"/>
              <w:bottom w:val="single" w:sz="4" w:space="0" w:color="auto"/>
              <w:right w:val="single" w:sz="4" w:space="0" w:color="auto"/>
            </w:tcBorders>
            <w:shd w:val="clear" w:color="auto" w:fill="auto"/>
            <w:noWrap/>
            <w:hideMark/>
          </w:tcPr>
          <w:p w:rsidR="00DB5770" w:rsidRPr="00EA3EFD" w:rsidRDefault="00DB5770" w:rsidP="00362F84">
            <w:pPr>
              <w:jc w:val="center"/>
              <w:rPr>
                <w:sz w:val="16"/>
                <w:szCs w:val="16"/>
              </w:rPr>
            </w:pPr>
            <w:r w:rsidRPr="00EA3EFD">
              <w:rPr>
                <w:sz w:val="16"/>
                <w:szCs w:val="16"/>
              </w:rPr>
              <w:t>PA</w:t>
            </w:r>
          </w:p>
        </w:tc>
        <w:tc>
          <w:tcPr>
            <w:tcW w:w="1169" w:type="dxa"/>
            <w:tcBorders>
              <w:top w:val="single" w:sz="4" w:space="0" w:color="auto"/>
              <w:left w:val="nil"/>
              <w:bottom w:val="single" w:sz="4" w:space="0" w:color="auto"/>
              <w:right w:val="nil"/>
            </w:tcBorders>
            <w:shd w:val="clear" w:color="auto" w:fill="auto"/>
            <w:noWrap/>
            <w:hideMark/>
          </w:tcPr>
          <w:p w:rsidR="00DB5770" w:rsidRPr="00EA3EFD" w:rsidRDefault="00DB5770" w:rsidP="00362F84">
            <w:pPr>
              <w:jc w:val="center"/>
              <w:rPr>
                <w:sz w:val="16"/>
                <w:szCs w:val="16"/>
              </w:rPr>
            </w:pPr>
            <w:r w:rsidRPr="00EA3EFD">
              <w:rPr>
                <w:sz w:val="16"/>
                <w:szCs w:val="16"/>
              </w:rPr>
              <w:t>1</w:t>
            </w:r>
          </w:p>
        </w:tc>
        <w:tc>
          <w:tcPr>
            <w:tcW w:w="1121" w:type="dxa"/>
            <w:tcBorders>
              <w:top w:val="single" w:sz="4" w:space="0" w:color="auto"/>
              <w:left w:val="single" w:sz="4" w:space="0" w:color="auto"/>
              <w:bottom w:val="single" w:sz="4" w:space="0" w:color="auto"/>
              <w:right w:val="nil"/>
            </w:tcBorders>
            <w:shd w:val="clear" w:color="auto" w:fill="auto"/>
            <w:noWrap/>
            <w:hideMark/>
          </w:tcPr>
          <w:p w:rsidR="00DB5770" w:rsidRPr="00EA3EFD" w:rsidRDefault="00DB5770" w:rsidP="00362F84">
            <w:pPr>
              <w:jc w:val="center"/>
              <w:rPr>
                <w:sz w:val="16"/>
                <w:szCs w:val="16"/>
              </w:rPr>
            </w:pPr>
            <w:r w:rsidRPr="00EA3EFD">
              <w:rPr>
                <w:sz w:val="16"/>
                <w:szCs w:val="16"/>
              </w:rPr>
              <w:t> </w:t>
            </w:r>
          </w:p>
        </w:tc>
        <w:tc>
          <w:tcPr>
            <w:tcW w:w="90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EA3EFD" w:rsidRDefault="00DB5770" w:rsidP="00362F84">
            <w:pPr>
              <w:jc w:val="center"/>
              <w:rPr>
                <w:sz w:val="16"/>
                <w:szCs w:val="16"/>
              </w:rPr>
            </w:pPr>
            <w:r w:rsidRPr="00EA3EFD">
              <w:rPr>
                <w:sz w:val="16"/>
                <w:szCs w:val="16"/>
              </w:rPr>
              <w:t> </w:t>
            </w:r>
          </w:p>
        </w:tc>
      </w:tr>
      <w:tr w:rsidR="00DB5770" w:rsidRPr="00EA3EFD" w:rsidTr="00362F84">
        <w:trPr>
          <w:cantSplit/>
          <w:trHeight w:val="2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EA3EFD" w:rsidRDefault="00DB5770" w:rsidP="00362F84">
            <w:pPr>
              <w:rPr>
                <w:sz w:val="16"/>
                <w:szCs w:val="16"/>
              </w:rPr>
            </w:pPr>
            <w:r w:rsidRPr="00EA3EFD">
              <w:rPr>
                <w:sz w:val="16"/>
                <w:szCs w:val="16"/>
              </w:rPr>
              <w:t>7.10.2.</w:t>
            </w:r>
          </w:p>
        </w:tc>
        <w:tc>
          <w:tcPr>
            <w:tcW w:w="4540" w:type="dxa"/>
            <w:tcBorders>
              <w:top w:val="single" w:sz="4" w:space="0" w:color="auto"/>
              <w:left w:val="nil"/>
              <w:bottom w:val="single" w:sz="4" w:space="0" w:color="auto"/>
              <w:right w:val="single" w:sz="4" w:space="0" w:color="auto"/>
            </w:tcBorders>
            <w:shd w:val="clear" w:color="auto" w:fill="auto"/>
            <w:noWrap/>
            <w:hideMark/>
          </w:tcPr>
          <w:p w:rsidR="00DB5770" w:rsidRPr="00EA3EFD" w:rsidRDefault="00DB5770" w:rsidP="00362F84">
            <w:pPr>
              <w:rPr>
                <w:sz w:val="16"/>
                <w:szCs w:val="16"/>
              </w:rPr>
            </w:pPr>
            <w:r w:rsidRPr="00EA3EFD">
              <w:rPr>
                <w:sz w:val="16"/>
                <w:szCs w:val="16"/>
              </w:rPr>
              <w:t>Marcas en el pavimento</w:t>
            </w:r>
          </w:p>
        </w:tc>
        <w:tc>
          <w:tcPr>
            <w:tcW w:w="912" w:type="dxa"/>
            <w:tcBorders>
              <w:top w:val="single" w:sz="4" w:space="0" w:color="auto"/>
              <w:left w:val="nil"/>
              <w:bottom w:val="single" w:sz="4" w:space="0" w:color="auto"/>
              <w:right w:val="single" w:sz="4" w:space="0" w:color="auto"/>
            </w:tcBorders>
            <w:shd w:val="clear" w:color="auto" w:fill="auto"/>
            <w:noWrap/>
            <w:hideMark/>
          </w:tcPr>
          <w:p w:rsidR="00DB5770" w:rsidRPr="00EA3EFD" w:rsidRDefault="00DB5770" w:rsidP="00362F84">
            <w:pPr>
              <w:jc w:val="center"/>
              <w:rPr>
                <w:sz w:val="16"/>
                <w:szCs w:val="16"/>
              </w:rPr>
            </w:pPr>
            <w:r w:rsidRPr="00EA3EFD">
              <w:rPr>
                <w:sz w:val="16"/>
                <w:szCs w:val="16"/>
              </w:rPr>
              <w:t>PA</w:t>
            </w:r>
          </w:p>
        </w:tc>
        <w:tc>
          <w:tcPr>
            <w:tcW w:w="1169" w:type="dxa"/>
            <w:tcBorders>
              <w:top w:val="single" w:sz="4" w:space="0" w:color="auto"/>
              <w:left w:val="nil"/>
              <w:bottom w:val="single" w:sz="4" w:space="0" w:color="auto"/>
              <w:right w:val="nil"/>
            </w:tcBorders>
            <w:shd w:val="clear" w:color="auto" w:fill="auto"/>
            <w:noWrap/>
            <w:hideMark/>
          </w:tcPr>
          <w:p w:rsidR="00DB5770" w:rsidRPr="00EA3EFD" w:rsidRDefault="00DB5770" w:rsidP="00362F84">
            <w:pPr>
              <w:jc w:val="center"/>
              <w:rPr>
                <w:sz w:val="16"/>
                <w:szCs w:val="16"/>
              </w:rPr>
            </w:pPr>
            <w:r w:rsidRPr="00EA3EFD">
              <w:rPr>
                <w:sz w:val="16"/>
                <w:szCs w:val="16"/>
              </w:rPr>
              <w:t>1</w:t>
            </w:r>
          </w:p>
        </w:tc>
        <w:tc>
          <w:tcPr>
            <w:tcW w:w="1121" w:type="dxa"/>
            <w:tcBorders>
              <w:top w:val="single" w:sz="4" w:space="0" w:color="auto"/>
              <w:left w:val="single" w:sz="4" w:space="0" w:color="auto"/>
              <w:bottom w:val="single" w:sz="4" w:space="0" w:color="auto"/>
              <w:right w:val="nil"/>
            </w:tcBorders>
            <w:shd w:val="clear" w:color="auto" w:fill="auto"/>
            <w:noWrap/>
            <w:hideMark/>
          </w:tcPr>
          <w:p w:rsidR="00DB5770" w:rsidRPr="00EA3EFD" w:rsidRDefault="00DB5770" w:rsidP="00362F84">
            <w:pPr>
              <w:jc w:val="center"/>
              <w:rPr>
                <w:sz w:val="16"/>
                <w:szCs w:val="16"/>
              </w:rPr>
            </w:pPr>
            <w:r w:rsidRPr="00EA3EFD">
              <w:rPr>
                <w:sz w:val="16"/>
                <w:szCs w:val="16"/>
              </w:rPr>
              <w:t> </w:t>
            </w:r>
          </w:p>
        </w:tc>
        <w:tc>
          <w:tcPr>
            <w:tcW w:w="90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EA3EFD" w:rsidRDefault="00DB5770" w:rsidP="00362F84">
            <w:pPr>
              <w:jc w:val="center"/>
              <w:rPr>
                <w:sz w:val="16"/>
                <w:szCs w:val="16"/>
              </w:rPr>
            </w:pPr>
            <w:r w:rsidRPr="00EA3EFD">
              <w:rPr>
                <w:sz w:val="16"/>
                <w:szCs w:val="16"/>
              </w:rPr>
              <w:t> </w:t>
            </w:r>
          </w:p>
        </w:tc>
      </w:tr>
      <w:tr w:rsidR="00DB5770" w:rsidRPr="00EA3EFD" w:rsidTr="00362F84">
        <w:trPr>
          <w:cantSplit/>
          <w:trHeight w:val="2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EA3EFD" w:rsidRDefault="00DB5770" w:rsidP="00362F84">
            <w:pPr>
              <w:rPr>
                <w:sz w:val="16"/>
                <w:szCs w:val="16"/>
              </w:rPr>
            </w:pPr>
            <w:r w:rsidRPr="00EA3EFD">
              <w:rPr>
                <w:sz w:val="16"/>
                <w:szCs w:val="16"/>
              </w:rPr>
              <w:t>7.10.3.</w:t>
            </w:r>
          </w:p>
        </w:tc>
        <w:tc>
          <w:tcPr>
            <w:tcW w:w="4540" w:type="dxa"/>
            <w:tcBorders>
              <w:top w:val="single" w:sz="4" w:space="0" w:color="auto"/>
              <w:left w:val="nil"/>
              <w:bottom w:val="single" w:sz="4" w:space="0" w:color="auto"/>
              <w:right w:val="single" w:sz="4" w:space="0" w:color="auto"/>
            </w:tcBorders>
            <w:shd w:val="clear" w:color="auto" w:fill="auto"/>
            <w:noWrap/>
            <w:hideMark/>
          </w:tcPr>
          <w:p w:rsidR="00DB5770" w:rsidRPr="00EA3EFD" w:rsidRDefault="00DB5770" w:rsidP="00362F84">
            <w:pPr>
              <w:rPr>
                <w:sz w:val="16"/>
                <w:szCs w:val="16"/>
              </w:rPr>
            </w:pPr>
            <w:r w:rsidRPr="00EA3EFD">
              <w:rPr>
                <w:sz w:val="16"/>
                <w:szCs w:val="16"/>
              </w:rPr>
              <w:t>Estoperoles (Tachas Reflectantes)</w:t>
            </w:r>
          </w:p>
        </w:tc>
        <w:tc>
          <w:tcPr>
            <w:tcW w:w="912" w:type="dxa"/>
            <w:tcBorders>
              <w:top w:val="single" w:sz="4" w:space="0" w:color="auto"/>
              <w:left w:val="nil"/>
              <w:bottom w:val="single" w:sz="4" w:space="0" w:color="auto"/>
              <w:right w:val="single" w:sz="4" w:space="0" w:color="auto"/>
            </w:tcBorders>
            <w:shd w:val="clear" w:color="auto" w:fill="auto"/>
            <w:noWrap/>
            <w:hideMark/>
          </w:tcPr>
          <w:p w:rsidR="00DB5770" w:rsidRPr="00EA3EFD" w:rsidRDefault="00DB5770" w:rsidP="00362F84">
            <w:pPr>
              <w:jc w:val="center"/>
              <w:rPr>
                <w:sz w:val="16"/>
                <w:szCs w:val="16"/>
              </w:rPr>
            </w:pPr>
            <w:r w:rsidRPr="00EA3EFD">
              <w:rPr>
                <w:sz w:val="16"/>
                <w:szCs w:val="16"/>
              </w:rPr>
              <w:t>PA</w:t>
            </w:r>
          </w:p>
        </w:tc>
        <w:tc>
          <w:tcPr>
            <w:tcW w:w="1169" w:type="dxa"/>
            <w:tcBorders>
              <w:top w:val="single" w:sz="4" w:space="0" w:color="auto"/>
              <w:left w:val="nil"/>
              <w:bottom w:val="single" w:sz="4" w:space="0" w:color="auto"/>
              <w:right w:val="nil"/>
            </w:tcBorders>
            <w:shd w:val="clear" w:color="auto" w:fill="auto"/>
            <w:noWrap/>
            <w:hideMark/>
          </w:tcPr>
          <w:p w:rsidR="00DB5770" w:rsidRPr="00EA3EFD" w:rsidRDefault="00DB5770" w:rsidP="00362F84">
            <w:pPr>
              <w:jc w:val="center"/>
              <w:rPr>
                <w:sz w:val="16"/>
                <w:szCs w:val="16"/>
              </w:rPr>
            </w:pPr>
            <w:r w:rsidRPr="00EA3EFD">
              <w:rPr>
                <w:sz w:val="16"/>
                <w:szCs w:val="16"/>
              </w:rPr>
              <w:t>1</w:t>
            </w:r>
          </w:p>
        </w:tc>
        <w:tc>
          <w:tcPr>
            <w:tcW w:w="1121" w:type="dxa"/>
            <w:tcBorders>
              <w:top w:val="single" w:sz="4" w:space="0" w:color="auto"/>
              <w:left w:val="single" w:sz="4" w:space="0" w:color="auto"/>
              <w:bottom w:val="single" w:sz="4" w:space="0" w:color="auto"/>
              <w:right w:val="nil"/>
            </w:tcBorders>
            <w:shd w:val="clear" w:color="auto" w:fill="auto"/>
            <w:noWrap/>
            <w:hideMark/>
          </w:tcPr>
          <w:p w:rsidR="00DB5770" w:rsidRPr="00EA3EFD" w:rsidRDefault="00DB5770" w:rsidP="00362F84">
            <w:pPr>
              <w:jc w:val="center"/>
              <w:rPr>
                <w:sz w:val="16"/>
                <w:szCs w:val="16"/>
              </w:rPr>
            </w:pPr>
            <w:r w:rsidRPr="00EA3EFD">
              <w:rPr>
                <w:sz w:val="16"/>
                <w:szCs w:val="16"/>
              </w:rPr>
              <w:t> </w:t>
            </w:r>
          </w:p>
        </w:tc>
        <w:tc>
          <w:tcPr>
            <w:tcW w:w="90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EA3EFD" w:rsidRDefault="00DB5770" w:rsidP="00362F84">
            <w:pPr>
              <w:jc w:val="center"/>
              <w:rPr>
                <w:sz w:val="16"/>
                <w:szCs w:val="16"/>
              </w:rPr>
            </w:pPr>
            <w:r w:rsidRPr="00EA3EFD">
              <w:rPr>
                <w:sz w:val="16"/>
                <w:szCs w:val="16"/>
              </w:rPr>
              <w:t> </w:t>
            </w:r>
          </w:p>
        </w:tc>
      </w:tr>
      <w:tr w:rsidR="00DB5770" w:rsidRPr="00EA3EFD" w:rsidTr="00362F84">
        <w:trPr>
          <w:cantSplit/>
          <w:trHeight w:val="20"/>
        </w:trPr>
        <w:tc>
          <w:tcPr>
            <w:tcW w:w="704"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EA3EFD" w:rsidRDefault="00DB5770" w:rsidP="00362F84">
            <w:pPr>
              <w:rPr>
                <w:b/>
                <w:bCs/>
                <w:sz w:val="16"/>
                <w:szCs w:val="16"/>
              </w:rPr>
            </w:pPr>
            <w:r w:rsidRPr="00EA3EFD">
              <w:rPr>
                <w:b/>
                <w:bCs/>
                <w:sz w:val="16"/>
                <w:szCs w:val="16"/>
              </w:rPr>
              <w:lastRenderedPageBreak/>
              <w:t>7.11</w:t>
            </w:r>
          </w:p>
        </w:tc>
        <w:tc>
          <w:tcPr>
            <w:tcW w:w="4540" w:type="dxa"/>
            <w:tcBorders>
              <w:top w:val="single" w:sz="4" w:space="0" w:color="auto"/>
              <w:left w:val="nil"/>
              <w:bottom w:val="single" w:sz="4" w:space="0" w:color="auto"/>
              <w:right w:val="single" w:sz="4" w:space="0" w:color="auto"/>
            </w:tcBorders>
            <w:shd w:val="clear" w:color="000000" w:fill="D9D9D9"/>
            <w:noWrap/>
            <w:hideMark/>
          </w:tcPr>
          <w:p w:rsidR="00DB5770" w:rsidRPr="00EA3EFD" w:rsidRDefault="00DB5770" w:rsidP="00362F84">
            <w:pPr>
              <w:rPr>
                <w:b/>
                <w:bCs/>
                <w:sz w:val="16"/>
                <w:szCs w:val="16"/>
              </w:rPr>
            </w:pPr>
            <w:r w:rsidRPr="00EA3EFD">
              <w:rPr>
                <w:b/>
                <w:bCs/>
                <w:sz w:val="16"/>
                <w:szCs w:val="16"/>
              </w:rPr>
              <w:t>Limpieza final</w:t>
            </w:r>
          </w:p>
        </w:tc>
        <w:tc>
          <w:tcPr>
            <w:tcW w:w="912" w:type="dxa"/>
            <w:tcBorders>
              <w:top w:val="single" w:sz="4" w:space="0" w:color="auto"/>
              <w:left w:val="nil"/>
              <w:bottom w:val="single" w:sz="4" w:space="0" w:color="auto"/>
              <w:right w:val="single" w:sz="4" w:space="0" w:color="auto"/>
            </w:tcBorders>
            <w:shd w:val="clear" w:color="000000" w:fill="D9D9D9"/>
            <w:noWrap/>
            <w:hideMark/>
          </w:tcPr>
          <w:p w:rsidR="00DB5770" w:rsidRPr="00EA3EFD" w:rsidRDefault="00DB5770" w:rsidP="00362F84">
            <w:pPr>
              <w:jc w:val="center"/>
              <w:rPr>
                <w:sz w:val="16"/>
                <w:szCs w:val="16"/>
              </w:rPr>
            </w:pPr>
            <w:r w:rsidRPr="00EA3EFD">
              <w:rPr>
                <w:sz w:val="16"/>
                <w:szCs w:val="16"/>
              </w:rPr>
              <w:t> </w:t>
            </w:r>
          </w:p>
        </w:tc>
        <w:tc>
          <w:tcPr>
            <w:tcW w:w="1169" w:type="dxa"/>
            <w:tcBorders>
              <w:top w:val="single" w:sz="4" w:space="0" w:color="auto"/>
              <w:left w:val="nil"/>
              <w:bottom w:val="single" w:sz="4" w:space="0" w:color="auto"/>
              <w:right w:val="nil"/>
            </w:tcBorders>
            <w:shd w:val="clear" w:color="000000" w:fill="D9D9D9"/>
            <w:noWrap/>
            <w:hideMark/>
          </w:tcPr>
          <w:p w:rsidR="00DB5770" w:rsidRPr="00EA3EFD" w:rsidRDefault="00DB5770" w:rsidP="00362F84">
            <w:pPr>
              <w:jc w:val="center"/>
              <w:rPr>
                <w:sz w:val="16"/>
                <w:szCs w:val="16"/>
              </w:rPr>
            </w:pPr>
            <w:r w:rsidRPr="00EA3EFD">
              <w:rPr>
                <w:sz w:val="16"/>
                <w:szCs w:val="16"/>
              </w:rPr>
              <w:t> </w:t>
            </w:r>
          </w:p>
        </w:tc>
        <w:tc>
          <w:tcPr>
            <w:tcW w:w="1121" w:type="dxa"/>
            <w:tcBorders>
              <w:top w:val="single" w:sz="4" w:space="0" w:color="auto"/>
              <w:left w:val="single" w:sz="4" w:space="0" w:color="auto"/>
              <w:bottom w:val="single" w:sz="4" w:space="0" w:color="auto"/>
              <w:right w:val="nil"/>
            </w:tcBorders>
            <w:shd w:val="clear" w:color="000000" w:fill="D9D9D9"/>
            <w:noWrap/>
            <w:hideMark/>
          </w:tcPr>
          <w:p w:rsidR="00DB5770" w:rsidRPr="00EA3EFD" w:rsidRDefault="00DB5770" w:rsidP="00362F84">
            <w:pPr>
              <w:jc w:val="center"/>
              <w:rPr>
                <w:sz w:val="16"/>
                <w:szCs w:val="16"/>
              </w:rPr>
            </w:pPr>
            <w:r w:rsidRPr="00EA3EFD">
              <w:rPr>
                <w:sz w:val="16"/>
                <w:szCs w:val="16"/>
              </w:rPr>
              <w:t> </w:t>
            </w:r>
          </w:p>
        </w:tc>
        <w:tc>
          <w:tcPr>
            <w:tcW w:w="904"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EA3EFD" w:rsidRDefault="00DB5770" w:rsidP="00362F84">
            <w:pPr>
              <w:jc w:val="center"/>
              <w:rPr>
                <w:sz w:val="16"/>
                <w:szCs w:val="16"/>
              </w:rPr>
            </w:pPr>
            <w:r w:rsidRPr="00EA3EFD">
              <w:rPr>
                <w:sz w:val="16"/>
                <w:szCs w:val="16"/>
              </w:rPr>
              <w:t> </w:t>
            </w:r>
          </w:p>
        </w:tc>
      </w:tr>
      <w:tr w:rsidR="00DB5770" w:rsidRPr="00EA3EFD" w:rsidTr="00362F84">
        <w:trPr>
          <w:cantSplit/>
          <w:trHeight w:val="2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EA3EFD" w:rsidRDefault="00DB5770" w:rsidP="00362F84">
            <w:pPr>
              <w:rPr>
                <w:sz w:val="16"/>
                <w:szCs w:val="16"/>
              </w:rPr>
            </w:pPr>
            <w:r w:rsidRPr="00EA3EFD">
              <w:rPr>
                <w:sz w:val="16"/>
                <w:szCs w:val="16"/>
              </w:rPr>
              <w:t>7.11.1</w:t>
            </w:r>
          </w:p>
        </w:tc>
        <w:tc>
          <w:tcPr>
            <w:tcW w:w="4540" w:type="dxa"/>
            <w:tcBorders>
              <w:top w:val="single" w:sz="4" w:space="0" w:color="auto"/>
              <w:left w:val="nil"/>
              <w:bottom w:val="single" w:sz="4" w:space="0" w:color="auto"/>
              <w:right w:val="single" w:sz="4" w:space="0" w:color="auto"/>
            </w:tcBorders>
            <w:shd w:val="clear" w:color="auto" w:fill="auto"/>
            <w:noWrap/>
            <w:hideMark/>
          </w:tcPr>
          <w:p w:rsidR="00DB5770" w:rsidRPr="00EA3EFD" w:rsidRDefault="00DB5770" w:rsidP="00362F84">
            <w:pPr>
              <w:rPr>
                <w:sz w:val="16"/>
                <w:szCs w:val="16"/>
              </w:rPr>
            </w:pPr>
            <w:r w:rsidRPr="00EA3EFD">
              <w:rPr>
                <w:sz w:val="16"/>
                <w:szCs w:val="16"/>
              </w:rPr>
              <w:t>Limpieza final y bote</w:t>
            </w:r>
          </w:p>
        </w:tc>
        <w:tc>
          <w:tcPr>
            <w:tcW w:w="912" w:type="dxa"/>
            <w:tcBorders>
              <w:top w:val="single" w:sz="4" w:space="0" w:color="auto"/>
              <w:left w:val="nil"/>
              <w:bottom w:val="single" w:sz="4" w:space="0" w:color="auto"/>
              <w:right w:val="single" w:sz="4" w:space="0" w:color="auto"/>
            </w:tcBorders>
            <w:shd w:val="clear" w:color="auto" w:fill="auto"/>
            <w:noWrap/>
            <w:hideMark/>
          </w:tcPr>
          <w:p w:rsidR="00DB5770" w:rsidRPr="00EA3EFD" w:rsidRDefault="00DB5770" w:rsidP="00362F84">
            <w:pPr>
              <w:jc w:val="center"/>
              <w:rPr>
                <w:sz w:val="16"/>
                <w:szCs w:val="16"/>
              </w:rPr>
            </w:pPr>
            <w:r w:rsidRPr="00EA3EFD">
              <w:rPr>
                <w:sz w:val="16"/>
                <w:szCs w:val="16"/>
              </w:rPr>
              <w:t>m²</w:t>
            </w:r>
          </w:p>
        </w:tc>
        <w:tc>
          <w:tcPr>
            <w:tcW w:w="1169" w:type="dxa"/>
            <w:tcBorders>
              <w:top w:val="single" w:sz="4" w:space="0" w:color="auto"/>
              <w:left w:val="nil"/>
              <w:bottom w:val="single" w:sz="4" w:space="0" w:color="auto"/>
              <w:right w:val="nil"/>
            </w:tcBorders>
            <w:shd w:val="clear" w:color="auto" w:fill="auto"/>
            <w:noWrap/>
            <w:hideMark/>
          </w:tcPr>
          <w:p w:rsidR="00DB5770" w:rsidRPr="00EA3EFD" w:rsidRDefault="00DB5770" w:rsidP="00362F84">
            <w:pPr>
              <w:jc w:val="center"/>
              <w:rPr>
                <w:sz w:val="16"/>
                <w:szCs w:val="16"/>
              </w:rPr>
            </w:pPr>
            <w:r w:rsidRPr="00EA3EFD">
              <w:rPr>
                <w:sz w:val="16"/>
                <w:szCs w:val="16"/>
              </w:rPr>
              <w:t>710.720,00</w:t>
            </w:r>
          </w:p>
        </w:tc>
        <w:tc>
          <w:tcPr>
            <w:tcW w:w="1121" w:type="dxa"/>
            <w:tcBorders>
              <w:top w:val="single" w:sz="4" w:space="0" w:color="auto"/>
              <w:left w:val="single" w:sz="4" w:space="0" w:color="auto"/>
              <w:bottom w:val="single" w:sz="4" w:space="0" w:color="auto"/>
              <w:right w:val="nil"/>
            </w:tcBorders>
            <w:shd w:val="clear" w:color="auto" w:fill="auto"/>
            <w:noWrap/>
            <w:hideMark/>
          </w:tcPr>
          <w:p w:rsidR="00DB5770" w:rsidRPr="00EA3EFD" w:rsidRDefault="00DB5770" w:rsidP="00362F84">
            <w:pPr>
              <w:jc w:val="center"/>
              <w:rPr>
                <w:sz w:val="16"/>
                <w:szCs w:val="16"/>
              </w:rPr>
            </w:pPr>
            <w:r w:rsidRPr="00EA3EFD">
              <w:rPr>
                <w:sz w:val="16"/>
                <w:szCs w:val="16"/>
              </w:rPr>
              <w:t> </w:t>
            </w:r>
          </w:p>
        </w:tc>
        <w:tc>
          <w:tcPr>
            <w:tcW w:w="90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EA3EFD" w:rsidRDefault="00DB5770" w:rsidP="00362F84">
            <w:pPr>
              <w:jc w:val="center"/>
              <w:rPr>
                <w:sz w:val="16"/>
                <w:szCs w:val="16"/>
              </w:rPr>
            </w:pPr>
            <w:r w:rsidRPr="00EA3EFD">
              <w:rPr>
                <w:sz w:val="16"/>
                <w:szCs w:val="16"/>
              </w:rPr>
              <w:t> </w:t>
            </w:r>
          </w:p>
        </w:tc>
      </w:tr>
      <w:tr w:rsidR="00DB5770" w:rsidRPr="00EA3EFD" w:rsidTr="00362F84">
        <w:trPr>
          <w:cantSplit/>
          <w:trHeight w:val="20"/>
        </w:trPr>
        <w:tc>
          <w:tcPr>
            <w:tcW w:w="8446"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DB5770" w:rsidRPr="00EA3EFD" w:rsidRDefault="00DB5770" w:rsidP="00362F84">
            <w:pPr>
              <w:jc w:val="right"/>
              <w:rPr>
                <w:b/>
                <w:bCs/>
                <w:sz w:val="16"/>
                <w:szCs w:val="16"/>
              </w:rPr>
            </w:pPr>
            <w:r w:rsidRPr="00EA3EFD">
              <w:rPr>
                <w:b/>
                <w:bCs/>
                <w:sz w:val="16"/>
                <w:szCs w:val="16"/>
              </w:rPr>
              <w:t>SUB TOTAL</w:t>
            </w:r>
          </w:p>
        </w:tc>
        <w:tc>
          <w:tcPr>
            <w:tcW w:w="90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EA3EFD" w:rsidRDefault="00DB5770" w:rsidP="00362F84">
            <w:pPr>
              <w:jc w:val="center"/>
              <w:rPr>
                <w:b/>
                <w:bCs/>
                <w:sz w:val="16"/>
                <w:szCs w:val="16"/>
              </w:rPr>
            </w:pPr>
            <w:r w:rsidRPr="00EA3EFD">
              <w:rPr>
                <w:b/>
                <w:bCs/>
                <w:sz w:val="16"/>
                <w:szCs w:val="16"/>
              </w:rPr>
              <w:t> </w:t>
            </w:r>
          </w:p>
        </w:tc>
      </w:tr>
      <w:tr w:rsidR="00DB5770" w:rsidRPr="00EA3EFD" w:rsidTr="00362F84">
        <w:trPr>
          <w:trHeight w:val="20"/>
        </w:trPr>
        <w:tc>
          <w:tcPr>
            <w:tcW w:w="704" w:type="dxa"/>
            <w:tcBorders>
              <w:top w:val="nil"/>
              <w:left w:val="nil"/>
              <w:bottom w:val="nil"/>
              <w:right w:val="nil"/>
            </w:tcBorders>
            <w:shd w:val="clear" w:color="auto" w:fill="auto"/>
            <w:noWrap/>
            <w:vAlign w:val="center"/>
            <w:hideMark/>
          </w:tcPr>
          <w:p w:rsidR="00DB5770" w:rsidRPr="00EA3EFD" w:rsidRDefault="00DB5770" w:rsidP="00362F84">
            <w:pPr>
              <w:jc w:val="center"/>
              <w:rPr>
                <w:b/>
                <w:bCs/>
                <w:sz w:val="16"/>
                <w:szCs w:val="16"/>
              </w:rPr>
            </w:pPr>
          </w:p>
        </w:tc>
        <w:tc>
          <w:tcPr>
            <w:tcW w:w="4540" w:type="dxa"/>
            <w:tcBorders>
              <w:top w:val="nil"/>
              <w:left w:val="nil"/>
              <w:bottom w:val="nil"/>
              <w:right w:val="nil"/>
            </w:tcBorders>
            <w:shd w:val="clear" w:color="auto" w:fill="auto"/>
            <w:noWrap/>
            <w:vAlign w:val="center"/>
            <w:hideMark/>
          </w:tcPr>
          <w:p w:rsidR="00DB5770" w:rsidRPr="00EA3EFD" w:rsidRDefault="00DB5770" w:rsidP="00362F84">
            <w:pPr>
              <w:rPr>
                <w:sz w:val="16"/>
                <w:szCs w:val="16"/>
              </w:rPr>
            </w:pPr>
          </w:p>
        </w:tc>
        <w:tc>
          <w:tcPr>
            <w:tcW w:w="912" w:type="dxa"/>
            <w:tcBorders>
              <w:top w:val="nil"/>
              <w:left w:val="nil"/>
              <w:bottom w:val="nil"/>
              <w:right w:val="nil"/>
            </w:tcBorders>
            <w:shd w:val="clear" w:color="auto" w:fill="auto"/>
            <w:noWrap/>
            <w:vAlign w:val="center"/>
            <w:hideMark/>
          </w:tcPr>
          <w:p w:rsidR="00DB5770" w:rsidRPr="00EA3EFD" w:rsidRDefault="00DB5770" w:rsidP="00362F84">
            <w:pPr>
              <w:rPr>
                <w:sz w:val="16"/>
                <w:szCs w:val="16"/>
              </w:rPr>
            </w:pPr>
          </w:p>
        </w:tc>
        <w:tc>
          <w:tcPr>
            <w:tcW w:w="1169" w:type="dxa"/>
            <w:tcBorders>
              <w:top w:val="nil"/>
              <w:left w:val="nil"/>
              <w:bottom w:val="nil"/>
              <w:right w:val="nil"/>
            </w:tcBorders>
            <w:shd w:val="clear" w:color="auto" w:fill="auto"/>
            <w:noWrap/>
            <w:vAlign w:val="center"/>
            <w:hideMark/>
          </w:tcPr>
          <w:p w:rsidR="00DB5770" w:rsidRPr="00EA3EFD" w:rsidRDefault="00DB5770" w:rsidP="00362F84">
            <w:pPr>
              <w:rPr>
                <w:sz w:val="16"/>
                <w:szCs w:val="16"/>
              </w:rPr>
            </w:pPr>
          </w:p>
        </w:tc>
        <w:tc>
          <w:tcPr>
            <w:tcW w:w="1121" w:type="dxa"/>
            <w:tcBorders>
              <w:top w:val="nil"/>
              <w:left w:val="nil"/>
              <w:bottom w:val="nil"/>
              <w:right w:val="nil"/>
            </w:tcBorders>
            <w:shd w:val="clear" w:color="auto" w:fill="auto"/>
            <w:noWrap/>
            <w:vAlign w:val="center"/>
            <w:hideMark/>
          </w:tcPr>
          <w:p w:rsidR="00DB5770" w:rsidRPr="00EA3EFD" w:rsidRDefault="00DB5770" w:rsidP="00362F84">
            <w:pPr>
              <w:rPr>
                <w:sz w:val="16"/>
                <w:szCs w:val="16"/>
              </w:rPr>
            </w:pPr>
          </w:p>
        </w:tc>
        <w:tc>
          <w:tcPr>
            <w:tcW w:w="904" w:type="dxa"/>
            <w:tcBorders>
              <w:top w:val="nil"/>
              <w:left w:val="nil"/>
              <w:bottom w:val="nil"/>
              <w:right w:val="nil"/>
            </w:tcBorders>
            <w:shd w:val="clear" w:color="auto" w:fill="auto"/>
            <w:noWrap/>
            <w:vAlign w:val="center"/>
            <w:hideMark/>
          </w:tcPr>
          <w:p w:rsidR="00DB5770" w:rsidRPr="00EA3EFD" w:rsidRDefault="00DB5770" w:rsidP="00362F84">
            <w:pPr>
              <w:rPr>
                <w:sz w:val="16"/>
                <w:szCs w:val="16"/>
              </w:rPr>
            </w:pPr>
          </w:p>
        </w:tc>
      </w:tr>
      <w:tr w:rsidR="00DB5770" w:rsidRPr="00EA3EFD" w:rsidTr="00362F84">
        <w:trPr>
          <w:trHeight w:val="20"/>
        </w:trPr>
        <w:tc>
          <w:tcPr>
            <w:tcW w:w="704" w:type="dxa"/>
            <w:tcBorders>
              <w:top w:val="nil"/>
              <w:left w:val="nil"/>
              <w:bottom w:val="nil"/>
              <w:right w:val="nil"/>
            </w:tcBorders>
            <w:shd w:val="clear" w:color="auto" w:fill="auto"/>
            <w:noWrap/>
            <w:vAlign w:val="center"/>
            <w:hideMark/>
          </w:tcPr>
          <w:p w:rsidR="00DB5770" w:rsidRPr="00EA3EFD" w:rsidRDefault="00DB5770" w:rsidP="00362F84">
            <w:pPr>
              <w:jc w:val="center"/>
              <w:rPr>
                <w:sz w:val="16"/>
                <w:szCs w:val="16"/>
              </w:rPr>
            </w:pPr>
          </w:p>
        </w:tc>
        <w:tc>
          <w:tcPr>
            <w:tcW w:w="4540" w:type="dxa"/>
            <w:tcBorders>
              <w:top w:val="nil"/>
              <w:left w:val="nil"/>
              <w:bottom w:val="nil"/>
              <w:right w:val="nil"/>
            </w:tcBorders>
            <w:shd w:val="clear" w:color="auto" w:fill="auto"/>
            <w:vAlign w:val="center"/>
            <w:hideMark/>
          </w:tcPr>
          <w:p w:rsidR="00DB5770" w:rsidRPr="00EA3EFD" w:rsidRDefault="00DB5770" w:rsidP="00362F84">
            <w:pPr>
              <w:rPr>
                <w:sz w:val="16"/>
                <w:szCs w:val="16"/>
              </w:rPr>
            </w:pPr>
            <w:r w:rsidRPr="00EA3EFD">
              <w:rPr>
                <w:sz w:val="16"/>
                <w:szCs w:val="16"/>
              </w:rPr>
              <w:t>Dirección técnica</w:t>
            </w:r>
          </w:p>
        </w:tc>
        <w:tc>
          <w:tcPr>
            <w:tcW w:w="912" w:type="dxa"/>
            <w:tcBorders>
              <w:top w:val="nil"/>
              <w:left w:val="nil"/>
              <w:bottom w:val="nil"/>
              <w:right w:val="nil"/>
            </w:tcBorders>
            <w:shd w:val="clear" w:color="auto" w:fill="auto"/>
            <w:noWrap/>
            <w:vAlign w:val="center"/>
            <w:hideMark/>
          </w:tcPr>
          <w:p w:rsidR="00DB5770" w:rsidRPr="00EA3EFD" w:rsidRDefault="00DB5770" w:rsidP="00362F84">
            <w:pPr>
              <w:rPr>
                <w:sz w:val="16"/>
                <w:szCs w:val="16"/>
              </w:rPr>
            </w:pPr>
          </w:p>
        </w:tc>
        <w:tc>
          <w:tcPr>
            <w:tcW w:w="1169" w:type="dxa"/>
            <w:tcBorders>
              <w:top w:val="nil"/>
              <w:left w:val="nil"/>
              <w:bottom w:val="nil"/>
              <w:right w:val="nil"/>
            </w:tcBorders>
            <w:shd w:val="clear" w:color="auto" w:fill="auto"/>
            <w:noWrap/>
            <w:vAlign w:val="center"/>
            <w:hideMark/>
          </w:tcPr>
          <w:p w:rsidR="00DB5770" w:rsidRPr="00EA3EFD" w:rsidRDefault="00DB5770" w:rsidP="00362F84">
            <w:pPr>
              <w:rPr>
                <w:sz w:val="16"/>
                <w:szCs w:val="16"/>
              </w:rPr>
            </w:pPr>
          </w:p>
        </w:tc>
        <w:tc>
          <w:tcPr>
            <w:tcW w:w="1121" w:type="dxa"/>
            <w:tcBorders>
              <w:top w:val="nil"/>
              <w:left w:val="nil"/>
              <w:bottom w:val="nil"/>
              <w:right w:val="nil"/>
            </w:tcBorders>
            <w:shd w:val="clear" w:color="auto" w:fill="auto"/>
            <w:noWrap/>
            <w:vAlign w:val="center"/>
            <w:hideMark/>
          </w:tcPr>
          <w:p w:rsidR="00DB5770" w:rsidRPr="00EA3EFD" w:rsidRDefault="00DB5770" w:rsidP="00362F84">
            <w:pPr>
              <w:jc w:val="center"/>
              <w:rPr>
                <w:i/>
                <w:iCs/>
                <w:sz w:val="16"/>
                <w:szCs w:val="16"/>
              </w:rPr>
            </w:pPr>
            <w:r w:rsidRPr="00EA3EFD">
              <w:rPr>
                <w:i/>
                <w:iCs/>
                <w:sz w:val="16"/>
                <w:szCs w:val="16"/>
              </w:rPr>
              <w:t>10,0%</w:t>
            </w:r>
          </w:p>
        </w:tc>
        <w:tc>
          <w:tcPr>
            <w:tcW w:w="904" w:type="dxa"/>
            <w:tcBorders>
              <w:top w:val="nil"/>
              <w:left w:val="nil"/>
              <w:bottom w:val="nil"/>
              <w:right w:val="nil"/>
            </w:tcBorders>
            <w:shd w:val="clear" w:color="auto" w:fill="auto"/>
            <w:hideMark/>
          </w:tcPr>
          <w:p w:rsidR="00DB5770" w:rsidRPr="00EA3EFD" w:rsidRDefault="00DB5770" w:rsidP="00362F84">
            <w:pPr>
              <w:jc w:val="center"/>
              <w:rPr>
                <w:i/>
                <w:iCs/>
                <w:sz w:val="16"/>
                <w:szCs w:val="16"/>
              </w:rPr>
            </w:pPr>
            <w:r w:rsidRPr="002C222C">
              <w:rPr>
                <w:i/>
                <w:iCs/>
                <w:sz w:val="16"/>
                <w:szCs w:val="16"/>
              </w:rPr>
              <w:t>$ 0,00</w:t>
            </w:r>
          </w:p>
        </w:tc>
      </w:tr>
      <w:tr w:rsidR="00DB5770" w:rsidRPr="00EA3EFD" w:rsidTr="00362F84">
        <w:trPr>
          <w:trHeight w:val="20"/>
        </w:trPr>
        <w:tc>
          <w:tcPr>
            <w:tcW w:w="704" w:type="dxa"/>
            <w:tcBorders>
              <w:top w:val="nil"/>
              <w:left w:val="nil"/>
              <w:bottom w:val="nil"/>
              <w:right w:val="nil"/>
            </w:tcBorders>
            <w:shd w:val="clear" w:color="auto" w:fill="auto"/>
            <w:noWrap/>
            <w:vAlign w:val="center"/>
            <w:hideMark/>
          </w:tcPr>
          <w:p w:rsidR="00DB5770" w:rsidRPr="00EA3EFD" w:rsidRDefault="00DB5770" w:rsidP="00362F84">
            <w:pPr>
              <w:jc w:val="center"/>
              <w:rPr>
                <w:sz w:val="16"/>
                <w:szCs w:val="16"/>
              </w:rPr>
            </w:pPr>
          </w:p>
        </w:tc>
        <w:tc>
          <w:tcPr>
            <w:tcW w:w="4540" w:type="dxa"/>
            <w:tcBorders>
              <w:top w:val="nil"/>
              <w:left w:val="nil"/>
              <w:bottom w:val="nil"/>
              <w:right w:val="nil"/>
            </w:tcBorders>
            <w:shd w:val="clear" w:color="auto" w:fill="auto"/>
            <w:vAlign w:val="center"/>
            <w:hideMark/>
          </w:tcPr>
          <w:p w:rsidR="00DB5770" w:rsidRPr="00EA3EFD" w:rsidRDefault="00DB5770" w:rsidP="00362F84">
            <w:pPr>
              <w:rPr>
                <w:sz w:val="16"/>
                <w:szCs w:val="16"/>
              </w:rPr>
            </w:pPr>
            <w:proofErr w:type="spellStart"/>
            <w:r w:rsidRPr="00EA3EFD">
              <w:rPr>
                <w:sz w:val="16"/>
                <w:szCs w:val="16"/>
              </w:rPr>
              <w:t>Itbis</w:t>
            </w:r>
            <w:proofErr w:type="spellEnd"/>
            <w:r w:rsidRPr="00EA3EFD">
              <w:rPr>
                <w:sz w:val="16"/>
                <w:szCs w:val="16"/>
              </w:rPr>
              <w:t xml:space="preserve"> el 18% de 10% de la Dirección técnica</w:t>
            </w:r>
          </w:p>
        </w:tc>
        <w:tc>
          <w:tcPr>
            <w:tcW w:w="912" w:type="dxa"/>
            <w:tcBorders>
              <w:top w:val="nil"/>
              <w:left w:val="nil"/>
              <w:bottom w:val="nil"/>
              <w:right w:val="nil"/>
            </w:tcBorders>
            <w:shd w:val="clear" w:color="auto" w:fill="auto"/>
            <w:noWrap/>
            <w:vAlign w:val="center"/>
            <w:hideMark/>
          </w:tcPr>
          <w:p w:rsidR="00DB5770" w:rsidRPr="00EA3EFD" w:rsidRDefault="00DB5770" w:rsidP="00362F84">
            <w:pPr>
              <w:rPr>
                <w:sz w:val="16"/>
                <w:szCs w:val="16"/>
              </w:rPr>
            </w:pPr>
          </w:p>
        </w:tc>
        <w:tc>
          <w:tcPr>
            <w:tcW w:w="1169" w:type="dxa"/>
            <w:tcBorders>
              <w:top w:val="nil"/>
              <w:left w:val="nil"/>
              <w:bottom w:val="nil"/>
              <w:right w:val="nil"/>
            </w:tcBorders>
            <w:shd w:val="clear" w:color="auto" w:fill="auto"/>
            <w:noWrap/>
            <w:vAlign w:val="center"/>
            <w:hideMark/>
          </w:tcPr>
          <w:p w:rsidR="00DB5770" w:rsidRPr="00EA3EFD" w:rsidRDefault="00DB5770" w:rsidP="00362F84">
            <w:pPr>
              <w:rPr>
                <w:sz w:val="16"/>
                <w:szCs w:val="16"/>
              </w:rPr>
            </w:pPr>
          </w:p>
        </w:tc>
        <w:tc>
          <w:tcPr>
            <w:tcW w:w="1121" w:type="dxa"/>
            <w:tcBorders>
              <w:top w:val="nil"/>
              <w:left w:val="nil"/>
              <w:bottom w:val="nil"/>
              <w:right w:val="nil"/>
            </w:tcBorders>
            <w:shd w:val="clear" w:color="auto" w:fill="auto"/>
            <w:noWrap/>
            <w:vAlign w:val="center"/>
            <w:hideMark/>
          </w:tcPr>
          <w:p w:rsidR="00DB5770" w:rsidRPr="00EA3EFD" w:rsidRDefault="00DB5770" w:rsidP="00362F84">
            <w:pPr>
              <w:jc w:val="center"/>
              <w:rPr>
                <w:i/>
                <w:iCs/>
                <w:sz w:val="16"/>
                <w:szCs w:val="16"/>
              </w:rPr>
            </w:pPr>
            <w:r w:rsidRPr="00EA3EFD">
              <w:rPr>
                <w:i/>
                <w:iCs/>
                <w:sz w:val="16"/>
                <w:szCs w:val="16"/>
              </w:rPr>
              <w:t>1,8%</w:t>
            </w:r>
          </w:p>
        </w:tc>
        <w:tc>
          <w:tcPr>
            <w:tcW w:w="904" w:type="dxa"/>
            <w:tcBorders>
              <w:top w:val="nil"/>
              <w:left w:val="nil"/>
              <w:bottom w:val="nil"/>
              <w:right w:val="nil"/>
            </w:tcBorders>
            <w:shd w:val="clear" w:color="auto" w:fill="auto"/>
            <w:hideMark/>
          </w:tcPr>
          <w:p w:rsidR="00DB5770" w:rsidRPr="00EA3EFD" w:rsidRDefault="00DB5770" w:rsidP="00362F84">
            <w:pPr>
              <w:jc w:val="center"/>
              <w:rPr>
                <w:i/>
                <w:iCs/>
                <w:sz w:val="16"/>
                <w:szCs w:val="16"/>
              </w:rPr>
            </w:pPr>
            <w:r w:rsidRPr="002C222C">
              <w:rPr>
                <w:i/>
                <w:iCs/>
                <w:sz w:val="16"/>
                <w:szCs w:val="16"/>
              </w:rPr>
              <w:t>$ 0,00</w:t>
            </w:r>
          </w:p>
        </w:tc>
      </w:tr>
      <w:tr w:rsidR="00DB5770" w:rsidRPr="00EA3EFD" w:rsidTr="00362F84">
        <w:trPr>
          <w:trHeight w:val="20"/>
        </w:trPr>
        <w:tc>
          <w:tcPr>
            <w:tcW w:w="704" w:type="dxa"/>
            <w:tcBorders>
              <w:top w:val="nil"/>
              <w:left w:val="nil"/>
              <w:bottom w:val="nil"/>
              <w:right w:val="nil"/>
            </w:tcBorders>
            <w:shd w:val="clear" w:color="auto" w:fill="auto"/>
            <w:noWrap/>
            <w:vAlign w:val="center"/>
            <w:hideMark/>
          </w:tcPr>
          <w:p w:rsidR="00DB5770" w:rsidRPr="00EA3EFD" w:rsidRDefault="00DB5770" w:rsidP="00362F84">
            <w:pPr>
              <w:jc w:val="center"/>
              <w:rPr>
                <w:sz w:val="16"/>
                <w:szCs w:val="16"/>
              </w:rPr>
            </w:pPr>
          </w:p>
        </w:tc>
        <w:tc>
          <w:tcPr>
            <w:tcW w:w="4540" w:type="dxa"/>
            <w:tcBorders>
              <w:top w:val="nil"/>
              <w:left w:val="nil"/>
              <w:bottom w:val="nil"/>
              <w:right w:val="nil"/>
            </w:tcBorders>
            <w:shd w:val="clear" w:color="auto" w:fill="auto"/>
            <w:vAlign w:val="center"/>
            <w:hideMark/>
          </w:tcPr>
          <w:p w:rsidR="00DB5770" w:rsidRPr="00EA3EFD" w:rsidRDefault="00DB5770" w:rsidP="00362F84">
            <w:pPr>
              <w:rPr>
                <w:sz w:val="16"/>
                <w:szCs w:val="16"/>
              </w:rPr>
            </w:pPr>
            <w:r w:rsidRPr="00EA3EFD">
              <w:rPr>
                <w:sz w:val="16"/>
                <w:szCs w:val="16"/>
              </w:rPr>
              <w:t>Gastos Administrativos</w:t>
            </w:r>
          </w:p>
        </w:tc>
        <w:tc>
          <w:tcPr>
            <w:tcW w:w="912" w:type="dxa"/>
            <w:tcBorders>
              <w:top w:val="nil"/>
              <w:left w:val="nil"/>
              <w:bottom w:val="nil"/>
              <w:right w:val="nil"/>
            </w:tcBorders>
            <w:shd w:val="clear" w:color="auto" w:fill="auto"/>
            <w:noWrap/>
            <w:vAlign w:val="center"/>
            <w:hideMark/>
          </w:tcPr>
          <w:p w:rsidR="00DB5770" w:rsidRPr="00EA3EFD" w:rsidRDefault="00DB5770" w:rsidP="00362F84">
            <w:pPr>
              <w:rPr>
                <w:sz w:val="16"/>
                <w:szCs w:val="16"/>
              </w:rPr>
            </w:pPr>
          </w:p>
        </w:tc>
        <w:tc>
          <w:tcPr>
            <w:tcW w:w="1169" w:type="dxa"/>
            <w:tcBorders>
              <w:top w:val="nil"/>
              <w:left w:val="nil"/>
              <w:bottom w:val="nil"/>
              <w:right w:val="nil"/>
            </w:tcBorders>
            <w:shd w:val="clear" w:color="auto" w:fill="auto"/>
            <w:noWrap/>
            <w:vAlign w:val="center"/>
            <w:hideMark/>
          </w:tcPr>
          <w:p w:rsidR="00DB5770" w:rsidRPr="00EA3EFD" w:rsidRDefault="00DB5770" w:rsidP="00362F84">
            <w:pPr>
              <w:rPr>
                <w:sz w:val="16"/>
                <w:szCs w:val="16"/>
              </w:rPr>
            </w:pPr>
          </w:p>
        </w:tc>
        <w:tc>
          <w:tcPr>
            <w:tcW w:w="1121" w:type="dxa"/>
            <w:tcBorders>
              <w:top w:val="nil"/>
              <w:left w:val="nil"/>
              <w:bottom w:val="nil"/>
              <w:right w:val="nil"/>
            </w:tcBorders>
            <w:shd w:val="clear" w:color="auto" w:fill="auto"/>
            <w:noWrap/>
            <w:vAlign w:val="center"/>
            <w:hideMark/>
          </w:tcPr>
          <w:p w:rsidR="00DB5770" w:rsidRPr="00EA3EFD" w:rsidRDefault="00DB5770" w:rsidP="00362F84">
            <w:pPr>
              <w:jc w:val="center"/>
              <w:rPr>
                <w:i/>
                <w:iCs/>
                <w:sz w:val="16"/>
                <w:szCs w:val="16"/>
              </w:rPr>
            </w:pPr>
            <w:r w:rsidRPr="00EA3EFD">
              <w:rPr>
                <w:i/>
                <w:iCs/>
                <w:sz w:val="16"/>
                <w:szCs w:val="16"/>
              </w:rPr>
              <w:t>3,5%</w:t>
            </w:r>
          </w:p>
        </w:tc>
        <w:tc>
          <w:tcPr>
            <w:tcW w:w="904" w:type="dxa"/>
            <w:tcBorders>
              <w:top w:val="nil"/>
              <w:left w:val="nil"/>
              <w:bottom w:val="nil"/>
              <w:right w:val="nil"/>
            </w:tcBorders>
            <w:shd w:val="clear" w:color="auto" w:fill="auto"/>
            <w:hideMark/>
          </w:tcPr>
          <w:p w:rsidR="00DB5770" w:rsidRPr="00EA3EFD" w:rsidRDefault="00DB5770" w:rsidP="00362F84">
            <w:pPr>
              <w:jc w:val="center"/>
              <w:rPr>
                <w:i/>
                <w:iCs/>
                <w:sz w:val="16"/>
                <w:szCs w:val="16"/>
              </w:rPr>
            </w:pPr>
            <w:r w:rsidRPr="002C222C">
              <w:rPr>
                <w:i/>
                <w:iCs/>
                <w:sz w:val="16"/>
                <w:szCs w:val="16"/>
              </w:rPr>
              <w:t>$ 0,00</w:t>
            </w:r>
          </w:p>
        </w:tc>
      </w:tr>
      <w:tr w:rsidR="00DB5770" w:rsidRPr="00EA3EFD" w:rsidTr="00362F84">
        <w:trPr>
          <w:trHeight w:val="20"/>
        </w:trPr>
        <w:tc>
          <w:tcPr>
            <w:tcW w:w="704" w:type="dxa"/>
            <w:tcBorders>
              <w:top w:val="nil"/>
              <w:left w:val="nil"/>
              <w:bottom w:val="nil"/>
              <w:right w:val="nil"/>
            </w:tcBorders>
            <w:shd w:val="clear" w:color="auto" w:fill="auto"/>
            <w:noWrap/>
            <w:vAlign w:val="center"/>
            <w:hideMark/>
          </w:tcPr>
          <w:p w:rsidR="00DB5770" w:rsidRPr="00EA3EFD" w:rsidRDefault="00DB5770" w:rsidP="00362F84">
            <w:pPr>
              <w:jc w:val="center"/>
              <w:rPr>
                <w:sz w:val="16"/>
                <w:szCs w:val="16"/>
              </w:rPr>
            </w:pPr>
          </w:p>
        </w:tc>
        <w:tc>
          <w:tcPr>
            <w:tcW w:w="4540" w:type="dxa"/>
            <w:tcBorders>
              <w:top w:val="nil"/>
              <w:left w:val="nil"/>
              <w:bottom w:val="nil"/>
              <w:right w:val="nil"/>
            </w:tcBorders>
            <w:shd w:val="clear" w:color="auto" w:fill="auto"/>
            <w:vAlign w:val="center"/>
            <w:hideMark/>
          </w:tcPr>
          <w:p w:rsidR="00DB5770" w:rsidRPr="00EA3EFD" w:rsidRDefault="00DB5770" w:rsidP="00362F84">
            <w:pPr>
              <w:rPr>
                <w:sz w:val="16"/>
                <w:szCs w:val="16"/>
              </w:rPr>
            </w:pPr>
            <w:r w:rsidRPr="00EA3EFD">
              <w:rPr>
                <w:sz w:val="16"/>
                <w:szCs w:val="16"/>
              </w:rPr>
              <w:t>Seguros y Fianzas</w:t>
            </w:r>
          </w:p>
        </w:tc>
        <w:tc>
          <w:tcPr>
            <w:tcW w:w="912" w:type="dxa"/>
            <w:tcBorders>
              <w:top w:val="nil"/>
              <w:left w:val="nil"/>
              <w:bottom w:val="nil"/>
              <w:right w:val="nil"/>
            </w:tcBorders>
            <w:shd w:val="clear" w:color="auto" w:fill="auto"/>
            <w:noWrap/>
            <w:vAlign w:val="center"/>
            <w:hideMark/>
          </w:tcPr>
          <w:p w:rsidR="00DB5770" w:rsidRPr="00EA3EFD" w:rsidRDefault="00DB5770" w:rsidP="00362F84">
            <w:pPr>
              <w:rPr>
                <w:sz w:val="16"/>
                <w:szCs w:val="16"/>
              </w:rPr>
            </w:pPr>
          </w:p>
        </w:tc>
        <w:tc>
          <w:tcPr>
            <w:tcW w:w="1169" w:type="dxa"/>
            <w:tcBorders>
              <w:top w:val="nil"/>
              <w:left w:val="nil"/>
              <w:bottom w:val="nil"/>
              <w:right w:val="nil"/>
            </w:tcBorders>
            <w:shd w:val="clear" w:color="auto" w:fill="auto"/>
            <w:noWrap/>
            <w:vAlign w:val="center"/>
            <w:hideMark/>
          </w:tcPr>
          <w:p w:rsidR="00DB5770" w:rsidRPr="00EA3EFD" w:rsidRDefault="00DB5770" w:rsidP="00362F84">
            <w:pPr>
              <w:rPr>
                <w:sz w:val="16"/>
                <w:szCs w:val="16"/>
              </w:rPr>
            </w:pPr>
          </w:p>
        </w:tc>
        <w:tc>
          <w:tcPr>
            <w:tcW w:w="1121" w:type="dxa"/>
            <w:tcBorders>
              <w:top w:val="nil"/>
              <w:left w:val="nil"/>
              <w:bottom w:val="nil"/>
              <w:right w:val="nil"/>
            </w:tcBorders>
            <w:shd w:val="clear" w:color="auto" w:fill="auto"/>
            <w:noWrap/>
            <w:vAlign w:val="center"/>
            <w:hideMark/>
          </w:tcPr>
          <w:p w:rsidR="00DB5770" w:rsidRPr="00EA3EFD" w:rsidRDefault="00DB5770" w:rsidP="00362F84">
            <w:pPr>
              <w:jc w:val="center"/>
              <w:rPr>
                <w:i/>
                <w:iCs/>
                <w:sz w:val="16"/>
                <w:szCs w:val="16"/>
              </w:rPr>
            </w:pPr>
            <w:r w:rsidRPr="00EA3EFD">
              <w:rPr>
                <w:i/>
                <w:iCs/>
                <w:sz w:val="16"/>
                <w:szCs w:val="16"/>
              </w:rPr>
              <w:t>3,5%</w:t>
            </w:r>
          </w:p>
        </w:tc>
        <w:tc>
          <w:tcPr>
            <w:tcW w:w="904" w:type="dxa"/>
            <w:tcBorders>
              <w:top w:val="nil"/>
              <w:left w:val="nil"/>
              <w:bottom w:val="nil"/>
              <w:right w:val="nil"/>
            </w:tcBorders>
            <w:shd w:val="clear" w:color="auto" w:fill="auto"/>
            <w:hideMark/>
          </w:tcPr>
          <w:p w:rsidR="00DB5770" w:rsidRPr="00EA3EFD" w:rsidRDefault="00DB5770" w:rsidP="00362F84">
            <w:pPr>
              <w:jc w:val="center"/>
              <w:rPr>
                <w:i/>
                <w:iCs/>
                <w:sz w:val="16"/>
                <w:szCs w:val="16"/>
              </w:rPr>
            </w:pPr>
            <w:r w:rsidRPr="002C222C">
              <w:rPr>
                <w:i/>
                <w:iCs/>
                <w:sz w:val="16"/>
                <w:szCs w:val="16"/>
              </w:rPr>
              <w:t>$ 0,00</w:t>
            </w:r>
          </w:p>
        </w:tc>
      </w:tr>
      <w:tr w:rsidR="00DB5770" w:rsidRPr="00EA3EFD" w:rsidTr="00362F84">
        <w:trPr>
          <w:trHeight w:val="20"/>
        </w:trPr>
        <w:tc>
          <w:tcPr>
            <w:tcW w:w="704" w:type="dxa"/>
            <w:tcBorders>
              <w:top w:val="nil"/>
              <w:left w:val="nil"/>
              <w:bottom w:val="nil"/>
              <w:right w:val="nil"/>
            </w:tcBorders>
            <w:shd w:val="clear" w:color="auto" w:fill="auto"/>
            <w:noWrap/>
            <w:vAlign w:val="center"/>
            <w:hideMark/>
          </w:tcPr>
          <w:p w:rsidR="00DB5770" w:rsidRPr="00EA3EFD" w:rsidRDefault="00DB5770" w:rsidP="00362F84">
            <w:pPr>
              <w:jc w:val="center"/>
              <w:rPr>
                <w:sz w:val="16"/>
                <w:szCs w:val="16"/>
              </w:rPr>
            </w:pPr>
          </w:p>
        </w:tc>
        <w:tc>
          <w:tcPr>
            <w:tcW w:w="4540" w:type="dxa"/>
            <w:tcBorders>
              <w:top w:val="nil"/>
              <w:left w:val="nil"/>
              <w:bottom w:val="nil"/>
              <w:right w:val="nil"/>
            </w:tcBorders>
            <w:shd w:val="clear" w:color="auto" w:fill="auto"/>
            <w:vAlign w:val="center"/>
            <w:hideMark/>
          </w:tcPr>
          <w:p w:rsidR="00DB5770" w:rsidRPr="00EA3EFD" w:rsidRDefault="00DB5770" w:rsidP="00362F84">
            <w:pPr>
              <w:rPr>
                <w:sz w:val="16"/>
                <w:szCs w:val="16"/>
              </w:rPr>
            </w:pPr>
            <w:r w:rsidRPr="00EA3EFD">
              <w:rPr>
                <w:sz w:val="16"/>
                <w:szCs w:val="16"/>
              </w:rPr>
              <w:t>Ley núm. 6/86</w:t>
            </w:r>
          </w:p>
        </w:tc>
        <w:tc>
          <w:tcPr>
            <w:tcW w:w="912" w:type="dxa"/>
            <w:tcBorders>
              <w:top w:val="nil"/>
              <w:left w:val="nil"/>
              <w:bottom w:val="nil"/>
              <w:right w:val="nil"/>
            </w:tcBorders>
            <w:shd w:val="clear" w:color="auto" w:fill="auto"/>
            <w:noWrap/>
            <w:vAlign w:val="center"/>
            <w:hideMark/>
          </w:tcPr>
          <w:p w:rsidR="00DB5770" w:rsidRPr="00EA3EFD" w:rsidRDefault="00DB5770" w:rsidP="00362F84">
            <w:pPr>
              <w:rPr>
                <w:sz w:val="16"/>
                <w:szCs w:val="16"/>
              </w:rPr>
            </w:pPr>
          </w:p>
        </w:tc>
        <w:tc>
          <w:tcPr>
            <w:tcW w:w="1169" w:type="dxa"/>
            <w:tcBorders>
              <w:top w:val="nil"/>
              <w:left w:val="nil"/>
              <w:bottom w:val="nil"/>
              <w:right w:val="nil"/>
            </w:tcBorders>
            <w:shd w:val="clear" w:color="auto" w:fill="auto"/>
            <w:noWrap/>
            <w:vAlign w:val="center"/>
            <w:hideMark/>
          </w:tcPr>
          <w:p w:rsidR="00DB5770" w:rsidRPr="00EA3EFD" w:rsidRDefault="00DB5770" w:rsidP="00362F84">
            <w:pPr>
              <w:rPr>
                <w:sz w:val="16"/>
                <w:szCs w:val="16"/>
              </w:rPr>
            </w:pPr>
          </w:p>
        </w:tc>
        <w:tc>
          <w:tcPr>
            <w:tcW w:w="1121" w:type="dxa"/>
            <w:tcBorders>
              <w:top w:val="nil"/>
              <w:left w:val="nil"/>
              <w:bottom w:val="nil"/>
              <w:right w:val="nil"/>
            </w:tcBorders>
            <w:shd w:val="clear" w:color="auto" w:fill="auto"/>
            <w:noWrap/>
            <w:vAlign w:val="center"/>
            <w:hideMark/>
          </w:tcPr>
          <w:p w:rsidR="00DB5770" w:rsidRPr="00EA3EFD" w:rsidRDefault="00DB5770" w:rsidP="00362F84">
            <w:pPr>
              <w:jc w:val="center"/>
              <w:rPr>
                <w:i/>
                <w:iCs/>
                <w:sz w:val="16"/>
                <w:szCs w:val="16"/>
              </w:rPr>
            </w:pPr>
            <w:r w:rsidRPr="00EA3EFD">
              <w:rPr>
                <w:i/>
                <w:iCs/>
                <w:sz w:val="16"/>
                <w:szCs w:val="16"/>
              </w:rPr>
              <w:t>1,0%</w:t>
            </w:r>
          </w:p>
        </w:tc>
        <w:tc>
          <w:tcPr>
            <w:tcW w:w="904" w:type="dxa"/>
            <w:tcBorders>
              <w:top w:val="nil"/>
              <w:left w:val="nil"/>
              <w:bottom w:val="nil"/>
              <w:right w:val="nil"/>
            </w:tcBorders>
            <w:shd w:val="clear" w:color="auto" w:fill="auto"/>
            <w:hideMark/>
          </w:tcPr>
          <w:p w:rsidR="00DB5770" w:rsidRPr="00EA3EFD" w:rsidRDefault="00DB5770" w:rsidP="00362F84">
            <w:pPr>
              <w:jc w:val="center"/>
              <w:rPr>
                <w:i/>
                <w:iCs/>
                <w:sz w:val="16"/>
                <w:szCs w:val="16"/>
              </w:rPr>
            </w:pPr>
            <w:r w:rsidRPr="002C222C">
              <w:rPr>
                <w:i/>
                <w:iCs/>
                <w:sz w:val="16"/>
                <w:szCs w:val="16"/>
              </w:rPr>
              <w:t>$ 0,00</w:t>
            </w:r>
          </w:p>
        </w:tc>
      </w:tr>
      <w:tr w:rsidR="00DB5770" w:rsidRPr="00EA3EFD" w:rsidTr="00362F84">
        <w:trPr>
          <w:trHeight w:val="20"/>
        </w:trPr>
        <w:tc>
          <w:tcPr>
            <w:tcW w:w="704" w:type="dxa"/>
            <w:tcBorders>
              <w:top w:val="nil"/>
              <w:left w:val="nil"/>
              <w:bottom w:val="nil"/>
              <w:right w:val="nil"/>
            </w:tcBorders>
            <w:shd w:val="clear" w:color="auto" w:fill="auto"/>
            <w:noWrap/>
            <w:vAlign w:val="center"/>
            <w:hideMark/>
          </w:tcPr>
          <w:p w:rsidR="00DB5770" w:rsidRPr="00EA3EFD" w:rsidRDefault="00DB5770" w:rsidP="00362F84">
            <w:pPr>
              <w:jc w:val="center"/>
              <w:rPr>
                <w:sz w:val="16"/>
                <w:szCs w:val="16"/>
              </w:rPr>
            </w:pPr>
          </w:p>
        </w:tc>
        <w:tc>
          <w:tcPr>
            <w:tcW w:w="4540" w:type="dxa"/>
            <w:tcBorders>
              <w:top w:val="nil"/>
              <w:left w:val="nil"/>
              <w:bottom w:val="nil"/>
              <w:right w:val="nil"/>
            </w:tcBorders>
            <w:shd w:val="clear" w:color="auto" w:fill="auto"/>
            <w:vAlign w:val="center"/>
            <w:hideMark/>
          </w:tcPr>
          <w:p w:rsidR="00DB5770" w:rsidRPr="00EA3EFD" w:rsidRDefault="00DB5770" w:rsidP="00362F84">
            <w:pPr>
              <w:rPr>
                <w:sz w:val="16"/>
                <w:szCs w:val="16"/>
              </w:rPr>
            </w:pPr>
            <w:proofErr w:type="spellStart"/>
            <w:r w:rsidRPr="00EA3EFD">
              <w:rPr>
                <w:sz w:val="16"/>
                <w:szCs w:val="16"/>
              </w:rPr>
              <w:t>Codia</w:t>
            </w:r>
            <w:proofErr w:type="spellEnd"/>
          </w:p>
        </w:tc>
        <w:tc>
          <w:tcPr>
            <w:tcW w:w="912" w:type="dxa"/>
            <w:tcBorders>
              <w:top w:val="nil"/>
              <w:left w:val="nil"/>
              <w:bottom w:val="nil"/>
              <w:right w:val="nil"/>
            </w:tcBorders>
            <w:shd w:val="clear" w:color="auto" w:fill="auto"/>
            <w:noWrap/>
            <w:vAlign w:val="center"/>
            <w:hideMark/>
          </w:tcPr>
          <w:p w:rsidR="00DB5770" w:rsidRPr="00EA3EFD" w:rsidRDefault="00DB5770" w:rsidP="00362F84">
            <w:pPr>
              <w:rPr>
                <w:sz w:val="16"/>
                <w:szCs w:val="16"/>
              </w:rPr>
            </w:pPr>
          </w:p>
        </w:tc>
        <w:tc>
          <w:tcPr>
            <w:tcW w:w="1169" w:type="dxa"/>
            <w:tcBorders>
              <w:top w:val="nil"/>
              <w:left w:val="nil"/>
              <w:bottom w:val="nil"/>
              <w:right w:val="nil"/>
            </w:tcBorders>
            <w:shd w:val="clear" w:color="auto" w:fill="auto"/>
            <w:noWrap/>
            <w:vAlign w:val="center"/>
            <w:hideMark/>
          </w:tcPr>
          <w:p w:rsidR="00DB5770" w:rsidRPr="00EA3EFD" w:rsidRDefault="00DB5770" w:rsidP="00362F84">
            <w:pPr>
              <w:rPr>
                <w:sz w:val="16"/>
                <w:szCs w:val="16"/>
              </w:rPr>
            </w:pPr>
          </w:p>
        </w:tc>
        <w:tc>
          <w:tcPr>
            <w:tcW w:w="1121" w:type="dxa"/>
            <w:tcBorders>
              <w:top w:val="nil"/>
              <w:left w:val="nil"/>
              <w:bottom w:val="nil"/>
              <w:right w:val="nil"/>
            </w:tcBorders>
            <w:shd w:val="clear" w:color="auto" w:fill="auto"/>
            <w:noWrap/>
            <w:vAlign w:val="center"/>
            <w:hideMark/>
          </w:tcPr>
          <w:p w:rsidR="00DB5770" w:rsidRPr="00EA3EFD" w:rsidRDefault="00DB5770" w:rsidP="00362F84">
            <w:pPr>
              <w:jc w:val="center"/>
              <w:rPr>
                <w:i/>
                <w:iCs/>
                <w:sz w:val="16"/>
                <w:szCs w:val="16"/>
              </w:rPr>
            </w:pPr>
            <w:r w:rsidRPr="00EA3EFD">
              <w:rPr>
                <w:i/>
                <w:iCs/>
                <w:sz w:val="16"/>
                <w:szCs w:val="16"/>
              </w:rPr>
              <w:t>0,1%</w:t>
            </w:r>
          </w:p>
        </w:tc>
        <w:tc>
          <w:tcPr>
            <w:tcW w:w="904" w:type="dxa"/>
            <w:tcBorders>
              <w:top w:val="nil"/>
              <w:left w:val="nil"/>
              <w:bottom w:val="nil"/>
              <w:right w:val="nil"/>
            </w:tcBorders>
            <w:shd w:val="clear" w:color="auto" w:fill="auto"/>
            <w:hideMark/>
          </w:tcPr>
          <w:p w:rsidR="00DB5770" w:rsidRPr="00EA3EFD" w:rsidRDefault="00DB5770" w:rsidP="00362F84">
            <w:pPr>
              <w:jc w:val="center"/>
              <w:rPr>
                <w:i/>
                <w:iCs/>
                <w:sz w:val="16"/>
                <w:szCs w:val="16"/>
              </w:rPr>
            </w:pPr>
            <w:r w:rsidRPr="002C222C">
              <w:rPr>
                <w:i/>
                <w:iCs/>
                <w:sz w:val="16"/>
                <w:szCs w:val="16"/>
              </w:rPr>
              <w:t>$ 0,00</w:t>
            </w:r>
          </w:p>
        </w:tc>
      </w:tr>
      <w:tr w:rsidR="00DB5770" w:rsidRPr="00EA3EFD" w:rsidTr="00362F84">
        <w:trPr>
          <w:trHeight w:val="20"/>
        </w:trPr>
        <w:tc>
          <w:tcPr>
            <w:tcW w:w="704" w:type="dxa"/>
            <w:tcBorders>
              <w:top w:val="nil"/>
              <w:left w:val="nil"/>
              <w:bottom w:val="nil"/>
              <w:right w:val="nil"/>
            </w:tcBorders>
            <w:shd w:val="clear" w:color="auto" w:fill="auto"/>
            <w:noWrap/>
            <w:vAlign w:val="center"/>
            <w:hideMark/>
          </w:tcPr>
          <w:p w:rsidR="00DB5770" w:rsidRPr="00EA3EFD" w:rsidRDefault="00DB5770" w:rsidP="00362F84">
            <w:pPr>
              <w:jc w:val="center"/>
              <w:rPr>
                <w:sz w:val="16"/>
                <w:szCs w:val="16"/>
              </w:rPr>
            </w:pPr>
          </w:p>
        </w:tc>
        <w:tc>
          <w:tcPr>
            <w:tcW w:w="4540" w:type="dxa"/>
            <w:tcBorders>
              <w:top w:val="nil"/>
              <w:left w:val="nil"/>
              <w:bottom w:val="nil"/>
              <w:right w:val="nil"/>
            </w:tcBorders>
            <w:shd w:val="clear" w:color="auto" w:fill="auto"/>
            <w:vAlign w:val="center"/>
            <w:hideMark/>
          </w:tcPr>
          <w:p w:rsidR="00DB5770" w:rsidRPr="00EA3EFD" w:rsidRDefault="00DB5770" w:rsidP="00362F84">
            <w:pPr>
              <w:rPr>
                <w:sz w:val="16"/>
                <w:szCs w:val="16"/>
              </w:rPr>
            </w:pPr>
            <w:r w:rsidRPr="00EA3EFD">
              <w:rPr>
                <w:sz w:val="16"/>
                <w:szCs w:val="16"/>
              </w:rPr>
              <w:t>Transporte de materiales</w:t>
            </w:r>
          </w:p>
        </w:tc>
        <w:tc>
          <w:tcPr>
            <w:tcW w:w="912" w:type="dxa"/>
            <w:tcBorders>
              <w:top w:val="nil"/>
              <w:left w:val="nil"/>
              <w:bottom w:val="nil"/>
              <w:right w:val="nil"/>
            </w:tcBorders>
            <w:shd w:val="clear" w:color="auto" w:fill="auto"/>
            <w:noWrap/>
            <w:vAlign w:val="center"/>
            <w:hideMark/>
          </w:tcPr>
          <w:p w:rsidR="00DB5770" w:rsidRPr="00EA3EFD" w:rsidRDefault="00DB5770" w:rsidP="00362F84">
            <w:pPr>
              <w:rPr>
                <w:sz w:val="16"/>
                <w:szCs w:val="16"/>
              </w:rPr>
            </w:pPr>
          </w:p>
        </w:tc>
        <w:tc>
          <w:tcPr>
            <w:tcW w:w="1169" w:type="dxa"/>
            <w:tcBorders>
              <w:top w:val="nil"/>
              <w:left w:val="nil"/>
              <w:bottom w:val="nil"/>
              <w:right w:val="nil"/>
            </w:tcBorders>
            <w:shd w:val="clear" w:color="auto" w:fill="auto"/>
            <w:noWrap/>
            <w:vAlign w:val="center"/>
            <w:hideMark/>
          </w:tcPr>
          <w:p w:rsidR="00DB5770" w:rsidRPr="00EA3EFD" w:rsidRDefault="00DB5770" w:rsidP="00362F84">
            <w:pPr>
              <w:rPr>
                <w:sz w:val="16"/>
                <w:szCs w:val="16"/>
              </w:rPr>
            </w:pPr>
          </w:p>
        </w:tc>
        <w:tc>
          <w:tcPr>
            <w:tcW w:w="1121" w:type="dxa"/>
            <w:tcBorders>
              <w:top w:val="nil"/>
              <w:left w:val="nil"/>
              <w:bottom w:val="nil"/>
              <w:right w:val="nil"/>
            </w:tcBorders>
            <w:shd w:val="clear" w:color="auto" w:fill="auto"/>
            <w:noWrap/>
            <w:vAlign w:val="center"/>
            <w:hideMark/>
          </w:tcPr>
          <w:p w:rsidR="00DB5770" w:rsidRPr="00EA3EFD" w:rsidRDefault="00DB5770" w:rsidP="00362F84">
            <w:pPr>
              <w:jc w:val="center"/>
              <w:rPr>
                <w:i/>
                <w:iCs/>
                <w:sz w:val="16"/>
                <w:szCs w:val="16"/>
              </w:rPr>
            </w:pPr>
            <w:r w:rsidRPr="00EA3EFD">
              <w:rPr>
                <w:i/>
                <w:iCs/>
                <w:sz w:val="16"/>
                <w:szCs w:val="16"/>
              </w:rPr>
              <w:t>1,0%</w:t>
            </w:r>
          </w:p>
        </w:tc>
        <w:tc>
          <w:tcPr>
            <w:tcW w:w="904" w:type="dxa"/>
            <w:tcBorders>
              <w:top w:val="nil"/>
              <w:left w:val="nil"/>
              <w:bottom w:val="nil"/>
              <w:right w:val="nil"/>
            </w:tcBorders>
            <w:shd w:val="clear" w:color="auto" w:fill="auto"/>
            <w:hideMark/>
          </w:tcPr>
          <w:p w:rsidR="00DB5770" w:rsidRPr="00EA3EFD" w:rsidRDefault="00DB5770" w:rsidP="00362F84">
            <w:pPr>
              <w:jc w:val="center"/>
              <w:rPr>
                <w:i/>
                <w:iCs/>
                <w:sz w:val="16"/>
                <w:szCs w:val="16"/>
              </w:rPr>
            </w:pPr>
            <w:r w:rsidRPr="002C222C">
              <w:rPr>
                <w:i/>
                <w:iCs/>
                <w:sz w:val="16"/>
                <w:szCs w:val="16"/>
              </w:rPr>
              <w:t>$ 0,00</w:t>
            </w:r>
          </w:p>
        </w:tc>
      </w:tr>
      <w:tr w:rsidR="00DB5770" w:rsidRPr="00EA3EFD" w:rsidTr="00362F84">
        <w:trPr>
          <w:trHeight w:val="20"/>
        </w:trPr>
        <w:tc>
          <w:tcPr>
            <w:tcW w:w="704" w:type="dxa"/>
            <w:tcBorders>
              <w:top w:val="nil"/>
              <w:left w:val="nil"/>
              <w:right w:val="nil"/>
            </w:tcBorders>
            <w:shd w:val="clear" w:color="auto" w:fill="auto"/>
            <w:noWrap/>
            <w:vAlign w:val="center"/>
            <w:hideMark/>
          </w:tcPr>
          <w:p w:rsidR="00DB5770" w:rsidRPr="00EA3EFD" w:rsidRDefault="00DB5770" w:rsidP="00362F84">
            <w:pPr>
              <w:jc w:val="center"/>
              <w:rPr>
                <w:sz w:val="16"/>
                <w:szCs w:val="16"/>
              </w:rPr>
            </w:pPr>
          </w:p>
        </w:tc>
        <w:tc>
          <w:tcPr>
            <w:tcW w:w="4540" w:type="dxa"/>
            <w:tcBorders>
              <w:top w:val="nil"/>
              <w:left w:val="nil"/>
              <w:right w:val="nil"/>
            </w:tcBorders>
            <w:shd w:val="clear" w:color="auto" w:fill="auto"/>
            <w:noWrap/>
            <w:vAlign w:val="center"/>
            <w:hideMark/>
          </w:tcPr>
          <w:p w:rsidR="00DB5770" w:rsidRPr="00EA3EFD" w:rsidRDefault="00DB5770" w:rsidP="00362F84">
            <w:pPr>
              <w:rPr>
                <w:sz w:val="16"/>
                <w:szCs w:val="16"/>
              </w:rPr>
            </w:pPr>
          </w:p>
        </w:tc>
        <w:tc>
          <w:tcPr>
            <w:tcW w:w="912" w:type="dxa"/>
            <w:tcBorders>
              <w:top w:val="nil"/>
              <w:left w:val="nil"/>
              <w:right w:val="nil"/>
            </w:tcBorders>
            <w:shd w:val="clear" w:color="auto" w:fill="auto"/>
            <w:noWrap/>
            <w:vAlign w:val="center"/>
            <w:hideMark/>
          </w:tcPr>
          <w:p w:rsidR="00DB5770" w:rsidRPr="00EA3EFD" w:rsidRDefault="00DB5770" w:rsidP="00362F84">
            <w:pPr>
              <w:rPr>
                <w:sz w:val="16"/>
                <w:szCs w:val="16"/>
              </w:rPr>
            </w:pPr>
          </w:p>
        </w:tc>
        <w:tc>
          <w:tcPr>
            <w:tcW w:w="1169" w:type="dxa"/>
            <w:tcBorders>
              <w:top w:val="nil"/>
              <w:left w:val="nil"/>
              <w:right w:val="nil"/>
            </w:tcBorders>
            <w:shd w:val="clear" w:color="auto" w:fill="auto"/>
            <w:noWrap/>
            <w:vAlign w:val="center"/>
            <w:hideMark/>
          </w:tcPr>
          <w:p w:rsidR="00DB5770" w:rsidRPr="00EA3EFD" w:rsidRDefault="00DB5770" w:rsidP="00362F84">
            <w:pPr>
              <w:rPr>
                <w:sz w:val="16"/>
                <w:szCs w:val="16"/>
              </w:rPr>
            </w:pPr>
          </w:p>
        </w:tc>
        <w:tc>
          <w:tcPr>
            <w:tcW w:w="1121" w:type="dxa"/>
            <w:tcBorders>
              <w:top w:val="nil"/>
              <w:left w:val="nil"/>
              <w:right w:val="nil"/>
            </w:tcBorders>
            <w:shd w:val="clear" w:color="auto" w:fill="auto"/>
            <w:noWrap/>
            <w:vAlign w:val="center"/>
            <w:hideMark/>
          </w:tcPr>
          <w:p w:rsidR="00DB5770" w:rsidRPr="00EA3EFD" w:rsidRDefault="00DB5770" w:rsidP="00362F84">
            <w:pPr>
              <w:rPr>
                <w:sz w:val="16"/>
                <w:szCs w:val="16"/>
              </w:rPr>
            </w:pPr>
          </w:p>
        </w:tc>
        <w:tc>
          <w:tcPr>
            <w:tcW w:w="904" w:type="dxa"/>
            <w:tcBorders>
              <w:top w:val="nil"/>
              <w:left w:val="nil"/>
              <w:right w:val="nil"/>
            </w:tcBorders>
            <w:shd w:val="clear" w:color="auto" w:fill="auto"/>
            <w:noWrap/>
            <w:hideMark/>
          </w:tcPr>
          <w:p w:rsidR="00DB5770" w:rsidRPr="00EA3EFD" w:rsidRDefault="00DB5770" w:rsidP="00362F84">
            <w:pPr>
              <w:rPr>
                <w:sz w:val="16"/>
                <w:szCs w:val="16"/>
              </w:rPr>
            </w:pPr>
          </w:p>
        </w:tc>
      </w:tr>
      <w:tr w:rsidR="00DB5770" w:rsidRPr="00EA3EFD" w:rsidTr="00362F84">
        <w:trPr>
          <w:trHeight w:val="20"/>
        </w:trPr>
        <w:tc>
          <w:tcPr>
            <w:tcW w:w="8446" w:type="dxa"/>
            <w:gridSpan w:val="5"/>
            <w:shd w:val="clear" w:color="auto" w:fill="auto"/>
            <w:noWrap/>
            <w:vAlign w:val="center"/>
            <w:hideMark/>
          </w:tcPr>
          <w:p w:rsidR="00DB5770" w:rsidRPr="00EA3EFD" w:rsidRDefault="00DB5770" w:rsidP="00362F84">
            <w:pPr>
              <w:jc w:val="right"/>
              <w:rPr>
                <w:b/>
                <w:bCs/>
                <w:sz w:val="16"/>
                <w:szCs w:val="16"/>
              </w:rPr>
            </w:pPr>
            <w:r w:rsidRPr="00EA3EFD">
              <w:rPr>
                <w:b/>
                <w:bCs/>
                <w:sz w:val="16"/>
                <w:szCs w:val="16"/>
              </w:rPr>
              <w:t>TOTAL</w:t>
            </w:r>
          </w:p>
        </w:tc>
        <w:tc>
          <w:tcPr>
            <w:tcW w:w="904" w:type="dxa"/>
            <w:shd w:val="clear" w:color="auto" w:fill="auto"/>
            <w:vAlign w:val="center"/>
            <w:hideMark/>
          </w:tcPr>
          <w:p w:rsidR="00DB5770" w:rsidRPr="00EA3EFD" w:rsidRDefault="00DB5770" w:rsidP="00362F84">
            <w:pPr>
              <w:jc w:val="center"/>
              <w:rPr>
                <w:b/>
                <w:bCs/>
                <w:sz w:val="16"/>
                <w:szCs w:val="16"/>
              </w:rPr>
            </w:pPr>
            <w:r w:rsidRPr="002C222C">
              <w:rPr>
                <w:b/>
                <w:bCs/>
                <w:sz w:val="16"/>
                <w:szCs w:val="16"/>
              </w:rPr>
              <w:t>$ 0,00</w:t>
            </w:r>
          </w:p>
        </w:tc>
      </w:tr>
      <w:tr w:rsidR="00DB5770" w:rsidRPr="00EA3EFD" w:rsidTr="00362F84">
        <w:trPr>
          <w:trHeight w:val="20"/>
        </w:trPr>
        <w:tc>
          <w:tcPr>
            <w:tcW w:w="704" w:type="dxa"/>
            <w:tcBorders>
              <w:left w:val="nil"/>
              <w:bottom w:val="nil"/>
              <w:right w:val="nil"/>
            </w:tcBorders>
            <w:shd w:val="clear" w:color="auto" w:fill="auto"/>
            <w:noWrap/>
            <w:vAlign w:val="center"/>
            <w:hideMark/>
          </w:tcPr>
          <w:p w:rsidR="00DB5770" w:rsidRPr="00EA3EFD" w:rsidRDefault="00DB5770" w:rsidP="00362F84">
            <w:pPr>
              <w:jc w:val="center"/>
              <w:rPr>
                <w:sz w:val="16"/>
                <w:szCs w:val="16"/>
              </w:rPr>
            </w:pPr>
          </w:p>
        </w:tc>
        <w:tc>
          <w:tcPr>
            <w:tcW w:w="4540" w:type="dxa"/>
            <w:tcBorders>
              <w:left w:val="nil"/>
              <w:bottom w:val="nil"/>
              <w:right w:val="nil"/>
            </w:tcBorders>
            <w:shd w:val="clear" w:color="auto" w:fill="auto"/>
            <w:noWrap/>
            <w:vAlign w:val="center"/>
            <w:hideMark/>
          </w:tcPr>
          <w:p w:rsidR="00DB5770" w:rsidRPr="00EA3EFD" w:rsidRDefault="00DB5770" w:rsidP="00362F84">
            <w:pPr>
              <w:rPr>
                <w:sz w:val="16"/>
                <w:szCs w:val="16"/>
              </w:rPr>
            </w:pPr>
          </w:p>
        </w:tc>
        <w:tc>
          <w:tcPr>
            <w:tcW w:w="912" w:type="dxa"/>
            <w:tcBorders>
              <w:left w:val="nil"/>
              <w:bottom w:val="nil"/>
              <w:right w:val="nil"/>
            </w:tcBorders>
            <w:shd w:val="clear" w:color="auto" w:fill="auto"/>
            <w:noWrap/>
            <w:vAlign w:val="center"/>
            <w:hideMark/>
          </w:tcPr>
          <w:p w:rsidR="00DB5770" w:rsidRPr="00EA3EFD" w:rsidRDefault="00DB5770" w:rsidP="00362F84">
            <w:pPr>
              <w:rPr>
                <w:sz w:val="16"/>
                <w:szCs w:val="16"/>
              </w:rPr>
            </w:pPr>
          </w:p>
        </w:tc>
        <w:tc>
          <w:tcPr>
            <w:tcW w:w="1169" w:type="dxa"/>
            <w:tcBorders>
              <w:left w:val="nil"/>
              <w:bottom w:val="nil"/>
              <w:right w:val="nil"/>
            </w:tcBorders>
            <w:shd w:val="clear" w:color="auto" w:fill="auto"/>
            <w:noWrap/>
            <w:vAlign w:val="center"/>
            <w:hideMark/>
          </w:tcPr>
          <w:p w:rsidR="00DB5770" w:rsidRPr="00EA3EFD" w:rsidRDefault="00DB5770" w:rsidP="00362F84">
            <w:pPr>
              <w:rPr>
                <w:sz w:val="16"/>
                <w:szCs w:val="16"/>
              </w:rPr>
            </w:pPr>
          </w:p>
        </w:tc>
        <w:tc>
          <w:tcPr>
            <w:tcW w:w="1121" w:type="dxa"/>
            <w:tcBorders>
              <w:left w:val="nil"/>
              <w:bottom w:val="nil"/>
              <w:right w:val="nil"/>
            </w:tcBorders>
            <w:shd w:val="clear" w:color="auto" w:fill="auto"/>
            <w:noWrap/>
            <w:vAlign w:val="center"/>
            <w:hideMark/>
          </w:tcPr>
          <w:p w:rsidR="00DB5770" w:rsidRPr="00EA3EFD" w:rsidRDefault="00DB5770" w:rsidP="00362F84">
            <w:pPr>
              <w:rPr>
                <w:sz w:val="16"/>
                <w:szCs w:val="16"/>
              </w:rPr>
            </w:pPr>
          </w:p>
        </w:tc>
        <w:tc>
          <w:tcPr>
            <w:tcW w:w="904" w:type="dxa"/>
            <w:tcBorders>
              <w:left w:val="nil"/>
              <w:bottom w:val="nil"/>
              <w:right w:val="nil"/>
            </w:tcBorders>
            <w:shd w:val="clear" w:color="auto" w:fill="auto"/>
            <w:noWrap/>
            <w:hideMark/>
          </w:tcPr>
          <w:p w:rsidR="00DB5770" w:rsidRPr="00EA3EFD" w:rsidRDefault="00DB5770" w:rsidP="00362F84">
            <w:pPr>
              <w:jc w:val="center"/>
              <w:rPr>
                <w:sz w:val="16"/>
                <w:szCs w:val="16"/>
              </w:rPr>
            </w:pPr>
            <w:r w:rsidRPr="002C222C">
              <w:rPr>
                <w:b/>
                <w:bCs/>
                <w:sz w:val="16"/>
                <w:szCs w:val="16"/>
              </w:rPr>
              <w:t>USD 0,00</w:t>
            </w:r>
          </w:p>
        </w:tc>
      </w:tr>
      <w:tr w:rsidR="00DB5770" w:rsidRPr="00EA3EFD" w:rsidTr="00362F84">
        <w:trPr>
          <w:trHeight w:val="20"/>
        </w:trPr>
        <w:tc>
          <w:tcPr>
            <w:tcW w:w="704" w:type="dxa"/>
            <w:tcBorders>
              <w:top w:val="nil"/>
              <w:left w:val="nil"/>
              <w:bottom w:val="nil"/>
              <w:right w:val="nil"/>
            </w:tcBorders>
            <w:shd w:val="clear" w:color="auto" w:fill="auto"/>
            <w:noWrap/>
            <w:vAlign w:val="center"/>
            <w:hideMark/>
          </w:tcPr>
          <w:p w:rsidR="00DB5770" w:rsidRPr="00EA3EFD" w:rsidRDefault="00DB5770" w:rsidP="00362F84">
            <w:pPr>
              <w:rPr>
                <w:sz w:val="16"/>
                <w:szCs w:val="16"/>
              </w:rPr>
            </w:pPr>
          </w:p>
        </w:tc>
        <w:tc>
          <w:tcPr>
            <w:tcW w:w="4540" w:type="dxa"/>
            <w:tcBorders>
              <w:top w:val="nil"/>
              <w:left w:val="nil"/>
              <w:bottom w:val="nil"/>
              <w:right w:val="nil"/>
            </w:tcBorders>
            <w:shd w:val="clear" w:color="auto" w:fill="auto"/>
            <w:noWrap/>
            <w:vAlign w:val="center"/>
            <w:hideMark/>
          </w:tcPr>
          <w:p w:rsidR="00DB5770" w:rsidRPr="00EA3EFD" w:rsidRDefault="00DB5770" w:rsidP="00362F84">
            <w:pPr>
              <w:rPr>
                <w:sz w:val="16"/>
                <w:szCs w:val="16"/>
              </w:rPr>
            </w:pPr>
          </w:p>
        </w:tc>
        <w:tc>
          <w:tcPr>
            <w:tcW w:w="912" w:type="dxa"/>
            <w:tcBorders>
              <w:top w:val="nil"/>
              <w:left w:val="nil"/>
              <w:bottom w:val="nil"/>
              <w:right w:val="nil"/>
            </w:tcBorders>
            <w:shd w:val="clear" w:color="auto" w:fill="auto"/>
            <w:noWrap/>
            <w:vAlign w:val="center"/>
            <w:hideMark/>
          </w:tcPr>
          <w:p w:rsidR="00DB5770" w:rsidRPr="00EA3EFD" w:rsidRDefault="00DB5770" w:rsidP="00362F84">
            <w:pPr>
              <w:rPr>
                <w:sz w:val="16"/>
                <w:szCs w:val="16"/>
              </w:rPr>
            </w:pPr>
          </w:p>
        </w:tc>
        <w:tc>
          <w:tcPr>
            <w:tcW w:w="1169" w:type="dxa"/>
            <w:tcBorders>
              <w:top w:val="nil"/>
              <w:left w:val="nil"/>
              <w:bottom w:val="nil"/>
              <w:right w:val="nil"/>
            </w:tcBorders>
            <w:shd w:val="clear" w:color="auto" w:fill="auto"/>
            <w:noWrap/>
            <w:vAlign w:val="center"/>
            <w:hideMark/>
          </w:tcPr>
          <w:p w:rsidR="00DB5770" w:rsidRPr="00EA3EFD" w:rsidRDefault="00DB5770" w:rsidP="00362F84">
            <w:pPr>
              <w:rPr>
                <w:sz w:val="16"/>
                <w:szCs w:val="16"/>
              </w:rPr>
            </w:pPr>
          </w:p>
        </w:tc>
        <w:tc>
          <w:tcPr>
            <w:tcW w:w="1121" w:type="dxa"/>
            <w:tcBorders>
              <w:top w:val="nil"/>
              <w:left w:val="nil"/>
              <w:bottom w:val="nil"/>
              <w:right w:val="nil"/>
            </w:tcBorders>
            <w:shd w:val="clear" w:color="auto" w:fill="auto"/>
            <w:noWrap/>
            <w:vAlign w:val="center"/>
            <w:hideMark/>
          </w:tcPr>
          <w:p w:rsidR="00DB5770" w:rsidRPr="00EA3EFD" w:rsidRDefault="00DB5770" w:rsidP="00362F84">
            <w:pPr>
              <w:rPr>
                <w:sz w:val="16"/>
                <w:szCs w:val="16"/>
              </w:rPr>
            </w:pPr>
          </w:p>
        </w:tc>
        <w:tc>
          <w:tcPr>
            <w:tcW w:w="904" w:type="dxa"/>
            <w:tcBorders>
              <w:top w:val="nil"/>
              <w:left w:val="nil"/>
              <w:bottom w:val="nil"/>
              <w:right w:val="nil"/>
            </w:tcBorders>
            <w:shd w:val="clear" w:color="auto" w:fill="auto"/>
            <w:noWrap/>
            <w:vAlign w:val="center"/>
            <w:hideMark/>
          </w:tcPr>
          <w:p w:rsidR="00DB5770" w:rsidRPr="00EA3EFD" w:rsidRDefault="00DB5770" w:rsidP="00362F84">
            <w:pPr>
              <w:rPr>
                <w:sz w:val="16"/>
                <w:szCs w:val="16"/>
              </w:rPr>
            </w:pPr>
          </w:p>
        </w:tc>
      </w:tr>
    </w:tbl>
    <w:p w:rsidR="00DB5770" w:rsidRDefault="00DB5770" w:rsidP="00DB5770">
      <w:pPr>
        <w:rPr>
          <w:i/>
          <w:spacing w:val="-3"/>
          <w:highlight w:val="yellow"/>
        </w:rPr>
      </w:pPr>
      <w:r>
        <w:rPr>
          <w:i/>
          <w:spacing w:val="-3"/>
          <w:highlight w:val="yellow"/>
        </w:rPr>
        <w:br w:type="page"/>
      </w:r>
    </w:p>
    <w:p w:rsidR="00DB5770" w:rsidRPr="00AA576F" w:rsidRDefault="00DB5770" w:rsidP="00DB5770">
      <w:pPr>
        <w:keepNext/>
        <w:keepLines/>
        <w:rPr>
          <w:i/>
          <w:spacing w:val="-3"/>
          <w:highlight w:val="yellow"/>
        </w:rPr>
      </w:pPr>
    </w:p>
    <w:p w:rsidR="00DB5770" w:rsidRPr="004F5237" w:rsidRDefault="00DB5770" w:rsidP="00DB5770">
      <w:pPr>
        <w:keepNext/>
        <w:keepLines/>
        <w:numPr>
          <w:ilvl w:val="0"/>
          <w:numId w:val="7"/>
        </w:numPr>
        <w:rPr>
          <w:b/>
          <w:bCs/>
          <w:i/>
          <w:iCs/>
          <w:spacing w:val="-3"/>
          <w:lang w:val="es-ES"/>
        </w:rPr>
      </w:pPr>
      <w:r w:rsidRPr="004F5237">
        <w:rPr>
          <w:b/>
          <w:bCs/>
          <w:i/>
          <w:iCs/>
          <w:spacing w:val="-3"/>
          <w:lang w:val="es-ES"/>
        </w:rPr>
        <w:t>Lote No. 5:</w:t>
      </w:r>
      <w:r>
        <w:rPr>
          <w:b/>
          <w:bCs/>
          <w:i/>
          <w:iCs/>
          <w:spacing w:val="-3"/>
          <w:lang w:val="es-ES"/>
        </w:rPr>
        <w:t xml:space="preserve"> </w:t>
      </w:r>
      <w:r w:rsidRPr="004F5237">
        <w:rPr>
          <w:b/>
          <w:i/>
          <w:spacing w:val="-3"/>
          <w:lang w:val="es-ES"/>
        </w:rPr>
        <w:t>Monte Plata – Cevicos</w:t>
      </w:r>
      <w:r w:rsidRPr="004F5237">
        <w:rPr>
          <w:b/>
          <w:bCs/>
          <w:i/>
          <w:iCs/>
          <w:spacing w:val="-3"/>
          <w:lang w:val="es-ES"/>
        </w:rPr>
        <w:t xml:space="preserve"> (</w:t>
      </w:r>
      <w:r>
        <w:rPr>
          <w:b/>
          <w:bCs/>
          <w:i/>
          <w:iCs/>
          <w:spacing w:val="-3"/>
          <w:lang w:val="es-ES"/>
        </w:rPr>
        <w:t>44,25</w:t>
      </w:r>
      <w:r w:rsidRPr="004F5237">
        <w:rPr>
          <w:b/>
          <w:bCs/>
          <w:i/>
          <w:iCs/>
          <w:spacing w:val="-3"/>
          <w:lang w:val="es-ES"/>
        </w:rPr>
        <w:t>km)</w:t>
      </w:r>
      <w:r w:rsidRPr="004F5237">
        <w:rPr>
          <w:rFonts w:ascii="CG Times" w:hAnsi="CG Times"/>
          <w:i/>
          <w:spacing w:val="-3"/>
          <w:highlight w:val="yellow"/>
        </w:rPr>
        <w:t xml:space="preserve"> </w:t>
      </w:r>
    </w:p>
    <w:p w:rsidR="00DB5770" w:rsidRPr="00AA576F" w:rsidRDefault="00DB5770" w:rsidP="00DB5770">
      <w:pPr>
        <w:keepNext/>
        <w:keepLines/>
        <w:jc w:val="both"/>
        <w:rPr>
          <w:i/>
          <w:spacing w:val="-3"/>
          <w:highlight w:val="yellow"/>
        </w:rPr>
      </w:pPr>
    </w:p>
    <w:tbl>
      <w:tblPr>
        <w:tblW w:w="0" w:type="auto"/>
        <w:tblLayout w:type="fixed"/>
        <w:tblCellMar>
          <w:left w:w="70" w:type="dxa"/>
          <w:right w:w="70" w:type="dxa"/>
        </w:tblCellMar>
        <w:tblLook w:val="04A0" w:firstRow="1" w:lastRow="0" w:firstColumn="1" w:lastColumn="0" w:noHBand="0" w:noVBand="1"/>
      </w:tblPr>
      <w:tblGrid>
        <w:gridCol w:w="704"/>
        <w:gridCol w:w="4820"/>
        <w:gridCol w:w="850"/>
        <w:gridCol w:w="1104"/>
        <w:gridCol w:w="1130"/>
        <w:gridCol w:w="742"/>
      </w:tblGrid>
      <w:tr w:rsidR="00DB5770" w:rsidRPr="00142225" w:rsidTr="00362F84">
        <w:trPr>
          <w:cantSplit/>
          <w:trHeight w:val="20"/>
          <w:tblHead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B5770" w:rsidRPr="00142225" w:rsidRDefault="00DB5770" w:rsidP="00362F84">
            <w:pPr>
              <w:jc w:val="center"/>
              <w:rPr>
                <w:b/>
                <w:bCs/>
                <w:sz w:val="16"/>
                <w:szCs w:val="16"/>
              </w:rPr>
            </w:pPr>
            <w:r w:rsidRPr="00142225">
              <w:rPr>
                <w:b/>
                <w:bCs/>
                <w:sz w:val="16"/>
                <w:szCs w:val="16"/>
              </w:rPr>
              <w:t>CÓD</w:t>
            </w:r>
          </w:p>
        </w:tc>
        <w:tc>
          <w:tcPr>
            <w:tcW w:w="48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5770" w:rsidRPr="00142225" w:rsidRDefault="00DB5770" w:rsidP="00362F84">
            <w:pPr>
              <w:jc w:val="center"/>
              <w:rPr>
                <w:b/>
                <w:bCs/>
                <w:sz w:val="16"/>
                <w:szCs w:val="16"/>
              </w:rPr>
            </w:pPr>
            <w:r w:rsidRPr="00142225">
              <w:rPr>
                <w:b/>
                <w:bCs/>
                <w:sz w:val="16"/>
                <w:szCs w:val="16"/>
              </w:rPr>
              <w:t>DESCRIPCIÓN</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5770" w:rsidRPr="00142225" w:rsidRDefault="00DB5770" w:rsidP="00362F84">
            <w:pPr>
              <w:jc w:val="center"/>
              <w:rPr>
                <w:b/>
                <w:bCs/>
                <w:sz w:val="16"/>
                <w:szCs w:val="16"/>
              </w:rPr>
            </w:pPr>
            <w:r w:rsidRPr="00142225">
              <w:rPr>
                <w:b/>
                <w:bCs/>
                <w:sz w:val="16"/>
                <w:szCs w:val="16"/>
              </w:rPr>
              <w:t>UNIDAD</w:t>
            </w:r>
          </w:p>
        </w:tc>
        <w:tc>
          <w:tcPr>
            <w:tcW w:w="110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5770" w:rsidRPr="00142225" w:rsidRDefault="00DB5770" w:rsidP="00362F84">
            <w:pPr>
              <w:jc w:val="center"/>
              <w:rPr>
                <w:b/>
                <w:bCs/>
                <w:sz w:val="16"/>
                <w:szCs w:val="16"/>
              </w:rPr>
            </w:pPr>
            <w:r w:rsidRPr="00142225">
              <w:rPr>
                <w:b/>
                <w:bCs/>
                <w:sz w:val="16"/>
                <w:szCs w:val="16"/>
              </w:rPr>
              <w:t>CANTIDAD</w:t>
            </w:r>
          </w:p>
        </w:tc>
        <w:tc>
          <w:tcPr>
            <w:tcW w:w="11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5770" w:rsidRPr="00142225" w:rsidRDefault="00DB5770" w:rsidP="00362F84">
            <w:pPr>
              <w:jc w:val="center"/>
              <w:rPr>
                <w:b/>
                <w:bCs/>
                <w:sz w:val="16"/>
                <w:szCs w:val="16"/>
              </w:rPr>
            </w:pPr>
            <w:r w:rsidRPr="00142225">
              <w:rPr>
                <w:b/>
                <w:bCs/>
                <w:sz w:val="16"/>
                <w:szCs w:val="16"/>
              </w:rPr>
              <w:t>PRECIO UNITARIO</w:t>
            </w:r>
          </w:p>
        </w:tc>
        <w:tc>
          <w:tcPr>
            <w:tcW w:w="74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5770" w:rsidRPr="00142225" w:rsidRDefault="00DB5770" w:rsidP="00362F84">
            <w:pPr>
              <w:jc w:val="center"/>
              <w:rPr>
                <w:b/>
                <w:bCs/>
                <w:sz w:val="16"/>
                <w:szCs w:val="16"/>
              </w:rPr>
            </w:pPr>
            <w:r w:rsidRPr="00142225">
              <w:rPr>
                <w:b/>
                <w:bCs/>
                <w:sz w:val="16"/>
                <w:szCs w:val="16"/>
              </w:rPr>
              <w:t>TOTAL</w:t>
            </w:r>
          </w:p>
        </w:tc>
      </w:tr>
      <w:tr w:rsidR="00DB5770" w:rsidRPr="00142225" w:rsidTr="00362F84">
        <w:trPr>
          <w:cantSplit/>
          <w:trHeight w:val="2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142225" w:rsidRDefault="00DB5770" w:rsidP="00362F84">
            <w:pPr>
              <w:rPr>
                <w:b/>
                <w:bCs/>
                <w:sz w:val="16"/>
                <w:szCs w:val="16"/>
              </w:rPr>
            </w:pPr>
            <w:r w:rsidRPr="00142225">
              <w:rPr>
                <w:b/>
                <w:bCs/>
                <w:sz w:val="16"/>
                <w:szCs w:val="16"/>
              </w:rPr>
              <w:t> </w:t>
            </w:r>
          </w:p>
        </w:tc>
        <w:tc>
          <w:tcPr>
            <w:tcW w:w="4820"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142225" w:rsidRDefault="00DB5770" w:rsidP="00362F84">
            <w:pPr>
              <w:rPr>
                <w:b/>
                <w:bCs/>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142225" w:rsidRDefault="00DB5770" w:rsidP="00362F84">
            <w:pPr>
              <w:rPr>
                <w:sz w:val="16"/>
                <w:szCs w:val="16"/>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142225" w:rsidRDefault="00DB5770" w:rsidP="00362F84">
            <w:pPr>
              <w:jc w:val="center"/>
              <w:rPr>
                <w:sz w:val="16"/>
                <w:szCs w:val="16"/>
              </w:rPr>
            </w:pPr>
          </w:p>
        </w:tc>
        <w:tc>
          <w:tcPr>
            <w:tcW w:w="1130"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142225" w:rsidRDefault="00DB5770" w:rsidP="00362F84">
            <w:pPr>
              <w:jc w:val="center"/>
              <w:rPr>
                <w:sz w:val="16"/>
                <w:szCs w:val="16"/>
              </w:rPr>
            </w:pPr>
          </w:p>
        </w:tc>
        <w:tc>
          <w:tcPr>
            <w:tcW w:w="742"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142225" w:rsidRDefault="00DB5770" w:rsidP="00362F84">
            <w:pPr>
              <w:jc w:val="center"/>
              <w:rPr>
                <w:sz w:val="16"/>
                <w:szCs w:val="16"/>
              </w:rPr>
            </w:pPr>
          </w:p>
        </w:tc>
      </w:tr>
      <w:tr w:rsidR="00DB5770" w:rsidRPr="00142225" w:rsidTr="00362F84">
        <w:trPr>
          <w:cantSplit/>
          <w:trHeight w:val="20"/>
        </w:trPr>
        <w:tc>
          <w:tcPr>
            <w:tcW w:w="704"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142225" w:rsidRDefault="00DB5770" w:rsidP="00362F84">
            <w:pPr>
              <w:rPr>
                <w:b/>
                <w:bCs/>
                <w:sz w:val="16"/>
                <w:szCs w:val="16"/>
              </w:rPr>
            </w:pPr>
            <w:r w:rsidRPr="00142225">
              <w:rPr>
                <w:b/>
                <w:bCs/>
                <w:sz w:val="16"/>
                <w:szCs w:val="16"/>
              </w:rPr>
              <w:t>1</w:t>
            </w:r>
          </w:p>
        </w:tc>
        <w:tc>
          <w:tcPr>
            <w:tcW w:w="4820" w:type="dxa"/>
            <w:tcBorders>
              <w:top w:val="single" w:sz="4" w:space="0" w:color="auto"/>
              <w:left w:val="nil"/>
              <w:bottom w:val="single" w:sz="4" w:space="0" w:color="auto"/>
              <w:right w:val="single" w:sz="4" w:space="0" w:color="auto"/>
            </w:tcBorders>
            <w:shd w:val="clear" w:color="000000" w:fill="D9D9D9"/>
            <w:noWrap/>
            <w:hideMark/>
          </w:tcPr>
          <w:p w:rsidR="00DB5770" w:rsidRPr="00142225" w:rsidRDefault="00DB5770" w:rsidP="00362F84">
            <w:pPr>
              <w:rPr>
                <w:b/>
                <w:bCs/>
                <w:sz w:val="16"/>
                <w:szCs w:val="16"/>
              </w:rPr>
            </w:pPr>
            <w:r w:rsidRPr="00142225">
              <w:rPr>
                <w:b/>
                <w:bCs/>
                <w:sz w:val="16"/>
                <w:szCs w:val="16"/>
              </w:rPr>
              <w:t>TRABAJOS GENERALES</w:t>
            </w:r>
          </w:p>
        </w:tc>
        <w:tc>
          <w:tcPr>
            <w:tcW w:w="850" w:type="dxa"/>
            <w:tcBorders>
              <w:top w:val="single" w:sz="4" w:space="0" w:color="auto"/>
              <w:left w:val="nil"/>
              <w:bottom w:val="single" w:sz="4" w:space="0" w:color="auto"/>
              <w:right w:val="single" w:sz="4" w:space="0" w:color="auto"/>
            </w:tcBorders>
            <w:shd w:val="clear" w:color="000000" w:fill="D9D9D9"/>
            <w:noWrap/>
            <w:hideMark/>
          </w:tcPr>
          <w:p w:rsidR="00DB5770" w:rsidRPr="00142225" w:rsidRDefault="00DB5770" w:rsidP="00362F84">
            <w:pPr>
              <w:rPr>
                <w:sz w:val="16"/>
                <w:szCs w:val="16"/>
              </w:rPr>
            </w:pPr>
            <w:r w:rsidRPr="00142225">
              <w:rPr>
                <w:sz w:val="16"/>
                <w:szCs w:val="16"/>
              </w:rPr>
              <w:t> </w:t>
            </w:r>
          </w:p>
        </w:tc>
        <w:tc>
          <w:tcPr>
            <w:tcW w:w="1104" w:type="dxa"/>
            <w:tcBorders>
              <w:top w:val="single" w:sz="4" w:space="0" w:color="auto"/>
              <w:left w:val="nil"/>
              <w:bottom w:val="single" w:sz="4" w:space="0" w:color="auto"/>
              <w:right w:val="single" w:sz="4" w:space="0" w:color="auto"/>
            </w:tcBorders>
            <w:shd w:val="clear" w:color="000000" w:fill="D9D9D9"/>
            <w:noWrap/>
            <w:hideMark/>
          </w:tcPr>
          <w:p w:rsidR="00DB5770" w:rsidRPr="00142225" w:rsidRDefault="00DB5770" w:rsidP="00362F84">
            <w:pPr>
              <w:rPr>
                <w:sz w:val="16"/>
                <w:szCs w:val="16"/>
              </w:rPr>
            </w:pPr>
            <w:r w:rsidRPr="00142225">
              <w:rPr>
                <w:sz w:val="16"/>
                <w:szCs w:val="16"/>
              </w:rPr>
              <w:t> </w:t>
            </w:r>
          </w:p>
        </w:tc>
        <w:tc>
          <w:tcPr>
            <w:tcW w:w="1130" w:type="dxa"/>
            <w:tcBorders>
              <w:top w:val="single" w:sz="4" w:space="0" w:color="auto"/>
              <w:left w:val="nil"/>
              <w:bottom w:val="single" w:sz="4" w:space="0" w:color="auto"/>
              <w:right w:val="single" w:sz="4" w:space="0" w:color="auto"/>
            </w:tcBorders>
            <w:shd w:val="clear" w:color="000000" w:fill="D9D9D9"/>
            <w:noWrap/>
            <w:hideMark/>
          </w:tcPr>
          <w:p w:rsidR="00DB5770" w:rsidRPr="00142225" w:rsidRDefault="00DB5770" w:rsidP="00362F84">
            <w:pPr>
              <w:rPr>
                <w:sz w:val="16"/>
                <w:szCs w:val="16"/>
              </w:rPr>
            </w:pPr>
            <w:r w:rsidRPr="00142225">
              <w:rPr>
                <w:sz w:val="16"/>
                <w:szCs w:val="16"/>
              </w:rPr>
              <w:t> </w:t>
            </w:r>
          </w:p>
        </w:tc>
        <w:tc>
          <w:tcPr>
            <w:tcW w:w="742" w:type="dxa"/>
            <w:tcBorders>
              <w:top w:val="single" w:sz="4" w:space="0" w:color="auto"/>
              <w:left w:val="nil"/>
              <w:bottom w:val="single" w:sz="4" w:space="0" w:color="auto"/>
              <w:right w:val="single" w:sz="4" w:space="0" w:color="auto"/>
            </w:tcBorders>
            <w:shd w:val="clear" w:color="000000" w:fill="D9D9D9"/>
            <w:noWrap/>
            <w:hideMark/>
          </w:tcPr>
          <w:p w:rsidR="00DB5770" w:rsidRPr="00142225" w:rsidRDefault="00DB5770" w:rsidP="00362F84">
            <w:pPr>
              <w:rPr>
                <w:sz w:val="16"/>
                <w:szCs w:val="16"/>
              </w:rPr>
            </w:pPr>
            <w:r w:rsidRPr="00142225">
              <w:rPr>
                <w:sz w:val="16"/>
                <w:szCs w:val="16"/>
              </w:rPr>
              <w:t> </w:t>
            </w:r>
          </w:p>
        </w:tc>
      </w:tr>
      <w:tr w:rsidR="00DB5770" w:rsidRPr="00142225" w:rsidTr="00362F84">
        <w:trPr>
          <w:cantSplit/>
          <w:trHeight w:val="2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142225" w:rsidRDefault="00DB5770" w:rsidP="00362F84">
            <w:pPr>
              <w:rPr>
                <w:sz w:val="16"/>
                <w:szCs w:val="16"/>
              </w:rPr>
            </w:pPr>
            <w:r w:rsidRPr="00142225">
              <w:rPr>
                <w:sz w:val="16"/>
                <w:szCs w:val="16"/>
              </w:rPr>
              <w:t>1.1</w:t>
            </w:r>
          </w:p>
        </w:tc>
        <w:tc>
          <w:tcPr>
            <w:tcW w:w="4820" w:type="dxa"/>
            <w:tcBorders>
              <w:top w:val="single" w:sz="4" w:space="0" w:color="auto"/>
              <w:left w:val="nil"/>
              <w:bottom w:val="single" w:sz="4" w:space="0" w:color="auto"/>
              <w:right w:val="single" w:sz="4" w:space="0" w:color="auto"/>
            </w:tcBorders>
            <w:shd w:val="clear" w:color="auto" w:fill="auto"/>
            <w:noWrap/>
            <w:hideMark/>
          </w:tcPr>
          <w:p w:rsidR="00DB5770" w:rsidRPr="00142225" w:rsidRDefault="00DB5770" w:rsidP="00362F84">
            <w:pPr>
              <w:rPr>
                <w:sz w:val="16"/>
                <w:szCs w:val="16"/>
              </w:rPr>
            </w:pPr>
            <w:r w:rsidRPr="00142225">
              <w:rPr>
                <w:sz w:val="16"/>
                <w:szCs w:val="16"/>
              </w:rPr>
              <w:t>Ingeniería</w:t>
            </w:r>
          </w:p>
        </w:tc>
        <w:tc>
          <w:tcPr>
            <w:tcW w:w="850" w:type="dxa"/>
            <w:tcBorders>
              <w:top w:val="single" w:sz="4" w:space="0" w:color="auto"/>
              <w:left w:val="nil"/>
              <w:bottom w:val="single" w:sz="4" w:space="0" w:color="auto"/>
              <w:right w:val="single" w:sz="4" w:space="0" w:color="auto"/>
            </w:tcBorders>
            <w:shd w:val="clear" w:color="auto" w:fill="auto"/>
            <w:noWrap/>
            <w:hideMark/>
          </w:tcPr>
          <w:p w:rsidR="00DB5770" w:rsidRPr="00142225" w:rsidRDefault="00DB5770" w:rsidP="00362F84">
            <w:pPr>
              <w:jc w:val="center"/>
              <w:rPr>
                <w:sz w:val="16"/>
                <w:szCs w:val="16"/>
              </w:rPr>
            </w:pPr>
            <w:r w:rsidRPr="00142225">
              <w:rPr>
                <w:sz w:val="16"/>
                <w:szCs w:val="16"/>
              </w:rPr>
              <w:t xml:space="preserve"> PA</w:t>
            </w:r>
          </w:p>
        </w:tc>
        <w:tc>
          <w:tcPr>
            <w:tcW w:w="1104" w:type="dxa"/>
            <w:tcBorders>
              <w:top w:val="single" w:sz="4" w:space="0" w:color="auto"/>
              <w:left w:val="nil"/>
              <w:bottom w:val="single" w:sz="4" w:space="0" w:color="auto"/>
              <w:right w:val="nil"/>
            </w:tcBorders>
            <w:shd w:val="clear" w:color="auto" w:fill="auto"/>
            <w:noWrap/>
            <w:hideMark/>
          </w:tcPr>
          <w:p w:rsidR="00DB5770" w:rsidRPr="00142225" w:rsidRDefault="00DB5770" w:rsidP="00362F84">
            <w:pPr>
              <w:jc w:val="center"/>
              <w:rPr>
                <w:sz w:val="16"/>
                <w:szCs w:val="16"/>
              </w:rPr>
            </w:pPr>
            <w:r w:rsidRPr="00142225">
              <w:rPr>
                <w:sz w:val="16"/>
                <w:szCs w:val="16"/>
              </w:rPr>
              <w:t>1,00</w:t>
            </w:r>
          </w:p>
        </w:tc>
        <w:tc>
          <w:tcPr>
            <w:tcW w:w="1130" w:type="dxa"/>
            <w:tcBorders>
              <w:top w:val="single" w:sz="4" w:space="0" w:color="auto"/>
              <w:left w:val="single" w:sz="4" w:space="0" w:color="auto"/>
              <w:bottom w:val="single" w:sz="4" w:space="0" w:color="auto"/>
              <w:right w:val="nil"/>
            </w:tcBorders>
            <w:shd w:val="clear" w:color="auto" w:fill="auto"/>
            <w:noWrap/>
            <w:hideMark/>
          </w:tcPr>
          <w:p w:rsidR="00DB5770" w:rsidRPr="00142225" w:rsidRDefault="00DB5770" w:rsidP="00362F84">
            <w:pPr>
              <w:jc w:val="center"/>
              <w:rPr>
                <w:sz w:val="16"/>
                <w:szCs w:val="16"/>
              </w:rPr>
            </w:pPr>
            <w:r w:rsidRPr="00142225">
              <w:rPr>
                <w:sz w:val="16"/>
                <w:szCs w:val="16"/>
              </w:rPr>
              <w:t> </w:t>
            </w:r>
          </w:p>
        </w:tc>
        <w:tc>
          <w:tcPr>
            <w:tcW w:w="742"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142225" w:rsidRDefault="00DB5770" w:rsidP="00362F84">
            <w:pPr>
              <w:jc w:val="center"/>
              <w:rPr>
                <w:sz w:val="16"/>
                <w:szCs w:val="16"/>
              </w:rPr>
            </w:pPr>
            <w:r w:rsidRPr="00142225">
              <w:rPr>
                <w:sz w:val="16"/>
                <w:szCs w:val="16"/>
              </w:rPr>
              <w:t> </w:t>
            </w:r>
          </w:p>
        </w:tc>
      </w:tr>
      <w:tr w:rsidR="00DB5770" w:rsidRPr="00142225" w:rsidTr="00362F84">
        <w:trPr>
          <w:cantSplit/>
          <w:trHeight w:val="20"/>
        </w:trPr>
        <w:tc>
          <w:tcPr>
            <w:tcW w:w="704"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142225" w:rsidRDefault="00DB5770" w:rsidP="00362F84">
            <w:pPr>
              <w:rPr>
                <w:b/>
                <w:bCs/>
                <w:sz w:val="16"/>
                <w:szCs w:val="16"/>
              </w:rPr>
            </w:pPr>
            <w:r w:rsidRPr="00142225">
              <w:rPr>
                <w:b/>
                <w:bCs/>
                <w:sz w:val="16"/>
                <w:szCs w:val="16"/>
              </w:rPr>
              <w:t>1.2</w:t>
            </w:r>
          </w:p>
        </w:tc>
        <w:tc>
          <w:tcPr>
            <w:tcW w:w="4820" w:type="dxa"/>
            <w:tcBorders>
              <w:top w:val="single" w:sz="4" w:space="0" w:color="auto"/>
              <w:left w:val="nil"/>
              <w:bottom w:val="single" w:sz="4" w:space="0" w:color="auto"/>
              <w:right w:val="single" w:sz="4" w:space="0" w:color="auto"/>
            </w:tcBorders>
            <w:shd w:val="clear" w:color="000000" w:fill="D9D9D9"/>
            <w:noWrap/>
            <w:hideMark/>
          </w:tcPr>
          <w:p w:rsidR="00DB5770" w:rsidRPr="00142225" w:rsidRDefault="00DB5770" w:rsidP="00362F84">
            <w:pPr>
              <w:rPr>
                <w:b/>
                <w:bCs/>
                <w:sz w:val="16"/>
                <w:szCs w:val="16"/>
              </w:rPr>
            </w:pPr>
            <w:r w:rsidRPr="00142225">
              <w:rPr>
                <w:b/>
                <w:bCs/>
                <w:sz w:val="16"/>
                <w:szCs w:val="16"/>
              </w:rPr>
              <w:t>Mantenimiento de tránsito:</w:t>
            </w:r>
          </w:p>
        </w:tc>
        <w:tc>
          <w:tcPr>
            <w:tcW w:w="850" w:type="dxa"/>
            <w:tcBorders>
              <w:top w:val="single" w:sz="4" w:space="0" w:color="auto"/>
              <w:left w:val="nil"/>
              <w:bottom w:val="single" w:sz="4" w:space="0" w:color="auto"/>
              <w:right w:val="single" w:sz="4" w:space="0" w:color="auto"/>
            </w:tcBorders>
            <w:shd w:val="clear" w:color="000000" w:fill="D9D9D9"/>
            <w:noWrap/>
            <w:hideMark/>
          </w:tcPr>
          <w:p w:rsidR="00DB5770" w:rsidRPr="00142225" w:rsidRDefault="00DB5770" w:rsidP="00362F84">
            <w:pPr>
              <w:jc w:val="center"/>
              <w:rPr>
                <w:sz w:val="16"/>
                <w:szCs w:val="16"/>
              </w:rPr>
            </w:pPr>
            <w:r w:rsidRPr="00142225">
              <w:rPr>
                <w:sz w:val="16"/>
                <w:szCs w:val="16"/>
              </w:rPr>
              <w:t> </w:t>
            </w:r>
          </w:p>
        </w:tc>
        <w:tc>
          <w:tcPr>
            <w:tcW w:w="1104" w:type="dxa"/>
            <w:tcBorders>
              <w:top w:val="single" w:sz="4" w:space="0" w:color="auto"/>
              <w:left w:val="nil"/>
              <w:bottom w:val="single" w:sz="4" w:space="0" w:color="auto"/>
              <w:right w:val="nil"/>
            </w:tcBorders>
            <w:shd w:val="clear" w:color="000000" w:fill="D9D9D9"/>
            <w:noWrap/>
            <w:hideMark/>
          </w:tcPr>
          <w:p w:rsidR="00DB5770" w:rsidRPr="00142225" w:rsidRDefault="00DB5770" w:rsidP="00362F84">
            <w:pPr>
              <w:jc w:val="center"/>
              <w:rPr>
                <w:sz w:val="16"/>
                <w:szCs w:val="16"/>
              </w:rPr>
            </w:pPr>
            <w:r w:rsidRPr="00142225">
              <w:rPr>
                <w:sz w:val="16"/>
                <w:szCs w:val="16"/>
              </w:rPr>
              <w:t> </w:t>
            </w:r>
          </w:p>
        </w:tc>
        <w:tc>
          <w:tcPr>
            <w:tcW w:w="1130" w:type="dxa"/>
            <w:tcBorders>
              <w:top w:val="single" w:sz="4" w:space="0" w:color="auto"/>
              <w:left w:val="single" w:sz="4" w:space="0" w:color="auto"/>
              <w:bottom w:val="single" w:sz="4" w:space="0" w:color="auto"/>
              <w:right w:val="nil"/>
            </w:tcBorders>
            <w:shd w:val="clear" w:color="000000" w:fill="D9D9D9"/>
            <w:noWrap/>
            <w:hideMark/>
          </w:tcPr>
          <w:p w:rsidR="00DB5770" w:rsidRPr="00142225" w:rsidRDefault="00DB5770" w:rsidP="00362F84">
            <w:pPr>
              <w:jc w:val="center"/>
              <w:rPr>
                <w:sz w:val="16"/>
                <w:szCs w:val="16"/>
              </w:rPr>
            </w:pPr>
            <w:r w:rsidRPr="00142225">
              <w:rPr>
                <w:sz w:val="16"/>
                <w:szCs w:val="16"/>
              </w:rPr>
              <w:t> </w:t>
            </w:r>
          </w:p>
        </w:tc>
        <w:tc>
          <w:tcPr>
            <w:tcW w:w="742"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142225" w:rsidRDefault="00DB5770" w:rsidP="00362F84">
            <w:pPr>
              <w:jc w:val="center"/>
              <w:rPr>
                <w:sz w:val="16"/>
                <w:szCs w:val="16"/>
              </w:rPr>
            </w:pPr>
            <w:r w:rsidRPr="00142225">
              <w:rPr>
                <w:sz w:val="16"/>
                <w:szCs w:val="16"/>
              </w:rPr>
              <w:t> </w:t>
            </w:r>
          </w:p>
        </w:tc>
      </w:tr>
      <w:tr w:rsidR="00DB5770" w:rsidRPr="00142225" w:rsidTr="00362F84">
        <w:trPr>
          <w:cantSplit/>
          <w:trHeight w:val="2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142225" w:rsidRDefault="00DB5770" w:rsidP="00362F84">
            <w:pPr>
              <w:rPr>
                <w:sz w:val="16"/>
                <w:szCs w:val="16"/>
              </w:rPr>
            </w:pPr>
            <w:r w:rsidRPr="00142225">
              <w:rPr>
                <w:sz w:val="16"/>
                <w:szCs w:val="16"/>
              </w:rPr>
              <w:t>1.2.1</w:t>
            </w:r>
          </w:p>
        </w:tc>
        <w:tc>
          <w:tcPr>
            <w:tcW w:w="4820" w:type="dxa"/>
            <w:tcBorders>
              <w:top w:val="single" w:sz="4" w:space="0" w:color="auto"/>
              <w:left w:val="nil"/>
              <w:bottom w:val="single" w:sz="4" w:space="0" w:color="auto"/>
              <w:right w:val="single" w:sz="4" w:space="0" w:color="auto"/>
            </w:tcBorders>
            <w:shd w:val="clear" w:color="auto" w:fill="auto"/>
            <w:noWrap/>
            <w:hideMark/>
          </w:tcPr>
          <w:p w:rsidR="00DB5770" w:rsidRPr="00142225" w:rsidRDefault="00DB5770" w:rsidP="00362F84">
            <w:pPr>
              <w:rPr>
                <w:sz w:val="16"/>
                <w:szCs w:val="16"/>
              </w:rPr>
            </w:pPr>
            <w:r w:rsidRPr="00142225">
              <w:rPr>
                <w:sz w:val="16"/>
                <w:szCs w:val="16"/>
              </w:rPr>
              <w:t>Mantenimiento de tránsito en carreteras existentes</w:t>
            </w:r>
          </w:p>
        </w:tc>
        <w:tc>
          <w:tcPr>
            <w:tcW w:w="850" w:type="dxa"/>
            <w:tcBorders>
              <w:top w:val="single" w:sz="4" w:space="0" w:color="auto"/>
              <w:left w:val="nil"/>
              <w:bottom w:val="single" w:sz="4" w:space="0" w:color="auto"/>
              <w:right w:val="single" w:sz="4" w:space="0" w:color="auto"/>
            </w:tcBorders>
            <w:shd w:val="clear" w:color="auto" w:fill="auto"/>
            <w:noWrap/>
            <w:hideMark/>
          </w:tcPr>
          <w:p w:rsidR="00DB5770" w:rsidRPr="00142225" w:rsidRDefault="00DB5770" w:rsidP="00362F84">
            <w:pPr>
              <w:jc w:val="center"/>
              <w:rPr>
                <w:sz w:val="16"/>
                <w:szCs w:val="16"/>
              </w:rPr>
            </w:pPr>
            <w:r w:rsidRPr="00142225">
              <w:rPr>
                <w:sz w:val="16"/>
                <w:szCs w:val="16"/>
              </w:rPr>
              <w:t>PA</w:t>
            </w:r>
          </w:p>
        </w:tc>
        <w:tc>
          <w:tcPr>
            <w:tcW w:w="1104" w:type="dxa"/>
            <w:tcBorders>
              <w:top w:val="single" w:sz="4" w:space="0" w:color="auto"/>
              <w:left w:val="nil"/>
              <w:bottom w:val="single" w:sz="4" w:space="0" w:color="auto"/>
              <w:right w:val="nil"/>
            </w:tcBorders>
            <w:shd w:val="clear" w:color="auto" w:fill="auto"/>
            <w:noWrap/>
            <w:hideMark/>
          </w:tcPr>
          <w:p w:rsidR="00DB5770" w:rsidRPr="00142225" w:rsidRDefault="00DB5770" w:rsidP="00362F84">
            <w:pPr>
              <w:jc w:val="center"/>
              <w:rPr>
                <w:sz w:val="16"/>
                <w:szCs w:val="16"/>
              </w:rPr>
            </w:pPr>
            <w:r w:rsidRPr="00142225">
              <w:rPr>
                <w:sz w:val="16"/>
                <w:szCs w:val="16"/>
              </w:rPr>
              <w:t>1,00</w:t>
            </w:r>
          </w:p>
        </w:tc>
        <w:tc>
          <w:tcPr>
            <w:tcW w:w="1130" w:type="dxa"/>
            <w:tcBorders>
              <w:top w:val="single" w:sz="4" w:space="0" w:color="auto"/>
              <w:left w:val="single" w:sz="4" w:space="0" w:color="auto"/>
              <w:bottom w:val="single" w:sz="4" w:space="0" w:color="auto"/>
              <w:right w:val="nil"/>
            </w:tcBorders>
            <w:shd w:val="clear" w:color="auto" w:fill="auto"/>
            <w:noWrap/>
            <w:hideMark/>
          </w:tcPr>
          <w:p w:rsidR="00DB5770" w:rsidRPr="00142225" w:rsidRDefault="00DB5770" w:rsidP="00362F84">
            <w:pPr>
              <w:jc w:val="center"/>
              <w:rPr>
                <w:sz w:val="16"/>
                <w:szCs w:val="16"/>
              </w:rPr>
            </w:pPr>
            <w:r w:rsidRPr="00142225">
              <w:rPr>
                <w:sz w:val="16"/>
                <w:szCs w:val="16"/>
              </w:rPr>
              <w:t> </w:t>
            </w:r>
          </w:p>
        </w:tc>
        <w:tc>
          <w:tcPr>
            <w:tcW w:w="742"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142225" w:rsidRDefault="00DB5770" w:rsidP="00362F84">
            <w:pPr>
              <w:jc w:val="center"/>
              <w:rPr>
                <w:sz w:val="16"/>
                <w:szCs w:val="16"/>
              </w:rPr>
            </w:pPr>
            <w:r w:rsidRPr="00142225">
              <w:rPr>
                <w:sz w:val="16"/>
                <w:szCs w:val="16"/>
              </w:rPr>
              <w:t> </w:t>
            </w:r>
          </w:p>
        </w:tc>
      </w:tr>
      <w:tr w:rsidR="00DB5770" w:rsidRPr="00142225" w:rsidTr="00362F84">
        <w:trPr>
          <w:cantSplit/>
          <w:trHeight w:val="20"/>
        </w:trPr>
        <w:tc>
          <w:tcPr>
            <w:tcW w:w="704"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142225" w:rsidRDefault="00DB5770" w:rsidP="00362F84">
            <w:pPr>
              <w:rPr>
                <w:b/>
                <w:bCs/>
                <w:sz w:val="16"/>
                <w:szCs w:val="16"/>
              </w:rPr>
            </w:pPr>
            <w:r w:rsidRPr="00142225">
              <w:rPr>
                <w:b/>
                <w:bCs/>
                <w:sz w:val="16"/>
                <w:szCs w:val="16"/>
              </w:rPr>
              <w:t>1.3</w:t>
            </w:r>
          </w:p>
        </w:tc>
        <w:tc>
          <w:tcPr>
            <w:tcW w:w="4820" w:type="dxa"/>
            <w:tcBorders>
              <w:top w:val="single" w:sz="4" w:space="0" w:color="auto"/>
              <w:left w:val="nil"/>
              <w:bottom w:val="single" w:sz="4" w:space="0" w:color="auto"/>
              <w:right w:val="single" w:sz="4" w:space="0" w:color="auto"/>
            </w:tcBorders>
            <w:shd w:val="clear" w:color="000000" w:fill="D9D9D9"/>
            <w:noWrap/>
            <w:hideMark/>
          </w:tcPr>
          <w:p w:rsidR="00DB5770" w:rsidRPr="00142225" w:rsidRDefault="00DB5770" w:rsidP="00362F84">
            <w:pPr>
              <w:rPr>
                <w:b/>
                <w:bCs/>
                <w:sz w:val="16"/>
                <w:szCs w:val="16"/>
              </w:rPr>
            </w:pPr>
            <w:r w:rsidRPr="00142225">
              <w:rPr>
                <w:b/>
                <w:bCs/>
                <w:sz w:val="16"/>
                <w:szCs w:val="16"/>
              </w:rPr>
              <w:t>Oficina de campo, Laboratorio y Equipos:</w:t>
            </w:r>
          </w:p>
        </w:tc>
        <w:tc>
          <w:tcPr>
            <w:tcW w:w="850" w:type="dxa"/>
            <w:tcBorders>
              <w:top w:val="single" w:sz="4" w:space="0" w:color="auto"/>
              <w:left w:val="nil"/>
              <w:bottom w:val="single" w:sz="4" w:space="0" w:color="auto"/>
              <w:right w:val="single" w:sz="4" w:space="0" w:color="auto"/>
            </w:tcBorders>
            <w:shd w:val="clear" w:color="000000" w:fill="D9D9D9"/>
            <w:noWrap/>
            <w:hideMark/>
          </w:tcPr>
          <w:p w:rsidR="00DB5770" w:rsidRPr="00142225" w:rsidRDefault="00DB5770" w:rsidP="00362F84">
            <w:pPr>
              <w:jc w:val="center"/>
              <w:rPr>
                <w:sz w:val="16"/>
                <w:szCs w:val="16"/>
              </w:rPr>
            </w:pPr>
            <w:r w:rsidRPr="00142225">
              <w:rPr>
                <w:sz w:val="16"/>
                <w:szCs w:val="16"/>
              </w:rPr>
              <w:t> </w:t>
            </w:r>
          </w:p>
        </w:tc>
        <w:tc>
          <w:tcPr>
            <w:tcW w:w="1104" w:type="dxa"/>
            <w:tcBorders>
              <w:top w:val="single" w:sz="4" w:space="0" w:color="auto"/>
              <w:left w:val="nil"/>
              <w:bottom w:val="single" w:sz="4" w:space="0" w:color="auto"/>
              <w:right w:val="nil"/>
            </w:tcBorders>
            <w:shd w:val="clear" w:color="000000" w:fill="D9D9D9"/>
            <w:noWrap/>
            <w:hideMark/>
          </w:tcPr>
          <w:p w:rsidR="00DB5770" w:rsidRPr="00142225" w:rsidRDefault="00DB5770" w:rsidP="00362F84">
            <w:pPr>
              <w:jc w:val="center"/>
              <w:rPr>
                <w:sz w:val="16"/>
                <w:szCs w:val="16"/>
              </w:rPr>
            </w:pPr>
            <w:r w:rsidRPr="00142225">
              <w:rPr>
                <w:sz w:val="16"/>
                <w:szCs w:val="16"/>
              </w:rPr>
              <w:t> </w:t>
            </w:r>
          </w:p>
        </w:tc>
        <w:tc>
          <w:tcPr>
            <w:tcW w:w="1130" w:type="dxa"/>
            <w:tcBorders>
              <w:top w:val="single" w:sz="4" w:space="0" w:color="auto"/>
              <w:left w:val="single" w:sz="4" w:space="0" w:color="auto"/>
              <w:bottom w:val="single" w:sz="4" w:space="0" w:color="auto"/>
              <w:right w:val="nil"/>
            </w:tcBorders>
            <w:shd w:val="clear" w:color="000000" w:fill="D9D9D9"/>
            <w:noWrap/>
            <w:hideMark/>
          </w:tcPr>
          <w:p w:rsidR="00DB5770" w:rsidRPr="00142225" w:rsidRDefault="00DB5770" w:rsidP="00362F84">
            <w:pPr>
              <w:jc w:val="center"/>
              <w:rPr>
                <w:sz w:val="16"/>
                <w:szCs w:val="16"/>
              </w:rPr>
            </w:pPr>
            <w:r w:rsidRPr="00142225">
              <w:rPr>
                <w:sz w:val="16"/>
                <w:szCs w:val="16"/>
              </w:rPr>
              <w:t> </w:t>
            </w:r>
          </w:p>
        </w:tc>
        <w:tc>
          <w:tcPr>
            <w:tcW w:w="742"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142225" w:rsidRDefault="00DB5770" w:rsidP="00362F84">
            <w:pPr>
              <w:jc w:val="center"/>
              <w:rPr>
                <w:sz w:val="16"/>
                <w:szCs w:val="16"/>
              </w:rPr>
            </w:pPr>
            <w:r w:rsidRPr="00142225">
              <w:rPr>
                <w:sz w:val="16"/>
                <w:szCs w:val="16"/>
              </w:rPr>
              <w:t> </w:t>
            </w:r>
          </w:p>
        </w:tc>
      </w:tr>
      <w:tr w:rsidR="00DB5770" w:rsidRPr="00142225" w:rsidTr="00362F84">
        <w:trPr>
          <w:cantSplit/>
          <w:trHeight w:val="2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142225" w:rsidRDefault="00DB5770" w:rsidP="00362F84">
            <w:pPr>
              <w:rPr>
                <w:sz w:val="16"/>
                <w:szCs w:val="16"/>
              </w:rPr>
            </w:pPr>
            <w:r w:rsidRPr="00142225">
              <w:rPr>
                <w:sz w:val="16"/>
                <w:szCs w:val="16"/>
              </w:rPr>
              <w:t>1.3.4</w:t>
            </w:r>
          </w:p>
        </w:tc>
        <w:tc>
          <w:tcPr>
            <w:tcW w:w="4820" w:type="dxa"/>
            <w:tcBorders>
              <w:top w:val="single" w:sz="4" w:space="0" w:color="auto"/>
              <w:left w:val="nil"/>
              <w:bottom w:val="single" w:sz="4" w:space="0" w:color="auto"/>
              <w:right w:val="single" w:sz="4" w:space="0" w:color="auto"/>
            </w:tcBorders>
            <w:shd w:val="clear" w:color="auto" w:fill="auto"/>
            <w:noWrap/>
            <w:hideMark/>
          </w:tcPr>
          <w:p w:rsidR="00DB5770" w:rsidRPr="00142225" w:rsidRDefault="00DB5770" w:rsidP="00362F84">
            <w:pPr>
              <w:rPr>
                <w:sz w:val="16"/>
                <w:szCs w:val="16"/>
              </w:rPr>
            </w:pPr>
            <w:r w:rsidRPr="00142225">
              <w:rPr>
                <w:sz w:val="16"/>
                <w:szCs w:val="16"/>
              </w:rPr>
              <w:t>Edificio de oficina de campo y laboratorio tipo D</w:t>
            </w:r>
          </w:p>
        </w:tc>
        <w:tc>
          <w:tcPr>
            <w:tcW w:w="850" w:type="dxa"/>
            <w:tcBorders>
              <w:top w:val="single" w:sz="4" w:space="0" w:color="auto"/>
              <w:left w:val="nil"/>
              <w:bottom w:val="single" w:sz="4" w:space="0" w:color="auto"/>
              <w:right w:val="single" w:sz="4" w:space="0" w:color="auto"/>
            </w:tcBorders>
            <w:shd w:val="clear" w:color="auto" w:fill="auto"/>
            <w:noWrap/>
            <w:hideMark/>
          </w:tcPr>
          <w:p w:rsidR="00DB5770" w:rsidRPr="00142225" w:rsidRDefault="00DB5770" w:rsidP="00362F84">
            <w:pPr>
              <w:jc w:val="center"/>
              <w:rPr>
                <w:sz w:val="16"/>
                <w:szCs w:val="16"/>
              </w:rPr>
            </w:pPr>
            <w:r w:rsidRPr="00142225">
              <w:rPr>
                <w:sz w:val="16"/>
                <w:szCs w:val="16"/>
              </w:rPr>
              <w:t>PA</w:t>
            </w:r>
          </w:p>
        </w:tc>
        <w:tc>
          <w:tcPr>
            <w:tcW w:w="1104" w:type="dxa"/>
            <w:tcBorders>
              <w:top w:val="single" w:sz="4" w:space="0" w:color="auto"/>
              <w:left w:val="nil"/>
              <w:bottom w:val="single" w:sz="4" w:space="0" w:color="auto"/>
              <w:right w:val="nil"/>
            </w:tcBorders>
            <w:shd w:val="clear" w:color="auto" w:fill="auto"/>
            <w:noWrap/>
            <w:hideMark/>
          </w:tcPr>
          <w:p w:rsidR="00DB5770" w:rsidRPr="00142225" w:rsidRDefault="00DB5770" w:rsidP="00362F84">
            <w:pPr>
              <w:jc w:val="center"/>
              <w:rPr>
                <w:sz w:val="16"/>
                <w:szCs w:val="16"/>
              </w:rPr>
            </w:pPr>
            <w:r w:rsidRPr="00142225">
              <w:rPr>
                <w:sz w:val="16"/>
                <w:szCs w:val="16"/>
              </w:rPr>
              <w:t>1,00</w:t>
            </w:r>
          </w:p>
        </w:tc>
        <w:tc>
          <w:tcPr>
            <w:tcW w:w="1130" w:type="dxa"/>
            <w:tcBorders>
              <w:top w:val="single" w:sz="4" w:space="0" w:color="auto"/>
              <w:left w:val="single" w:sz="4" w:space="0" w:color="auto"/>
              <w:bottom w:val="single" w:sz="4" w:space="0" w:color="auto"/>
              <w:right w:val="nil"/>
            </w:tcBorders>
            <w:shd w:val="clear" w:color="auto" w:fill="auto"/>
            <w:noWrap/>
            <w:hideMark/>
          </w:tcPr>
          <w:p w:rsidR="00DB5770" w:rsidRPr="00142225" w:rsidRDefault="00DB5770" w:rsidP="00362F84">
            <w:pPr>
              <w:jc w:val="center"/>
              <w:rPr>
                <w:sz w:val="16"/>
                <w:szCs w:val="16"/>
              </w:rPr>
            </w:pPr>
            <w:r w:rsidRPr="00142225">
              <w:rPr>
                <w:sz w:val="16"/>
                <w:szCs w:val="16"/>
              </w:rPr>
              <w:t> </w:t>
            </w:r>
          </w:p>
        </w:tc>
        <w:tc>
          <w:tcPr>
            <w:tcW w:w="742"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142225" w:rsidRDefault="00DB5770" w:rsidP="00362F84">
            <w:pPr>
              <w:jc w:val="center"/>
              <w:rPr>
                <w:sz w:val="16"/>
                <w:szCs w:val="16"/>
              </w:rPr>
            </w:pPr>
            <w:r w:rsidRPr="00142225">
              <w:rPr>
                <w:sz w:val="16"/>
                <w:szCs w:val="16"/>
              </w:rPr>
              <w:t> </w:t>
            </w:r>
          </w:p>
        </w:tc>
      </w:tr>
      <w:tr w:rsidR="00DB5770" w:rsidRPr="00142225" w:rsidTr="00362F84">
        <w:trPr>
          <w:cantSplit/>
          <w:trHeight w:val="20"/>
        </w:trPr>
        <w:tc>
          <w:tcPr>
            <w:tcW w:w="704"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142225" w:rsidRDefault="00DB5770" w:rsidP="00362F84">
            <w:pPr>
              <w:rPr>
                <w:b/>
                <w:bCs/>
                <w:sz w:val="16"/>
                <w:szCs w:val="16"/>
              </w:rPr>
            </w:pPr>
            <w:r w:rsidRPr="00142225">
              <w:rPr>
                <w:b/>
                <w:bCs/>
                <w:sz w:val="16"/>
                <w:szCs w:val="16"/>
              </w:rPr>
              <w:t>1.4</w:t>
            </w:r>
          </w:p>
        </w:tc>
        <w:tc>
          <w:tcPr>
            <w:tcW w:w="4820" w:type="dxa"/>
            <w:tcBorders>
              <w:top w:val="single" w:sz="4" w:space="0" w:color="auto"/>
              <w:left w:val="nil"/>
              <w:bottom w:val="single" w:sz="4" w:space="0" w:color="auto"/>
              <w:right w:val="single" w:sz="4" w:space="0" w:color="auto"/>
            </w:tcBorders>
            <w:shd w:val="clear" w:color="000000" w:fill="D9D9D9"/>
            <w:noWrap/>
            <w:hideMark/>
          </w:tcPr>
          <w:p w:rsidR="00DB5770" w:rsidRPr="00142225" w:rsidRDefault="00DB5770" w:rsidP="00362F84">
            <w:pPr>
              <w:rPr>
                <w:b/>
                <w:bCs/>
                <w:sz w:val="16"/>
                <w:szCs w:val="16"/>
              </w:rPr>
            </w:pPr>
            <w:r w:rsidRPr="00142225">
              <w:rPr>
                <w:b/>
                <w:bCs/>
                <w:sz w:val="16"/>
                <w:szCs w:val="16"/>
              </w:rPr>
              <w:t xml:space="preserve">Campamento </w:t>
            </w:r>
          </w:p>
        </w:tc>
        <w:tc>
          <w:tcPr>
            <w:tcW w:w="850" w:type="dxa"/>
            <w:tcBorders>
              <w:top w:val="single" w:sz="4" w:space="0" w:color="auto"/>
              <w:left w:val="nil"/>
              <w:bottom w:val="single" w:sz="4" w:space="0" w:color="auto"/>
              <w:right w:val="single" w:sz="4" w:space="0" w:color="auto"/>
            </w:tcBorders>
            <w:shd w:val="clear" w:color="000000" w:fill="D9D9D9"/>
            <w:noWrap/>
            <w:hideMark/>
          </w:tcPr>
          <w:p w:rsidR="00DB5770" w:rsidRPr="00142225" w:rsidRDefault="00DB5770" w:rsidP="00362F84">
            <w:pPr>
              <w:jc w:val="center"/>
              <w:rPr>
                <w:sz w:val="16"/>
                <w:szCs w:val="16"/>
              </w:rPr>
            </w:pPr>
            <w:r w:rsidRPr="00142225">
              <w:rPr>
                <w:sz w:val="16"/>
                <w:szCs w:val="16"/>
              </w:rPr>
              <w:t> </w:t>
            </w:r>
          </w:p>
        </w:tc>
        <w:tc>
          <w:tcPr>
            <w:tcW w:w="1104" w:type="dxa"/>
            <w:tcBorders>
              <w:top w:val="single" w:sz="4" w:space="0" w:color="auto"/>
              <w:left w:val="nil"/>
              <w:bottom w:val="single" w:sz="4" w:space="0" w:color="auto"/>
              <w:right w:val="nil"/>
            </w:tcBorders>
            <w:shd w:val="clear" w:color="000000" w:fill="D9D9D9"/>
            <w:noWrap/>
            <w:hideMark/>
          </w:tcPr>
          <w:p w:rsidR="00DB5770" w:rsidRPr="00142225" w:rsidRDefault="00DB5770" w:rsidP="00362F84">
            <w:pPr>
              <w:jc w:val="center"/>
              <w:rPr>
                <w:sz w:val="16"/>
                <w:szCs w:val="16"/>
              </w:rPr>
            </w:pPr>
            <w:r w:rsidRPr="00142225">
              <w:rPr>
                <w:sz w:val="16"/>
                <w:szCs w:val="16"/>
              </w:rPr>
              <w:t> </w:t>
            </w:r>
          </w:p>
        </w:tc>
        <w:tc>
          <w:tcPr>
            <w:tcW w:w="1130" w:type="dxa"/>
            <w:tcBorders>
              <w:top w:val="single" w:sz="4" w:space="0" w:color="auto"/>
              <w:left w:val="single" w:sz="4" w:space="0" w:color="auto"/>
              <w:bottom w:val="single" w:sz="4" w:space="0" w:color="auto"/>
              <w:right w:val="nil"/>
            </w:tcBorders>
            <w:shd w:val="clear" w:color="000000" w:fill="D9D9D9"/>
            <w:noWrap/>
            <w:hideMark/>
          </w:tcPr>
          <w:p w:rsidR="00DB5770" w:rsidRPr="00142225" w:rsidRDefault="00DB5770" w:rsidP="00362F84">
            <w:pPr>
              <w:jc w:val="center"/>
              <w:rPr>
                <w:sz w:val="16"/>
                <w:szCs w:val="16"/>
              </w:rPr>
            </w:pPr>
            <w:r w:rsidRPr="00142225">
              <w:rPr>
                <w:sz w:val="16"/>
                <w:szCs w:val="16"/>
              </w:rPr>
              <w:t> </w:t>
            </w:r>
          </w:p>
        </w:tc>
        <w:tc>
          <w:tcPr>
            <w:tcW w:w="742"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142225" w:rsidRDefault="00DB5770" w:rsidP="00362F84">
            <w:pPr>
              <w:jc w:val="center"/>
              <w:rPr>
                <w:sz w:val="16"/>
                <w:szCs w:val="16"/>
              </w:rPr>
            </w:pPr>
            <w:r w:rsidRPr="00142225">
              <w:rPr>
                <w:sz w:val="16"/>
                <w:szCs w:val="16"/>
              </w:rPr>
              <w:t> </w:t>
            </w:r>
          </w:p>
        </w:tc>
      </w:tr>
      <w:tr w:rsidR="00DB5770" w:rsidRPr="00142225" w:rsidTr="00362F84">
        <w:trPr>
          <w:cantSplit/>
          <w:trHeight w:val="2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142225" w:rsidRDefault="00DB5770" w:rsidP="00362F84">
            <w:pPr>
              <w:rPr>
                <w:sz w:val="16"/>
                <w:szCs w:val="16"/>
              </w:rPr>
            </w:pPr>
            <w:r w:rsidRPr="00142225">
              <w:rPr>
                <w:sz w:val="16"/>
                <w:szCs w:val="16"/>
              </w:rPr>
              <w:t>1.4.1</w:t>
            </w:r>
          </w:p>
        </w:tc>
        <w:tc>
          <w:tcPr>
            <w:tcW w:w="4820" w:type="dxa"/>
            <w:tcBorders>
              <w:top w:val="single" w:sz="4" w:space="0" w:color="auto"/>
              <w:left w:val="nil"/>
              <w:bottom w:val="single" w:sz="4" w:space="0" w:color="auto"/>
              <w:right w:val="single" w:sz="4" w:space="0" w:color="auto"/>
            </w:tcBorders>
            <w:shd w:val="clear" w:color="auto" w:fill="auto"/>
            <w:noWrap/>
            <w:hideMark/>
          </w:tcPr>
          <w:p w:rsidR="00DB5770" w:rsidRPr="00142225" w:rsidRDefault="00DB5770" w:rsidP="00362F84">
            <w:pPr>
              <w:rPr>
                <w:sz w:val="16"/>
                <w:szCs w:val="16"/>
              </w:rPr>
            </w:pPr>
            <w:r w:rsidRPr="00142225">
              <w:rPr>
                <w:sz w:val="16"/>
                <w:szCs w:val="16"/>
              </w:rPr>
              <w:t xml:space="preserve">Campamento </w:t>
            </w:r>
          </w:p>
        </w:tc>
        <w:tc>
          <w:tcPr>
            <w:tcW w:w="850" w:type="dxa"/>
            <w:tcBorders>
              <w:top w:val="single" w:sz="4" w:space="0" w:color="auto"/>
              <w:left w:val="nil"/>
              <w:bottom w:val="single" w:sz="4" w:space="0" w:color="auto"/>
              <w:right w:val="single" w:sz="4" w:space="0" w:color="auto"/>
            </w:tcBorders>
            <w:shd w:val="clear" w:color="auto" w:fill="auto"/>
            <w:noWrap/>
            <w:hideMark/>
          </w:tcPr>
          <w:p w:rsidR="00DB5770" w:rsidRPr="00142225" w:rsidRDefault="00DB5770" w:rsidP="00362F84">
            <w:pPr>
              <w:jc w:val="center"/>
              <w:rPr>
                <w:sz w:val="16"/>
                <w:szCs w:val="16"/>
              </w:rPr>
            </w:pPr>
            <w:r w:rsidRPr="00142225">
              <w:rPr>
                <w:sz w:val="16"/>
                <w:szCs w:val="16"/>
              </w:rPr>
              <w:t>PA</w:t>
            </w:r>
          </w:p>
        </w:tc>
        <w:tc>
          <w:tcPr>
            <w:tcW w:w="1104" w:type="dxa"/>
            <w:tcBorders>
              <w:top w:val="single" w:sz="4" w:space="0" w:color="auto"/>
              <w:left w:val="nil"/>
              <w:bottom w:val="single" w:sz="4" w:space="0" w:color="auto"/>
              <w:right w:val="nil"/>
            </w:tcBorders>
            <w:shd w:val="clear" w:color="auto" w:fill="auto"/>
            <w:noWrap/>
            <w:hideMark/>
          </w:tcPr>
          <w:p w:rsidR="00DB5770" w:rsidRPr="00142225" w:rsidRDefault="00DB5770" w:rsidP="00362F84">
            <w:pPr>
              <w:jc w:val="center"/>
              <w:rPr>
                <w:sz w:val="16"/>
                <w:szCs w:val="16"/>
              </w:rPr>
            </w:pPr>
            <w:r w:rsidRPr="00142225">
              <w:rPr>
                <w:sz w:val="16"/>
                <w:szCs w:val="16"/>
              </w:rPr>
              <w:t>1,00</w:t>
            </w:r>
          </w:p>
        </w:tc>
        <w:tc>
          <w:tcPr>
            <w:tcW w:w="1130" w:type="dxa"/>
            <w:tcBorders>
              <w:top w:val="single" w:sz="4" w:space="0" w:color="auto"/>
              <w:left w:val="single" w:sz="4" w:space="0" w:color="auto"/>
              <w:bottom w:val="single" w:sz="4" w:space="0" w:color="auto"/>
              <w:right w:val="nil"/>
            </w:tcBorders>
            <w:shd w:val="clear" w:color="auto" w:fill="auto"/>
            <w:noWrap/>
            <w:hideMark/>
          </w:tcPr>
          <w:p w:rsidR="00DB5770" w:rsidRPr="00142225" w:rsidRDefault="00DB5770" w:rsidP="00362F84">
            <w:pPr>
              <w:jc w:val="center"/>
              <w:rPr>
                <w:sz w:val="16"/>
                <w:szCs w:val="16"/>
              </w:rPr>
            </w:pPr>
            <w:r w:rsidRPr="00142225">
              <w:rPr>
                <w:sz w:val="16"/>
                <w:szCs w:val="16"/>
              </w:rPr>
              <w:t> </w:t>
            </w:r>
          </w:p>
        </w:tc>
        <w:tc>
          <w:tcPr>
            <w:tcW w:w="742"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142225" w:rsidRDefault="00DB5770" w:rsidP="00362F84">
            <w:pPr>
              <w:jc w:val="center"/>
              <w:rPr>
                <w:sz w:val="16"/>
                <w:szCs w:val="16"/>
              </w:rPr>
            </w:pPr>
            <w:r w:rsidRPr="00142225">
              <w:rPr>
                <w:sz w:val="16"/>
                <w:szCs w:val="16"/>
              </w:rPr>
              <w:t> </w:t>
            </w:r>
          </w:p>
        </w:tc>
      </w:tr>
      <w:tr w:rsidR="00DB5770" w:rsidRPr="00142225" w:rsidTr="00362F84">
        <w:trPr>
          <w:cantSplit/>
          <w:trHeight w:val="20"/>
        </w:trPr>
        <w:tc>
          <w:tcPr>
            <w:tcW w:w="704"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142225" w:rsidRDefault="00DB5770" w:rsidP="00362F84">
            <w:pPr>
              <w:rPr>
                <w:b/>
                <w:bCs/>
                <w:sz w:val="16"/>
                <w:szCs w:val="16"/>
              </w:rPr>
            </w:pPr>
            <w:r w:rsidRPr="00142225">
              <w:rPr>
                <w:b/>
                <w:bCs/>
                <w:sz w:val="16"/>
                <w:szCs w:val="16"/>
              </w:rPr>
              <w:t>1,7</w:t>
            </w:r>
          </w:p>
        </w:tc>
        <w:tc>
          <w:tcPr>
            <w:tcW w:w="4820" w:type="dxa"/>
            <w:tcBorders>
              <w:top w:val="single" w:sz="4" w:space="0" w:color="auto"/>
              <w:left w:val="nil"/>
              <w:bottom w:val="single" w:sz="4" w:space="0" w:color="auto"/>
              <w:right w:val="single" w:sz="4" w:space="0" w:color="auto"/>
            </w:tcBorders>
            <w:shd w:val="clear" w:color="000000" w:fill="D9D9D9"/>
            <w:noWrap/>
            <w:hideMark/>
          </w:tcPr>
          <w:p w:rsidR="00DB5770" w:rsidRPr="00142225" w:rsidRDefault="00DB5770" w:rsidP="00362F84">
            <w:pPr>
              <w:rPr>
                <w:b/>
                <w:bCs/>
                <w:sz w:val="16"/>
                <w:szCs w:val="16"/>
              </w:rPr>
            </w:pPr>
            <w:r w:rsidRPr="00142225">
              <w:rPr>
                <w:b/>
                <w:bCs/>
                <w:sz w:val="16"/>
                <w:szCs w:val="16"/>
              </w:rPr>
              <w:t>Movilización</w:t>
            </w:r>
          </w:p>
        </w:tc>
        <w:tc>
          <w:tcPr>
            <w:tcW w:w="850" w:type="dxa"/>
            <w:tcBorders>
              <w:top w:val="single" w:sz="4" w:space="0" w:color="auto"/>
              <w:left w:val="nil"/>
              <w:bottom w:val="single" w:sz="4" w:space="0" w:color="auto"/>
              <w:right w:val="single" w:sz="4" w:space="0" w:color="auto"/>
            </w:tcBorders>
            <w:shd w:val="clear" w:color="000000" w:fill="D9D9D9"/>
            <w:noWrap/>
            <w:hideMark/>
          </w:tcPr>
          <w:p w:rsidR="00DB5770" w:rsidRPr="00142225" w:rsidRDefault="00DB5770" w:rsidP="00362F84">
            <w:pPr>
              <w:jc w:val="center"/>
              <w:rPr>
                <w:sz w:val="16"/>
                <w:szCs w:val="16"/>
              </w:rPr>
            </w:pPr>
            <w:r w:rsidRPr="00142225">
              <w:rPr>
                <w:sz w:val="16"/>
                <w:szCs w:val="16"/>
              </w:rPr>
              <w:t> </w:t>
            </w:r>
          </w:p>
        </w:tc>
        <w:tc>
          <w:tcPr>
            <w:tcW w:w="1104" w:type="dxa"/>
            <w:tcBorders>
              <w:top w:val="single" w:sz="4" w:space="0" w:color="auto"/>
              <w:left w:val="nil"/>
              <w:bottom w:val="single" w:sz="4" w:space="0" w:color="auto"/>
              <w:right w:val="nil"/>
            </w:tcBorders>
            <w:shd w:val="clear" w:color="000000" w:fill="D9D9D9"/>
            <w:noWrap/>
            <w:hideMark/>
          </w:tcPr>
          <w:p w:rsidR="00DB5770" w:rsidRPr="00142225" w:rsidRDefault="00DB5770" w:rsidP="00362F84">
            <w:pPr>
              <w:jc w:val="center"/>
              <w:rPr>
                <w:sz w:val="16"/>
                <w:szCs w:val="16"/>
              </w:rPr>
            </w:pPr>
            <w:r w:rsidRPr="00142225">
              <w:rPr>
                <w:sz w:val="16"/>
                <w:szCs w:val="16"/>
              </w:rPr>
              <w:t> </w:t>
            </w:r>
          </w:p>
        </w:tc>
        <w:tc>
          <w:tcPr>
            <w:tcW w:w="1130" w:type="dxa"/>
            <w:tcBorders>
              <w:top w:val="single" w:sz="4" w:space="0" w:color="auto"/>
              <w:left w:val="single" w:sz="4" w:space="0" w:color="auto"/>
              <w:bottom w:val="single" w:sz="4" w:space="0" w:color="auto"/>
              <w:right w:val="nil"/>
            </w:tcBorders>
            <w:shd w:val="clear" w:color="000000" w:fill="D9D9D9"/>
            <w:noWrap/>
            <w:hideMark/>
          </w:tcPr>
          <w:p w:rsidR="00DB5770" w:rsidRPr="00142225" w:rsidRDefault="00DB5770" w:rsidP="00362F84">
            <w:pPr>
              <w:jc w:val="center"/>
              <w:rPr>
                <w:sz w:val="16"/>
                <w:szCs w:val="16"/>
              </w:rPr>
            </w:pPr>
            <w:r w:rsidRPr="00142225">
              <w:rPr>
                <w:sz w:val="16"/>
                <w:szCs w:val="16"/>
              </w:rPr>
              <w:t> </w:t>
            </w:r>
          </w:p>
        </w:tc>
        <w:tc>
          <w:tcPr>
            <w:tcW w:w="742"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142225" w:rsidRDefault="00DB5770" w:rsidP="00362F84">
            <w:pPr>
              <w:jc w:val="center"/>
              <w:rPr>
                <w:sz w:val="16"/>
                <w:szCs w:val="16"/>
              </w:rPr>
            </w:pPr>
            <w:r w:rsidRPr="00142225">
              <w:rPr>
                <w:sz w:val="16"/>
                <w:szCs w:val="16"/>
              </w:rPr>
              <w:t> </w:t>
            </w:r>
          </w:p>
        </w:tc>
      </w:tr>
      <w:tr w:rsidR="00DB5770" w:rsidRPr="00142225" w:rsidTr="00362F84">
        <w:trPr>
          <w:cantSplit/>
          <w:trHeight w:val="2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142225" w:rsidRDefault="00DB5770" w:rsidP="00362F84">
            <w:pPr>
              <w:ind w:firstLineChars="100" w:firstLine="160"/>
              <w:rPr>
                <w:sz w:val="16"/>
                <w:szCs w:val="16"/>
              </w:rPr>
            </w:pPr>
            <w:r w:rsidRPr="00142225">
              <w:rPr>
                <w:sz w:val="16"/>
                <w:szCs w:val="16"/>
              </w:rPr>
              <w:t>1.7.1</w:t>
            </w:r>
          </w:p>
        </w:tc>
        <w:tc>
          <w:tcPr>
            <w:tcW w:w="4820" w:type="dxa"/>
            <w:tcBorders>
              <w:top w:val="single" w:sz="4" w:space="0" w:color="auto"/>
              <w:left w:val="nil"/>
              <w:bottom w:val="single" w:sz="4" w:space="0" w:color="auto"/>
              <w:right w:val="single" w:sz="4" w:space="0" w:color="auto"/>
            </w:tcBorders>
            <w:shd w:val="clear" w:color="auto" w:fill="auto"/>
            <w:noWrap/>
            <w:hideMark/>
          </w:tcPr>
          <w:p w:rsidR="00DB5770" w:rsidRPr="00142225" w:rsidRDefault="00DB5770" w:rsidP="00362F84">
            <w:pPr>
              <w:ind w:firstLineChars="200" w:firstLine="320"/>
              <w:rPr>
                <w:sz w:val="16"/>
                <w:szCs w:val="16"/>
              </w:rPr>
            </w:pPr>
            <w:r w:rsidRPr="00142225">
              <w:rPr>
                <w:sz w:val="16"/>
                <w:szCs w:val="16"/>
              </w:rPr>
              <w:t>Movilización y desmovilización</w:t>
            </w:r>
          </w:p>
        </w:tc>
        <w:tc>
          <w:tcPr>
            <w:tcW w:w="850" w:type="dxa"/>
            <w:tcBorders>
              <w:top w:val="single" w:sz="4" w:space="0" w:color="auto"/>
              <w:left w:val="nil"/>
              <w:bottom w:val="single" w:sz="4" w:space="0" w:color="auto"/>
              <w:right w:val="single" w:sz="4" w:space="0" w:color="auto"/>
            </w:tcBorders>
            <w:shd w:val="clear" w:color="auto" w:fill="auto"/>
            <w:noWrap/>
            <w:hideMark/>
          </w:tcPr>
          <w:p w:rsidR="00DB5770" w:rsidRPr="00142225" w:rsidRDefault="00DB5770" w:rsidP="00362F84">
            <w:pPr>
              <w:jc w:val="center"/>
              <w:rPr>
                <w:sz w:val="16"/>
                <w:szCs w:val="16"/>
              </w:rPr>
            </w:pPr>
            <w:r w:rsidRPr="00142225">
              <w:rPr>
                <w:sz w:val="16"/>
                <w:szCs w:val="16"/>
              </w:rPr>
              <w:t>PA</w:t>
            </w:r>
          </w:p>
        </w:tc>
        <w:tc>
          <w:tcPr>
            <w:tcW w:w="1104" w:type="dxa"/>
            <w:tcBorders>
              <w:top w:val="single" w:sz="4" w:space="0" w:color="auto"/>
              <w:left w:val="nil"/>
              <w:bottom w:val="single" w:sz="4" w:space="0" w:color="auto"/>
              <w:right w:val="nil"/>
            </w:tcBorders>
            <w:shd w:val="clear" w:color="auto" w:fill="auto"/>
            <w:noWrap/>
            <w:hideMark/>
          </w:tcPr>
          <w:p w:rsidR="00DB5770" w:rsidRPr="00142225" w:rsidRDefault="00DB5770" w:rsidP="00362F84">
            <w:pPr>
              <w:jc w:val="center"/>
              <w:rPr>
                <w:sz w:val="16"/>
                <w:szCs w:val="16"/>
              </w:rPr>
            </w:pPr>
            <w:r w:rsidRPr="00142225">
              <w:rPr>
                <w:sz w:val="16"/>
                <w:szCs w:val="16"/>
              </w:rPr>
              <w:t>1,00</w:t>
            </w:r>
          </w:p>
        </w:tc>
        <w:tc>
          <w:tcPr>
            <w:tcW w:w="1130" w:type="dxa"/>
            <w:tcBorders>
              <w:top w:val="single" w:sz="4" w:space="0" w:color="auto"/>
              <w:left w:val="single" w:sz="4" w:space="0" w:color="auto"/>
              <w:bottom w:val="single" w:sz="4" w:space="0" w:color="auto"/>
              <w:right w:val="nil"/>
            </w:tcBorders>
            <w:shd w:val="clear" w:color="auto" w:fill="auto"/>
            <w:noWrap/>
            <w:hideMark/>
          </w:tcPr>
          <w:p w:rsidR="00DB5770" w:rsidRPr="00142225" w:rsidRDefault="00DB5770" w:rsidP="00362F84">
            <w:pPr>
              <w:jc w:val="center"/>
              <w:rPr>
                <w:sz w:val="16"/>
                <w:szCs w:val="16"/>
              </w:rPr>
            </w:pPr>
            <w:r w:rsidRPr="00142225">
              <w:rPr>
                <w:sz w:val="16"/>
                <w:szCs w:val="16"/>
              </w:rPr>
              <w:t> </w:t>
            </w:r>
          </w:p>
        </w:tc>
        <w:tc>
          <w:tcPr>
            <w:tcW w:w="742"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142225" w:rsidRDefault="00DB5770" w:rsidP="00362F84">
            <w:pPr>
              <w:jc w:val="center"/>
              <w:rPr>
                <w:sz w:val="16"/>
                <w:szCs w:val="16"/>
              </w:rPr>
            </w:pPr>
            <w:r w:rsidRPr="00142225">
              <w:rPr>
                <w:sz w:val="16"/>
                <w:szCs w:val="16"/>
              </w:rPr>
              <w:t> </w:t>
            </w:r>
          </w:p>
        </w:tc>
      </w:tr>
      <w:tr w:rsidR="00DB5770" w:rsidRPr="00142225" w:rsidTr="00362F84">
        <w:trPr>
          <w:cantSplit/>
          <w:trHeight w:val="20"/>
        </w:trPr>
        <w:tc>
          <w:tcPr>
            <w:tcW w:w="704"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142225" w:rsidRDefault="00DB5770" w:rsidP="00362F84">
            <w:pPr>
              <w:rPr>
                <w:b/>
                <w:bCs/>
                <w:sz w:val="16"/>
                <w:szCs w:val="16"/>
              </w:rPr>
            </w:pPr>
            <w:r w:rsidRPr="00142225">
              <w:rPr>
                <w:b/>
                <w:bCs/>
                <w:sz w:val="16"/>
                <w:szCs w:val="16"/>
              </w:rPr>
              <w:t>2</w:t>
            </w:r>
          </w:p>
        </w:tc>
        <w:tc>
          <w:tcPr>
            <w:tcW w:w="4820" w:type="dxa"/>
            <w:tcBorders>
              <w:top w:val="single" w:sz="4" w:space="0" w:color="auto"/>
              <w:left w:val="nil"/>
              <w:bottom w:val="single" w:sz="4" w:space="0" w:color="auto"/>
              <w:right w:val="single" w:sz="4" w:space="0" w:color="auto"/>
            </w:tcBorders>
            <w:shd w:val="clear" w:color="000000" w:fill="D9D9D9"/>
            <w:noWrap/>
            <w:hideMark/>
          </w:tcPr>
          <w:p w:rsidR="00DB5770" w:rsidRPr="00142225" w:rsidRDefault="00DB5770" w:rsidP="00362F84">
            <w:pPr>
              <w:rPr>
                <w:b/>
                <w:bCs/>
                <w:sz w:val="16"/>
                <w:szCs w:val="16"/>
              </w:rPr>
            </w:pPr>
            <w:r w:rsidRPr="00142225">
              <w:rPr>
                <w:b/>
                <w:bCs/>
                <w:sz w:val="16"/>
                <w:szCs w:val="16"/>
              </w:rPr>
              <w:t xml:space="preserve">MOVIMIENTO DE TIERRA </w:t>
            </w:r>
          </w:p>
        </w:tc>
        <w:tc>
          <w:tcPr>
            <w:tcW w:w="850" w:type="dxa"/>
            <w:tcBorders>
              <w:top w:val="single" w:sz="4" w:space="0" w:color="auto"/>
              <w:left w:val="nil"/>
              <w:bottom w:val="single" w:sz="4" w:space="0" w:color="auto"/>
              <w:right w:val="single" w:sz="4" w:space="0" w:color="auto"/>
            </w:tcBorders>
            <w:shd w:val="clear" w:color="000000" w:fill="D9D9D9"/>
            <w:noWrap/>
            <w:hideMark/>
          </w:tcPr>
          <w:p w:rsidR="00DB5770" w:rsidRPr="00142225" w:rsidRDefault="00DB5770" w:rsidP="00362F84">
            <w:pPr>
              <w:jc w:val="center"/>
              <w:rPr>
                <w:sz w:val="16"/>
                <w:szCs w:val="16"/>
              </w:rPr>
            </w:pPr>
            <w:r w:rsidRPr="00142225">
              <w:rPr>
                <w:sz w:val="16"/>
                <w:szCs w:val="16"/>
              </w:rPr>
              <w:t> </w:t>
            </w:r>
          </w:p>
        </w:tc>
        <w:tc>
          <w:tcPr>
            <w:tcW w:w="1104" w:type="dxa"/>
            <w:tcBorders>
              <w:top w:val="single" w:sz="4" w:space="0" w:color="auto"/>
              <w:left w:val="nil"/>
              <w:bottom w:val="single" w:sz="4" w:space="0" w:color="auto"/>
              <w:right w:val="nil"/>
            </w:tcBorders>
            <w:shd w:val="clear" w:color="000000" w:fill="D9D9D9"/>
            <w:noWrap/>
            <w:hideMark/>
          </w:tcPr>
          <w:p w:rsidR="00DB5770" w:rsidRPr="00142225" w:rsidRDefault="00DB5770" w:rsidP="00362F84">
            <w:pPr>
              <w:jc w:val="center"/>
              <w:rPr>
                <w:sz w:val="16"/>
                <w:szCs w:val="16"/>
              </w:rPr>
            </w:pPr>
            <w:r w:rsidRPr="00142225">
              <w:rPr>
                <w:sz w:val="16"/>
                <w:szCs w:val="16"/>
              </w:rPr>
              <w:t> </w:t>
            </w:r>
          </w:p>
        </w:tc>
        <w:tc>
          <w:tcPr>
            <w:tcW w:w="1130" w:type="dxa"/>
            <w:tcBorders>
              <w:top w:val="single" w:sz="4" w:space="0" w:color="auto"/>
              <w:left w:val="single" w:sz="4" w:space="0" w:color="auto"/>
              <w:bottom w:val="single" w:sz="4" w:space="0" w:color="auto"/>
              <w:right w:val="nil"/>
            </w:tcBorders>
            <w:shd w:val="clear" w:color="000000" w:fill="D9D9D9"/>
            <w:noWrap/>
            <w:hideMark/>
          </w:tcPr>
          <w:p w:rsidR="00DB5770" w:rsidRPr="00142225" w:rsidRDefault="00DB5770" w:rsidP="00362F84">
            <w:pPr>
              <w:jc w:val="center"/>
              <w:rPr>
                <w:sz w:val="16"/>
                <w:szCs w:val="16"/>
              </w:rPr>
            </w:pPr>
            <w:r w:rsidRPr="00142225">
              <w:rPr>
                <w:sz w:val="16"/>
                <w:szCs w:val="16"/>
              </w:rPr>
              <w:t> </w:t>
            </w:r>
          </w:p>
        </w:tc>
        <w:tc>
          <w:tcPr>
            <w:tcW w:w="742"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142225" w:rsidRDefault="00DB5770" w:rsidP="00362F84">
            <w:pPr>
              <w:jc w:val="center"/>
              <w:rPr>
                <w:sz w:val="16"/>
                <w:szCs w:val="16"/>
              </w:rPr>
            </w:pPr>
            <w:r w:rsidRPr="00142225">
              <w:rPr>
                <w:sz w:val="16"/>
                <w:szCs w:val="16"/>
              </w:rPr>
              <w:t> </w:t>
            </w:r>
          </w:p>
        </w:tc>
      </w:tr>
      <w:tr w:rsidR="00DB5770" w:rsidRPr="00142225" w:rsidTr="00362F84">
        <w:trPr>
          <w:cantSplit/>
          <w:trHeight w:val="20"/>
        </w:trPr>
        <w:tc>
          <w:tcPr>
            <w:tcW w:w="704"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142225" w:rsidRDefault="00DB5770" w:rsidP="00362F84">
            <w:pPr>
              <w:rPr>
                <w:b/>
                <w:bCs/>
                <w:sz w:val="16"/>
                <w:szCs w:val="16"/>
              </w:rPr>
            </w:pPr>
            <w:r w:rsidRPr="00142225">
              <w:rPr>
                <w:b/>
                <w:bCs/>
                <w:sz w:val="16"/>
                <w:szCs w:val="16"/>
              </w:rPr>
              <w:t>2.1</w:t>
            </w:r>
          </w:p>
        </w:tc>
        <w:tc>
          <w:tcPr>
            <w:tcW w:w="4820" w:type="dxa"/>
            <w:tcBorders>
              <w:top w:val="single" w:sz="4" w:space="0" w:color="auto"/>
              <w:left w:val="nil"/>
              <w:bottom w:val="single" w:sz="4" w:space="0" w:color="auto"/>
              <w:right w:val="single" w:sz="4" w:space="0" w:color="auto"/>
            </w:tcBorders>
            <w:shd w:val="clear" w:color="000000" w:fill="D9D9D9"/>
            <w:noWrap/>
            <w:hideMark/>
          </w:tcPr>
          <w:p w:rsidR="00DB5770" w:rsidRPr="00142225" w:rsidRDefault="00DB5770" w:rsidP="00362F84">
            <w:pPr>
              <w:rPr>
                <w:b/>
                <w:bCs/>
                <w:sz w:val="16"/>
                <w:szCs w:val="16"/>
              </w:rPr>
            </w:pPr>
            <w:r w:rsidRPr="00142225">
              <w:rPr>
                <w:b/>
                <w:bCs/>
                <w:sz w:val="16"/>
                <w:szCs w:val="16"/>
              </w:rPr>
              <w:t>Limpieza, desmonte y destronque:</w:t>
            </w:r>
          </w:p>
        </w:tc>
        <w:tc>
          <w:tcPr>
            <w:tcW w:w="850" w:type="dxa"/>
            <w:tcBorders>
              <w:top w:val="single" w:sz="4" w:space="0" w:color="auto"/>
              <w:left w:val="nil"/>
              <w:bottom w:val="single" w:sz="4" w:space="0" w:color="auto"/>
              <w:right w:val="single" w:sz="4" w:space="0" w:color="auto"/>
            </w:tcBorders>
            <w:shd w:val="clear" w:color="000000" w:fill="D9D9D9"/>
            <w:noWrap/>
            <w:hideMark/>
          </w:tcPr>
          <w:p w:rsidR="00DB5770" w:rsidRPr="00142225" w:rsidRDefault="00DB5770" w:rsidP="00362F84">
            <w:pPr>
              <w:jc w:val="center"/>
              <w:rPr>
                <w:sz w:val="16"/>
                <w:szCs w:val="16"/>
              </w:rPr>
            </w:pPr>
            <w:r w:rsidRPr="00142225">
              <w:rPr>
                <w:sz w:val="16"/>
                <w:szCs w:val="16"/>
              </w:rPr>
              <w:t> </w:t>
            </w:r>
          </w:p>
        </w:tc>
        <w:tc>
          <w:tcPr>
            <w:tcW w:w="1104" w:type="dxa"/>
            <w:tcBorders>
              <w:top w:val="single" w:sz="4" w:space="0" w:color="auto"/>
              <w:left w:val="nil"/>
              <w:bottom w:val="single" w:sz="4" w:space="0" w:color="auto"/>
              <w:right w:val="nil"/>
            </w:tcBorders>
            <w:shd w:val="clear" w:color="000000" w:fill="D9D9D9"/>
            <w:noWrap/>
            <w:hideMark/>
          </w:tcPr>
          <w:p w:rsidR="00DB5770" w:rsidRPr="00142225" w:rsidRDefault="00DB5770" w:rsidP="00362F84">
            <w:pPr>
              <w:jc w:val="center"/>
              <w:rPr>
                <w:sz w:val="16"/>
                <w:szCs w:val="16"/>
              </w:rPr>
            </w:pPr>
            <w:r w:rsidRPr="00142225">
              <w:rPr>
                <w:sz w:val="16"/>
                <w:szCs w:val="16"/>
              </w:rPr>
              <w:t> </w:t>
            </w:r>
          </w:p>
        </w:tc>
        <w:tc>
          <w:tcPr>
            <w:tcW w:w="1130" w:type="dxa"/>
            <w:tcBorders>
              <w:top w:val="single" w:sz="4" w:space="0" w:color="auto"/>
              <w:left w:val="single" w:sz="4" w:space="0" w:color="auto"/>
              <w:bottom w:val="single" w:sz="4" w:space="0" w:color="auto"/>
              <w:right w:val="nil"/>
            </w:tcBorders>
            <w:shd w:val="clear" w:color="000000" w:fill="D9D9D9"/>
            <w:noWrap/>
            <w:hideMark/>
          </w:tcPr>
          <w:p w:rsidR="00DB5770" w:rsidRPr="00142225" w:rsidRDefault="00DB5770" w:rsidP="00362F84">
            <w:pPr>
              <w:jc w:val="center"/>
              <w:rPr>
                <w:sz w:val="16"/>
                <w:szCs w:val="16"/>
              </w:rPr>
            </w:pPr>
            <w:r w:rsidRPr="00142225">
              <w:rPr>
                <w:sz w:val="16"/>
                <w:szCs w:val="16"/>
              </w:rPr>
              <w:t> </w:t>
            </w:r>
          </w:p>
        </w:tc>
        <w:tc>
          <w:tcPr>
            <w:tcW w:w="742"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142225" w:rsidRDefault="00DB5770" w:rsidP="00362F84">
            <w:pPr>
              <w:jc w:val="center"/>
              <w:rPr>
                <w:sz w:val="16"/>
                <w:szCs w:val="16"/>
              </w:rPr>
            </w:pPr>
            <w:r w:rsidRPr="00142225">
              <w:rPr>
                <w:sz w:val="16"/>
                <w:szCs w:val="16"/>
              </w:rPr>
              <w:t> </w:t>
            </w:r>
          </w:p>
        </w:tc>
      </w:tr>
      <w:tr w:rsidR="00DB5770" w:rsidRPr="00142225" w:rsidTr="00362F84">
        <w:trPr>
          <w:cantSplit/>
          <w:trHeight w:val="2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142225" w:rsidRDefault="00DB5770" w:rsidP="00362F84">
            <w:pPr>
              <w:rPr>
                <w:sz w:val="16"/>
                <w:szCs w:val="16"/>
              </w:rPr>
            </w:pPr>
            <w:r w:rsidRPr="00142225">
              <w:rPr>
                <w:sz w:val="16"/>
                <w:szCs w:val="16"/>
              </w:rPr>
              <w:t>2.1.2</w:t>
            </w:r>
          </w:p>
        </w:tc>
        <w:tc>
          <w:tcPr>
            <w:tcW w:w="4820" w:type="dxa"/>
            <w:tcBorders>
              <w:top w:val="single" w:sz="4" w:space="0" w:color="auto"/>
              <w:left w:val="nil"/>
              <w:bottom w:val="single" w:sz="4" w:space="0" w:color="auto"/>
              <w:right w:val="single" w:sz="4" w:space="0" w:color="auto"/>
            </w:tcBorders>
            <w:shd w:val="clear" w:color="auto" w:fill="auto"/>
            <w:noWrap/>
            <w:hideMark/>
          </w:tcPr>
          <w:p w:rsidR="00DB5770" w:rsidRPr="00142225" w:rsidRDefault="00DB5770" w:rsidP="00362F84">
            <w:pPr>
              <w:rPr>
                <w:sz w:val="16"/>
                <w:szCs w:val="16"/>
              </w:rPr>
            </w:pPr>
            <w:r w:rsidRPr="00142225">
              <w:rPr>
                <w:sz w:val="16"/>
                <w:szCs w:val="16"/>
              </w:rPr>
              <w:t>Limpieza, desmonte y destronque, área tipo B</w:t>
            </w:r>
          </w:p>
        </w:tc>
        <w:tc>
          <w:tcPr>
            <w:tcW w:w="850" w:type="dxa"/>
            <w:tcBorders>
              <w:top w:val="single" w:sz="4" w:space="0" w:color="auto"/>
              <w:left w:val="nil"/>
              <w:bottom w:val="single" w:sz="4" w:space="0" w:color="auto"/>
              <w:right w:val="single" w:sz="4" w:space="0" w:color="auto"/>
            </w:tcBorders>
            <w:shd w:val="clear" w:color="auto" w:fill="auto"/>
            <w:hideMark/>
          </w:tcPr>
          <w:p w:rsidR="00DB5770" w:rsidRPr="00142225" w:rsidRDefault="00DB5770" w:rsidP="00362F84">
            <w:pPr>
              <w:jc w:val="center"/>
              <w:rPr>
                <w:sz w:val="16"/>
                <w:szCs w:val="16"/>
              </w:rPr>
            </w:pPr>
            <w:r w:rsidRPr="00142225">
              <w:rPr>
                <w:sz w:val="16"/>
                <w:szCs w:val="16"/>
              </w:rPr>
              <w:t>ha</w:t>
            </w:r>
          </w:p>
        </w:tc>
        <w:tc>
          <w:tcPr>
            <w:tcW w:w="1104" w:type="dxa"/>
            <w:tcBorders>
              <w:top w:val="single" w:sz="4" w:space="0" w:color="auto"/>
              <w:left w:val="nil"/>
              <w:bottom w:val="single" w:sz="4" w:space="0" w:color="auto"/>
              <w:right w:val="nil"/>
            </w:tcBorders>
            <w:shd w:val="clear" w:color="auto" w:fill="auto"/>
            <w:noWrap/>
            <w:hideMark/>
          </w:tcPr>
          <w:p w:rsidR="00DB5770" w:rsidRPr="00142225" w:rsidRDefault="00DB5770" w:rsidP="00362F84">
            <w:pPr>
              <w:jc w:val="center"/>
              <w:rPr>
                <w:sz w:val="16"/>
                <w:szCs w:val="16"/>
              </w:rPr>
            </w:pPr>
            <w:r w:rsidRPr="00142225">
              <w:rPr>
                <w:sz w:val="16"/>
                <w:szCs w:val="16"/>
              </w:rPr>
              <w:t>88,50</w:t>
            </w:r>
          </w:p>
        </w:tc>
        <w:tc>
          <w:tcPr>
            <w:tcW w:w="1130" w:type="dxa"/>
            <w:tcBorders>
              <w:top w:val="single" w:sz="4" w:space="0" w:color="auto"/>
              <w:left w:val="single" w:sz="4" w:space="0" w:color="auto"/>
              <w:bottom w:val="single" w:sz="4" w:space="0" w:color="auto"/>
              <w:right w:val="nil"/>
            </w:tcBorders>
            <w:shd w:val="clear" w:color="auto" w:fill="auto"/>
            <w:hideMark/>
          </w:tcPr>
          <w:p w:rsidR="00DB5770" w:rsidRPr="00142225" w:rsidRDefault="00DB5770" w:rsidP="00362F84">
            <w:pPr>
              <w:jc w:val="center"/>
              <w:rPr>
                <w:sz w:val="16"/>
                <w:szCs w:val="16"/>
              </w:rPr>
            </w:pPr>
            <w:r w:rsidRPr="00142225">
              <w:rPr>
                <w:sz w:val="16"/>
                <w:szCs w:val="16"/>
              </w:rPr>
              <w:t> </w:t>
            </w:r>
          </w:p>
        </w:tc>
        <w:tc>
          <w:tcPr>
            <w:tcW w:w="742"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142225" w:rsidRDefault="00DB5770" w:rsidP="00362F84">
            <w:pPr>
              <w:jc w:val="center"/>
              <w:rPr>
                <w:sz w:val="16"/>
                <w:szCs w:val="16"/>
              </w:rPr>
            </w:pPr>
            <w:r w:rsidRPr="00142225">
              <w:rPr>
                <w:sz w:val="16"/>
                <w:szCs w:val="16"/>
              </w:rPr>
              <w:t> </w:t>
            </w:r>
          </w:p>
        </w:tc>
      </w:tr>
      <w:tr w:rsidR="00DB5770" w:rsidRPr="00142225" w:rsidTr="00362F84">
        <w:trPr>
          <w:cantSplit/>
          <w:trHeight w:val="20"/>
        </w:trPr>
        <w:tc>
          <w:tcPr>
            <w:tcW w:w="704"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142225" w:rsidRDefault="00DB5770" w:rsidP="00362F84">
            <w:pPr>
              <w:rPr>
                <w:b/>
                <w:bCs/>
                <w:sz w:val="16"/>
                <w:szCs w:val="16"/>
              </w:rPr>
            </w:pPr>
            <w:r w:rsidRPr="00142225">
              <w:rPr>
                <w:b/>
                <w:bCs/>
                <w:sz w:val="16"/>
                <w:szCs w:val="16"/>
              </w:rPr>
              <w:t>2.2</w:t>
            </w:r>
          </w:p>
        </w:tc>
        <w:tc>
          <w:tcPr>
            <w:tcW w:w="4820" w:type="dxa"/>
            <w:tcBorders>
              <w:top w:val="single" w:sz="4" w:space="0" w:color="auto"/>
              <w:left w:val="nil"/>
              <w:bottom w:val="single" w:sz="4" w:space="0" w:color="auto"/>
              <w:right w:val="single" w:sz="4" w:space="0" w:color="auto"/>
            </w:tcBorders>
            <w:shd w:val="clear" w:color="000000" w:fill="D9D9D9"/>
            <w:noWrap/>
            <w:hideMark/>
          </w:tcPr>
          <w:p w:rsidR="00DB5770" w:rsidRPr="00142225" w:rsidRDefault="00DB5770" w:rsidP="00362F84">
            <w:pPr>
              <w:rPr>
                <w:b/>
                <w:bCs/>
                <w:sz w:val="16"/>
                <w:szCs w:val="16"/>
              </w:rPr>
            </w:pPr>
            <w:r w:rsidRPr="00142225">
              <w:rPr>
                <w:b/>
                <w:bCs/>
                <w:sz w:val="16"/>
                <w:szCs w:val="16"/>
              </w:rPr>
              <w:t xml:space="preserve">Remoción de obstáculos y estructuras existentes: </w:t>
            </w:r>
          </w:p>
        </w:tc>
        <w:tc>
          <w:tcPr>
            <w:tcW w:w="850" w:type="dxa"/>
            <w:tcBorders>
              <w:top w:val="single" w:sz="4" w:space="0" w:color="auto"/>
              <w:left w:val="nil"/>
              <w:bottom w:val="single" w:sz="4" w:space="0" w:color="auto"/>
              <w:right w:val="single" w:sz="4" w:space="0" w:color="auto"/>
            </w:tcBorders>
            <w:shd w:val="clear" w:color="000000" w:fill="D9D9D9"/>
            <w:noWrap/>
            <w:hideMark/>
          </w:tcPr>
          <w:p w:rsidR="00DB5770" w:rsidRPr="00142225" w:rsidRDefault="00DB5770" w:rsidP="00362F84">
            <w:pPr>
              <w:jc w:val="center"/>
              <w:rPr>
                <w:sz w:val="16"/>
                <w:szCs w:val="16"/>
              </w:rPr>
            </w:pPr>
            <w:r w:rsidRPr="00142225">
              <w:rPr>
                <w:sz w:val="16"/>
                <w:szCs w:val="16"/>
              </w:rPr>
              <w:t> </w:t>
            </w:r>
          </w:p>
        </w:tc>
        <w:tc>
          <w:tcPr>
            <w:tcW w:w="1104" w:type="dxa"/>
            <w:tcBorders>
              <w:top w:val="single" w:sz="4" w:space="0" w:color="auto"/>
              <w:left w:val="nil"/>
              <w:bottom w:val="single" w:sz="4" w:space="0" w:color="auto"/>
              <w:right w:val="nil"/>
            </w:tcBorders>
            <w:shd w:val="clear" w:color="000000" w:fill="D9D9D9"/>
            <w:noWrap/>
            <w:hideMark/>
          </w:tcPr>
          <w:p w:rsidR="00DB5770" w:rsidRPr="00142225" w:rsidRDefault="00DB5770" w:rsidP="00362F84">
            <w:pPr>
              <w:jc w:val="center"/>
              <w:rPr>
                <w:sz w:val="16"/>
                <w:szCs w:val="16"/>
              </w:rPr>
            </w:pPr>
            <w:r w:rsidRPr="00142225">
              <w:rPr>
                <w:sz w:val="16"/>
                <w:szCs w:val="16"/>
              </w:rPr>
              <w:t> </w:t>
            </w:r>
          </w:p>
        </w:tc>
        <w:tc>
          <w:tcPr>
            <w:tcW w:w="1130" w:type="dxa"/>
            <w:tcBorders>
              <w:top w:val="single" w:sz="4" w:space="0" w:color="auto"/>
              <w:left w:val="single" w:sz="4" w:space="0" w:color="auto"/>
              <w:bottom w:val="single" w:sz="4" w:space="0" w:color="auto"/>
              <w:right w:val="nil"/>
            </w:tcBorders>
            <w:shd w:val="clear" w:color="000000" w:fill="D9D9D9"/>
            <w:noWrap/>
            <w:hideMark/>
          </w:tcPr>
          <w:p w:rsidR="00DB5770" w:rsidRPr="00142225" w:rsidRDefault="00DB5770" w:rsidP="00362F84">
            <w:pPr>
              <w:jc w:val="center"/>
              <w:rPr>
                <w:sz w:val="16"/>
                <w:szCs w:val="16"/>
              </w:rPr>
            </w:pPr>
            <w:r w:rsidRPr="00142225">
              <w:rPr>
                <w:sz w:val="16"/>
                <w:szCs w:val="16"/>
              </w:rPr>
              <w:t> </w:t>
            </w:r>
          </w:p>
        </w:tc>
        <w:tc>
          <w:tcPr>
            <w:tcW w:w="742"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142225" w:rsidRDefault="00DB5770" w:rsidP="00362F84">
            <w:pPr>
              <w:jc w:val="center"/>
              <w:rPr>
                <w:sz w:val="16"/>
                <w:szCs w:val="16"/>
              </w:rPr>
            </w:pPr>
            <w:r w:rsidRPr="00142225">
              <w:rPr>
                <w:sz w:val="16"/>
                <w:szCs w:val="16"/>
              </w:rPr>
              <w:t> </w:t>
            </w:r>
          </w:p>
        </w:tc>
      </w:tr>
      <w:tr w:rsidR="00DB5770" w:rsidRPr="00142225" w:rsidTr="00362F84">
        <w:trPr>
          <w:cantSplit/>
          <w:trHeight w:val="2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142225" w:rsidRDefault="00DB5770" w:rsidP="00362F84">
            <w:pPr>
              <w:rPr>
                <w:sz w:val="16"/>
                <w:szCs w:val="16"/>
              </w:rPr>
            </w:pPr>
            <w:r w:rsidRPr="00142225">
              <w:rPr>
                <w:sz w:val="16"/>
                <w:szCs w:val="16"/>
              </w:rPr>
              <w:t>2.2.3</w:t>
            </w:r>
          </w:p>
        </w:tc>
        <w:tc>
          <w:tcPr>
            <w:tcW w:w="4820" w:type="dxa"/>
            <w:tcBorders>
              <w:top w:val="single" w:sz="4" w:space="0" w:color="auto"/>
              <w:left w:val="nil"/>
              <w:bottom w:val="single" w:sz="4" w:space="0" w:color="auto"/>
              <w:right w:val="single" w:sz="4" w:space="0" w:color="auto"/>
            </w:tcBorders>
            <w:shd w:val="clear" w:color="auto" w:fill="auto"/>
            <w:noWrap/>
            <w:hideMark/>
          </w:tcPr>
          <w:p w:rsidR="00DB5770" w:rsidRPr="00142225" w:rsidRDefault="00DB5770" w:rsidP="00362F84">
            <w:pPr>
              <w:rPr>
                <w:sz w:val="16"/>
                <w:szCs w:val="16"/>
              </w:rPr>
            </w:pPr>
            <w:r w:rsidRPr="00142225">
              <w:rPr>
                <w:sz w:val="16"/>
                <w:szCs w:val="16"/>
              </w:rPr>
              <w:t xml:space="preserve">Remoción y colocación de edificios </w:t>
            </w:r>
          </w:p>
        </w:tc>
        <w:tc>
          <w:tcPr>
            <w:tcW w:w="850" w:type="dxa"/>
            <w:tcBorders>
              <w:top w:val="single" w:sz="4" w:space="0" w:color="auto"/>
              <w:left w:val="nil"/>
              <w:bottom w:val="single" w:sz="4" w:space="0" w:color="auto"/>
              <w:right w:val="single" w:sz="4" w:space="0" w:color="auto"/>
            </w:tcBorders>
            <w:shd w:val="clear" w:color="auto" w:fill="auto"/>
            <w:hideMark/>
          </w:tcPr>
          <w:p w:rsidR="00DB5770" w:rsidRPr="00142225" w:rsidRDefault="00DB5770" w:rsidP="00362F84">
            <w:pPr>
              <w:jc w:val="center"/>
              <w:rPr>
                <w:sz w:val="16"/>
                <w:szCs w:val="16"/>
              </w:rPr>
            </w:pPr>
            <w:r w:rsidRPr="00142225">
              <w:rPr>
                <w:sz w:val="16"/>
                <w:szCs w:val="16"/>
              </w:rPr>
              <w:t>PA/</w:t>
            </w:r>
            <w:proofErr w:type="spellStart"/>
            <w:r w:rsidRPr="00142225">
              <w:rPr>
                <w:sz w:val="16"/>
                <w:szCs w:val="16"/>
              </w:rPr>
              <w:t>ud</w:t>
            </w:r>
            <w:proofErr w:type="spellEnd"/>
          </w:p>
        </w:tc>
        <w:tc>
          <w:tcPr>
            <w:tcW w:w="1104" w:type="dxa"/>
            <w:tcBorders>
              <w:top w:val="single" w:sz="4" w:space="0" w:color="auto"/>
              <w:left w:val="nil"/>
              <w:bottom w:val="single" w:sz="4" w:space="0" w:color="auto"/>
              <w:right w:val="nil"/>
            </w:tcBorders>
            <w:shd w:val="clear" w:color="auto" w:fill="auto"/>
            <w:noWrap/>
            <w:hideMark/>
          </w:tcPr>
          <w:p w:rsidR="00DB5770" w:rsidRPr="00142225" w:rsidRDefault="00DB5770" w:rsidP="00362F84">
            <w:pPr>
              <w:jc w:val="center"/>
              <w:rPr>
                <w:sz w:val="16"/>
                <w:szCs w:val="16"/>
              </w:rPr>
            </w:pPr>
            <w:r w:rsidRPr="00142225">
              <w:rPr>
                <w:sz w:val="16"/>
                <w:szCs w:val="16"/>
              </w:rPr>
              <w:t>1,00</w:t>
            </w:r>
          </w:p>
        </w:tc>
        <w:tc>
          <w:tcPr>
            <w:tcW w:w="1130" w:type="dxa"/>
            <w:tcBorders>
              <w:top w:val="single" w:sz="4" w:space="0" w:color="auto"/>
              <w:left w:val="single" w:sz="4" w:space="0" w:color="auto"/>
              <w:bottom w:val="single" w:sz="4" w:space="0" w:color="auto"/>
              <w:right w:val="nil"/>
            </w:tcBorders>
            <w:shd w:val="clear" w:color="auto" w:fill="auto"/>
            <w:hideMark/>
          </w:tcPr>
          <w:p w:rsidR="00DB5770" w:rsidRPr="00142225" w:rsidRDefault="00DB5770" w:rsidP="00362F84">
            <w:pPr>
              <w:jc w:val="center"/>
              <w:rPr>
                <w:sz w:val="16"/>
                <w:szCs w:val="16"/>
              </w:rPr>
            </w:pPr>
            <w:r w:rsidRPr="00142225">
              <w:rPr>
                <w:sz w:val="16"/>
                <w:szCs w:val="16"/>
              </w:rPr>
              <w:t> </w:t>
            </w:r>
          </w:p>
        </w:tc>
        <w:tc>
          <w:tcPr>
            <w:tcW w:w="742"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142225" w:rsidRDefault="00DB5770" w:rsidP="00362F84">
            <w:pPr>
              <w:jc w:val="center"/>
              <w:rPr>
                <w:sz w:val="16"/>
                <w:szCs w:val="16"/>
              </w:rPr>
            </w:pPr>
            <w:r w:rsidRPr="00142225">
              <w:rPr>
                <w:sz w:val="16"/>
                <w:szCs w:val="16"/>
              </w:rPr>
              <w:t> </w:t>
            </w:r>
          </w:p>
        </w:tc>
      </w:tr>
      <w:tr w:rsidR="00DB5770" w:rsidRPr="00142225" w:rsidTr="00362F84">
        <w:trPr>
          <w:cantSplit/>
          <w:trHeight w:val="2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142225" w:rsidRDefault="00DB5770" w:rsidP="00362F84">
            <w:pPr>
              <w:rPr>
                <w:sz w:val="16"/>
                <w:szCs w:val="16"/>
              </w:rPr>
            </w:pPr>
            <w:r w:rsidRPr="00142225">
              <w:rPr>
                <w:sz w:val="16"/>
                <w:szCs w:val="16"/>
              </w:rPr>
              <w:t>2.2.5</w:t>
            </w:r>
          </w:p>
        </w:tc>
        <w:tc>
          <w:tcPr>
            <w:tcW w:w="4820" w:type="dxa"/>
            <w:tcBorders>
              <w:top w:val="single" w:sz="4" w:space="0" w:color="auto"/>
              <w:left w:val="nil"/>
              <w:bottom w:val="single" w:sz="4" w:space="0" w:color="auto"/>
              <w:right w:val="single" w:sz="4" w:space="0" w:color="auto"/>
            </w:tcBorders>
            <w:shd w:val="clear" w:color="auto" w:fill="auto"/>
            <w:noWrap/>
            <w:hideMark/>
          </w:tcPr>
          <w:p w:rsidR="00DB5770" w:rsidRPr="00142225" w:rsidRDefault="00DB5770" w:rsidP="00362F84">
            <w:pPr>
              <w:rPr>
                <w:sz w:val="16"/>
                <w:szCs w:val="16"/>
              </w:rPr>
            </w:pPr>
            <w:r w:rsidRPr="00142225">
              <w:rPr>
                <w:sz w:val="16"/>
                <w:szCs w:val="16"/>
              </w:rPr>
              <w:t>Remoción de alcantarillas tubulares de más hasta 76cm (30") de diámetro Interior</w:t>
            </w:r>
          </w:p>
        </w:tc>
        <w:tc>
          <w:tcPr>
            <w:tcW w:w="850" w:type="dxa"/>
            <w:tcBorders>
              <w:top w:val="single" w:sz="4" w:space="0" w:color="auto"/>
              <w:left w:val="nil"/>
              <w:bottom w:val="single" w:sz="4" w:space="0" w:color="auto"/>
              <w:right w:val="single" w:sz="4" w:space="0" w:color="auto"/>
            </w:tcBorders>
            <w:shd w:val="clear" w:color="auto" w:fill="auto"/>
            <w:noWrap/>
            <w:hideMark/>
          </w:tcPr>
          <w:p w:rsidR="00DB5770" w:rsidRPr="00142225" w:rsidRDefault="00DB5770" w:rsidP="00362F84">
            <w:pPr>
              <w:jc w:val="center"/>
              <w:rPr>
                <w:sz w:val="16"/>
                <w:szCs w:val="16"/>
              </w:rPr>
            </w:pPr>
            <w:r w:rsidRPr="00142225">
              <w:rPr>
                <w:sz w:val="16"/>
                <w:szCs w:val="16"/>
              </w:rPr>
              <w:t>m</w:t>
            </w:r>
          </w:p>
        </w:tc>
        <w:tc>
          <w:tcPr>
            <w:tcW w:w="1104" w:type="dxa"/>
            <w:tcBorders>
              <w:top w:val="single" w:sz="4" w:space="0" w:color="auto"/>
              <w:left w:val="nil"/>
              <w:bottom w:val="single" w:sz="4" w:space="0" w:color="auto"/>
              <w:right w:val="nil"/>
            </w:tcBorders>
            <w:shd w:val="clear" w:color="auto" w:fill="auto"/>
            <w:noWrap/>
            <w:hideMark/>
          </w:tcPr>
          <w:p w:rsidR="00DB5770" w:rsidRPr="00142225" w:rsidRDefault="00DB5770" w:rsidP="00362F84">
            <w:pPr>
              <w:jc w:val="center"/>
              <w:rPr>
                <w:sz w:val="16"/>
                <w:szCs w:val="16"/>
              </w:rPr>
            </w:pPr>
            <w:r w:rsidRPr="00142225">
              <w:rPr>
                <w:sz w:val="16"/>
                <w:szCs w:val="16"/>
              </w:rPr>
              <w:t>18,00</w:t>
            </w:r>
          </w:p>
        </w:tc>
        <w:tc>
          <w:tcPr>
            <w:tcW w:w="1130" w:type="dxa"/>
            <w:tcBorders>
              <w:top w:val="single" w:sz="4" w:space="0" w:color="auto"/>
              <w:left w:val="single" w:sz="4" w:space="0" w:color="auto"/>
              <w:bottom w:val="single" w:sz="4" w:space="0" w:color="auto"/>
              <w:right w:val="nil"/>
            </w:tcBorders>
            <w:shd w:val="clear" w:color="auto" w:fill="auto"/>
            <w:hideMark/>
          </w:tcPr>
          <w:p w:rsidR="00DB5770" w:rsidRPr="00142225" w:rsidRDefault="00DB5770" w:rsidP="00362F84">
            <w:pPr>
              <w:jc w:val="center"/>
              <w:rPr>
                <w:sz w:val="16"/>
                <w:szCs w:val="16"/>
              </w:rPr>
            </w:pPr>
            <w:r w:rsidRPr="00142225">
              <w:rPr>
                <w:sz w:val="16"/>
                <w:szCs w:val="16"/>
              </w:rPr>
              <w:t> </w:t>
            </w:r>
          </w:p>
        </w:tc>
        <w:tc>
          <w:tcPr>
            <w:tcW w:w="742"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142225" w:rsidRDefault="00DB5770" w:rsidP="00362F84">
            <w:pPr>
              <w:jc w:val="center"/>
              <w:rPr>
                <w:sz w:val="16"/>
                <w:szCs w:val="16"/>
              </w:rPr>
            </w:pPr>
            <w:r w:rsidRPr="00142225">
              <w:rPr>
                <w:sz w:val="16"/>
                <w:szCs w:val="16"/>
              </w:rPr>
              <w:t> </w:t>
            </w:r>
          </w:p>
        </w:tc>
      </w:tr>
      <w:tr w:rsidR="00DB5770" w:rsidRPr="00142225" w:rsidTr="00362F84">
        <w:trPr>
          <w:cantSplit/>
          <w:trHeight w:val="2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142225" w:rsidRDefault="00DB5770" w:rsidP="00362F84">
            <w:pPr>
              <w:rPr>
                <w:sz w:val="16"/>
                <w:szCs w:val="16"/>
              </w:rPr>
            </w:pPr>
            <w:r w:rsidRPr="00142225">
              <w:rPr>
                <w:sz w:val="16"/>
                <w:szCs w:val="16"/>
              </w:rPr>
              <w:t>2.2.8</w:t>
            </w:r>
          </w:p>
        </w:tc>
        <w:tc>
          <w:tcPr>
            <w:tcW w:w="4820" w:type="dxa"/>
            <w:tcBorders>
              <w:top w:val="single" w:sz="4" w:space="0" w:color="auto"/>
              <w:left w:val="nil"/>
              <w:bottom w:val="single" w:sz="4" w:space="0" w:color="auto"/>
              <w:right w:val="single" w:sz="4" w:space="0" w:color="auto"/>
            </w:tcBorders>
            <w:shd w:val="clear" w:color="auto" w:fill="auto"/>
            <w:noWrap/>
            <w:hideMark/>
          </w:tcPr>
          <w:p w:rsidR="00DB5770" w:rsidRPr="00142225" w:rsidRDefault="00DB5770" w:rsidP="00362F84">
            <w:pPr>
              <w:rPr>
                <w:sz w:val="16"/>
                <w:szCs w:val="16"/>
              </w:rPr>
            </w:pPr>
            <w:r w:rsidRPr="00142225">
              <w:rPr>
                <w:sz w:val="16"/>
                <w:szCs w:val="16"/>
              </w:rPr>
              <w:t>Remoción de cabezales y muros de alas de hormigón armado</w:t>
            </w:r>
          </w:p>
        </w:tc>
        <w:tc>
          <w:tcPr>
            <w:tcW w:w="850" w:type="dxa"/>
            <w:tcBorders>
              <w:top w:val="single" w:sz="4" w:space="0" w:color="auto"/>
              <w:left w:val="nil"/>
              <w:bottom w:val="single" w:sz="4" w:space="0" w:color="auto"/>
              <w:right w:val="single" w:sz="4" w:space="0" w:color="auto"/>
            </w:tcBorders>
            <w:shd w:val="clear" w:color="auto" w:fill="auto"/>
            <w:noWrap/>
            <w:hideMark/>
          </w:tcPr>
          <w:p w:rsidR="00DB5770" w:rsidRPr="00142225" w:rsidRDefault="00DB5770" w:rsidP="00362F84">
            <w:pPr>
              <w:jc w:val="center"/>
              <w:rPr>
                <w:sz w:val="16"/>
                <w:szCs w:val="16"/>
              </w:rPr>
            </w:pPr>
            <w:r w:rsidRPr="00142225">
              <w:rPr>
                <w:sz w:val="16"/>
                <w:szCs w:val="16"/>
              </w:rPr>
              <w:t>m³</w:t>
            </w:r>
          </w:p>
        </w:tc>
        <w:tc>
          <w:tcPr>
            <w:tcW w:w="1104" w:type="dxa"/>
            <w:tcBorders>
              <w:top w:val="single" w:sz="4" w:space="0" w:color="auto"/>
              <w:left w:val="nil"/>
              <w:bottom w:val="single" w:sz="4" w:space="0" w:color="auto"/>
              <w:right w:val="nil"/>
            </w:tcBorders>
            <w:shd w:val="clear" w:color="auto" w:fill="auto"/>
            <w:noWrap/>
            <w:hideMark/>
          </w:tcPr>
          <w:p w:rsidR="00DB5770" w:rsidRPr="00142225" w:rsidRDefault="00DB5770" w:rsidP="00362F84">
            <w:pPr>
              <w:jc w:val="center"/>
              <w:rPr>
                <w:sz w:val="16"/>
                <w:szCs w:val="16"/>
              </w:rPr>
            </w:pPr>
            <w:r w:rsidRPr="00142225">
              <w:rPr>
                <w:sz w:val="16"/>
                <w:szCs w:val="16"/>
              </w:rPr>
              <w:t>11,00</w:t>
            </w:r>
          </w:p>
        </w:tc>
        <w:tc>
          <w:tcPr>
            <w:tcW w:w="1130" w:type="dxa"/>
            <w:tcBorders>
              <w:top w:val="single" w:sz="4" w:space="0" w:color="auto"/>
              <w:left w:val="single" w:sz="4" w:space="0" w:color="auto"/>
              <w:bottom w:val="single" w:sz="4" w:space="0" w:color="auto"/>
              <w:right w:val="nil"/>
            </w:tcBorders>
            <w:shd w:val="clear" w:color="auto" w:fill="auto"/>
            <w:hideMark/>
          </w:tcPr>
          <w:p w:rsidR="00DB5770" w:rsidRPr="00142225" w:rsidRDefault="00DB5770" w:rsidP="00362F84">
            <w:pPr>
              <w:jc w:val="center"/>
              <w:rPr>
                <w:sz w:val="16"/>
                <w:szCs w:val="16"/>
              </w:rPr>
            </w:pPr>
            <w:r w:rsidRPr="00142225">
              <w:rPr>
                <w:sz w:val="16"/>
                <w:szCs w:val="16"/>
              </w:rPr>
              <w:t> </w:t>
            </w:r>
          </w:p>
        </w:tc>
        <w:tc>
          <w:tcPr>
            <w:tcW w:w="742"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142225" w:rsidRDefault="00DB5770" w:rsidP="00362F84">
            <w:pPr>
              <w:jc w:val="center"/>
              <w:rPr>
                <w:sz w:val="16"/>
                <w:szCs w:val="16"/>
              </w:rPr>
            </w:pPr>
            <w:r w:rsidRPr="00142225">
              <w:rPr>
                <w:sz w:val="16"/>
                <w:szCs w:val="16"/>
              </w:rPr>
              <w:t> </w:t>
            </w:r>
          </w:p>
        </w:tc>
      </w:tr>
      <w:tr w:rsidR="00DB5770" w:rsidRPr="00142225" w:rsidTr="00362F84">
        <w:trPr>
          <w:cantSplit/>
          <w:trHeight w:val="2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142225" w:rsidRDefault="00DB5770" w:rsidP="00362F84">
            <w:pPr>
              <w:rPr>
                <w:sz w:val="16"/>
                <w:szCs w:val="16"/>
              </w:rPr>
            </w:pPr>
            <w:r w:rsidRPr="00142225">
              <w:rPr>
                <w:sz w:val="16"/>
                <w:szCs w:val="16"/>
              </w:rPr>
              <w:t>2.2.10</w:t>
            </w:r>
          </w:p>
        </w:tc>
        <w:tc>
          <w:tcPr>
            <w:tcW w:w="4820" w:type="dxa"/>
            <w:tcBorders>
              <w:top w:val="single" w:sz="4" w:space="0" w:color="auto"/>
              <w:left w:val="nil"/>
              <w:bottom w:val="single" w:sz="4" w:space="0" w:color="auto"/>
              <w:right w:val="single" w:sz="4" w:space="0" w:color="auto"/>
            </w:tcBorders>
            <w:shd w:val="clear" w:color="auto" w:fill="auto"/>
            <w:noWrap/>
            <w:hideMark/>
          </w:tcPr>
          <w:p w:rsidR="00DB5770" w:rsidRPr="00142225" w:rsidRDefault="00DB5770" w:rsidP="00362F84">
            <w:pPr>
              <w:rPr>
                <w:sz w:val="16"/>
                <w:szCs w:val="16"/>
              </w:rPr>
            </w:pPr>
            <w:r w:rsidRPr="00142225">
              <w:rPr>
                <w:sz w:val="16"/>
                <w:szCs w:val="16"/>
              </w:rPr>
              <w:t>Remoción de capa de rodadura de hormigón asfáltico</w:t>
            </w:r>
          </w:p>
        </w:tc>
        <w:tc>
          <w:tcPr>
            <w:tcW w:w="850" w:type="dxa"/>
            <w:tcBorders>
              <w:top w:val="single" w:sz="4" w:space="0" w:color="auto"/>
              <w:left w:val="nil"/>
              <w:bottom w:val="single" w:sz="4" w:space="0" w:color="auto"/>
              <w:right w:val="single" w:sz="4" w:space="0" w:color="auto"/>
            </w:tcBorders>
            <w:shd w:val="clear" w:color="auto" w:fill="auto"/>
            <w:noWrap/>
            <w:hideMark/>
          </w:tcPr>
          <w:p w:rsidR="00DB5770" w:rsidRPr="00142225" w:rsidRDefault="00DB5770" w:rsidP="00362F84">
            <w:pPr>
              <w:jc w:val="center"/>
              <w:rPr>
                <w:sz w:val="16"/>
                <w:szCs w:val="16"/>
              </w:rPr>
            </w:pPr>
            <w:r w:rsidRPr="00142225">
              <w:rPr>
                <w:sz w:val="16"/>
                <w:szCs w:val="16"/>
              </w:rPr>
              <w:t>m²</w:t>
            </w:r>
          </w:p>
        </w:tc>
        <w:tc>
          <w:tcPr>
            <w:tcW w:w="1104" w:type="dxa"/>
            <w:tcBorders>
              <w:top w:val="single" w:sz="4" w:space="0" w:color="auto"/>
              <w:left w:val="nil"/>
              <w:bottom w:val="single" w:sz="4" w:space="0" w:color="auto"/>
              <w:right w:val="nil"/>
            </w:tcBorders>
            <w:shd w:val="clear" w:color="auto" w:fill="auto"/>
            <w:noWrap/>
            <w:hideMark/>
          </w:tcPr>
          <w:p w:rsidR="00DB5770" w:rsidRPr="00142225" w:rsidRDefault="00DB5770" w:rsidP="00362F84">
            <w:pPr>
              <w:jc w:val="center"/>
              <w:rPr>
                <w:sz w:val="16"/>
                <w:szCs w:val="16"/>
              </w:rPr>
            </w:pPr>
            <w:r w:rsidRPr="00142225">
              <w:rPr>
                <w:sz w:val="16"/>
                <w:szCs w:val="16"/>
              </w:rPr>
              <w:t>42,06</w:t>
            </w:r>
          </w:p>
        </w:tc>
        <w:tc>
          <w:tcPr>
            <w:tcW w:w="1130" w:type="dxa"/>
            <w:tcBorders>
              <w:top w:val="single" w:sz="4" w:space="0" w:color="auto"/>
              <w:left w:val="single" w:sz="4" w:space="0" w:color="auto"/>
              <w:bottom w:val="single" w:sz="4" w:space="0" w:color="auto"/>
              <w:right w:val="nil"/>
            </w:tcBorders>
            <w:shd w:val="clear" w:color="auto" w:fill="auto"/>
            <w:noWrap/>
            <w:hideMark/>
          </w:tcPr>
          <w:p w:rsidR="00DB5770" w:rsidRPr="00142225" w:rsidRDefault="00DB5770" w:rsidP="00362F84">
            <w:pPr>
              <w:jc w:val="center"/>
              <w:rPr>
                <w:sz w:val="16"/>
                <w:szCs w:val="16"/>
              </w:rPr>
            </w:pPr>
            <w:r w:rsidRPr="00142225">
              <w:rPr>
                <w:sz w:val="16"/>
                <w:szCs w:val="16"/>
              </w:rPr>
              <w:t> </w:t>
            </w:r>
          </w:p>
        </w:tc>
        <w:tc>
          <w:tcPr>
            <w:tcW w:w="742"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142225" w:rsidRDefault="00DB5770" w:rsidP="00362F84">
            <w:pPr>
              <w:jc w:val="center"/>
              <w:rPr>
                <w:sz w:val="16"/>
                <w:szCs w:val="16"/>
              </w:rPr>
            </w:pPr>
            <w:r w:rsidRPr="00142225">
              <w:rPr>
                <w:sz w:val="16"/>
                <w:szCs w:val="16"/>
              </w:rPr>
              <w:t> </w:t>
            </w:r>
          </w:p>
        </w:tc>
      </w:tr>
      <w:tr w:rsidR="00DB5770" w:rsidRPr="00142225" w:rsidTr="00362F84">
        <w:trPr>
          <w:cantSplit/>
          <w:trHeight w:val="20"/>
        </w:trPr>
        <w:tc>
          <w:tcPr>
            <w:tcW w:w="704"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142225" w:rsidRDefault="00DB5770" w:rsidP="00362F84">
            <w:pPr>
              <w:rPr>
                <w:b/>
                <w:bCs/>
                <w:sz w:val="16"/>
                <w:szCs w:val="16"/>
              </w:rPr>
            </w:pPr>
            <w:r w:rsidRPr="00142225">
              <w:rPr>
                <w:b/>
                <w:bCs/>
                <w:sz w:val="16"/>
                <w:szCs w:val="16"/>
              </w:rPr>
              <w:t>2.3</w:t>
            </w:r>
          </w:p>
        </w:tc>
        <w:tc>
          <w:tcPr>
            <w:tcW w:w="4820" w:type="dxa"/>
            <w:tcBorders>
              <w:top w:val="single" w:sz="4" w:space="0" w:color="auto"/>
              <w:left w:val="nil"/>
              <w:bottom w:val="single" w:sz="4" w:space="0" w:color="auto"/>
              <w:right w:val="single" w:sz="4" w:space="0" w:color="auto"/>
            </w:tcBorders>
            <w:shd w:val="clear" w:color="000000" w:fill="D9D9D9"/>
            <w:noWrap/>
            <w:hideMark/>
          </w:tcPr>
          <w:p w:rsidR="00DB5770" w:rsidRPr="00142225" w:rsidRDefault="00DB5770" w:rsidP="00362F84">
            <w:pPr>
              <w:rPr>
                <w:b/>
                <w:bCs/>
                <w:sz w:val="16"/>
                <w:szCs w:val="16"/>
              </w:rPr>
            </w:pPr>
            <w:r w:rsidRPr="00142225">
              <w:rPr>
                <w:b/>
                <w:bCs/>
                <w:sz w:val="16"/>
                <w:szCs w:val="16"/>
              </w:rPr>
              <w:t>Excavación y relleno</w:t>
            </w:r>
          </w:p>
        </w:tc>
        <w:tc>
          <w:tcPr>
            <w:tcW w:w="850" w:type="dxa"/>
            <w:tcBorders>
              <w:top w:val="single" w:sz="4" w:space="0" w:color="auto"/>
              <w:left w:val="nil"/>
              <w:bottom w:val="single" w:sz="4" w:space="0" w:color="auto"/>
              <w:right w:val="single" w:sz="4" w:space="0" w:color="auto"/>
            </w:tcBorders>
            <w:shd w:val="clear" w:color="000000" w:fill="D9D9D9"/>
            <w:noWrap/>
            <w:hideMark/>
          </w:tcPr>
          <w:p w:rsidR="00DB5770" w:rsidRPr="00142225" w:rsidRDefault="00DB5770" w:rsidP="00362F84">
            <w:pPr>
              <w:jc w:val="center"/>
              <w:rPr>
                <w:b/>
                <w:bCs/>
                <w:sz w:val="16"/>
                <w:szCs w:val="16"/>
              </w:rPr>
            </w:pPr>
            <w:r w:rsidRPr="00142225">
              <w:rPr>
                <w:b/>
                <w:bCs/>
                <w:sz w:val="16"/>
                <w:szCs w:val="16"/>
              </w:rPr>
              <w:t> </w:t>
            </w:r>
          </w:p>
        </w:tc>
        <w:tc>
          <w:tcPr>
            <w:tcW w:w="1104" w:type="dxa"/>
            <w:tcBorders>
              <w:top w:val="single" w:sz="4" w:space="0" w:color="auto"/>
              <w:left w:val="nil"/>
              <w:bottom w:val="single" w:sz="4" w:space="0" w:color="auto"/>
              <w:right w:val="nil"/>
            </w:tcBorders>
            <w:shd w:val="clear" w:color="000000" w:fill="D9D9D9"/>
            <w:noWrap/>
            <w:hideMark/>
          </w:tcPr>
          <w:p w:rsidR="00DB5770" w:rsidRPr="00142225" w:rsidRDefault="00DB5770" w:rsidP="00362F84">
            <w:pPr>
              <w:jc w:val="center"/>
              <w:rPr>
                <w:b/>
                <w:bCs/>
                <w:sz w:val="16"/>
                <w:szCs w:val="16"/>
              </w:rPr>
            </w:pPr>
            <w:r w:rsidRPr="00142225">
              <w:rPr>
                <w:b/>
                <w:bCs/>
                <w:sz w:val="16"/>
                <w:szCs w:val="16"/>
              </w:rPr>
              <w:t> </w:t>
            </w:r>
          </w:p>
        </w:tc>
        <w:tc>
          <w:tcPr>
            <w:tcW w:w="1130" w:type="dxa"/>
            <w:tcBorders>
              <w:top w:val="single" w:sz="4" w:space="0" w:color="auto"/>
              <w:left w:val="single" w:sz="4" w:space="0" w:color="auto"/>
              <w:bottom w:val="single" w:sz="4" w:space="0" w:color="auto"/>
              <w:right w:val="nil"/>
            </w:tcBorders>
            <w:shd w:val="clear" w:color="000000" w:fill="D9D9D9"/>
            <w:noWrap/>
            <w:hideMark/>
          </w:tcPr>
          <w:p w:rsidR="00DB5770" w:rsidRPr="00142225" w:rsidRDefault="00DB5770" w:rsidP="00362F84">
            <w:pPr>
              <w:jc w:val="center"/>
              <w:rPr>
                <w:b/>
                <w:bCs/>
                <w:sz w:val="16"/>
                <w:szCs w:val="16"/>
              </w:rPr>
            </w:pPr>
            <w:r w:rsidRPr="00142225">
              <w:rPr>
                <w:b/>
                <w:bCs/>
                <w:sz w:val="16"/>
                <w:szCs w:val="16"/>
              </w:rPr>
              <w:t> </w:t>
            </w:r>
          </w:p>
        </w:tc>
        <w:tc>
          <w:tcPr>
            <w:tcW w:w="742"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142225" w:rsidRDefault="00DB5770" w:rsidP="00362F84">
            <w:pPr>
              <w:jc w:val="center"/>
              <w:rPr>
                <w:b/>
                <w:bCs/>
                <w:sz w:val="16"/>
                <w:szCs w:val="16"/>
              </w:rPr>
            </w:pPr>
            <w:r w:rsidRPr="00142225">
              <w:rPr>
                <w:b/>
                <w:bCs/>
                <w:sz w:val="16"/>
                <w:szCs w:val="16"/>
              </w:rPr>
              <w:t> </w:t>
            </w:r>
          </w:p>
        </w:tc>
      </w:tr>
      <w:tr w:rsidR="00DB5770" w:rsidRPr="00142225" w:rsidTr="00362F84">
        <w:trPr>
          <w:cantSplit/>
          <w:trHeight w:val="2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142225" w:rsidRDefault="00DB5770" w:rsidP="00362F84">
            <w:pPr>
              <w:rPr>
                <w:sz w:val="16"/>
                <w:szCs w:val="16"/>
              </w:rPr>
            </w:pPr>
            <w:r w:rsidRPr="00142225">
              <w:rPr>
                <w:sz w:val="16"/>
                <w:szCs w:val="16"/>
              </w:rPr>
              <w:t>2.3.3</w:t>
            </w:r>
          </w:p>
        </w:tc>
        <w:tc>
          <w:tcPr>
            <w:tcW w:w="4820" w:type="dxa"/>
            <w:tcBorders>
              <w:top w:val="single" w:sz="4" w:space="0" w:color="auto"/>
              <w:left w:val="nil"/>
              <w:bottom w:val="single" w:sz="4" w:space="0" w:color="auto"/>
              <w:right w:val="single" w:sz="4" w:space="0" w:color="auto"/>
            </w:tcBorders>
            <w:shd w:val="clear" w:color="auto" w:fill="auto"/>
            <w:noWrap/>
            <w:hideMark/>
          </w:tcPr>
          <w:p w:rsidR="00DB5770" w:rsidRPr="00142225" w:rsidRDefault="00DB5770" w:rsidP="00362F84">
            <w:pPr>
              <w:rPr>
                <w:sz w:val="16"/>
                <w:szCs w:val="16"/>
              </w:rPr>
            </w:pPr>
            <w:r w:rsidRPr="00142225">
              <w:rPr>
                <w:sz w:val="16"/>
                <w:szCs w:val="16"/>
              </w:rPr>
              <w:t>Excavación en material inservible con 60m. de acarreo libre.</w:t>
            </w:r>
          </w:p>
        </w:tc>
        <w:tc>
          <w:tcPr>
            <w:tcW w:w="850" w:type="dxa"/>
            <w:tcBorders>
              <w:top w:val="single" w:sz="4" w:space="0" w:color="auto"/>
              <w:left w:val="nil"/>
              <w:bottom w:val="single" w:sz="4" w:space="0" w:color="auto"/>
              <w:right w:val="single" w:sz="4" w:space="0" w:color="auto"/>
            </w:tcBorders>
            <w:shd w:val="clear" w:color="auto" w:fill="auto"/>
            <w:noWrap/>
            <w:hideMark/>
          </w:tcPr>
          <w:p w:rsidR="00DB5770" w:rsidRPr="00142225" w:rsidRDefault="00DB5770" w:rsidP="00362F84">
            <w:pPr>
              <w:jc w:val="center"/>
              <w:rPr>
                <w:sz w:val="16"/>
                <w:szCs w:val="16"/>
              </w:rPr>
            </w:pPr>
            <w:r w:rsidRPr="00142225">
              <w:rPr>
                <w:sz w:val="16"/>
                <w:szCs w:val="16"/>
              </w:rPr>
              <w:t>m³</w:t>
            </w:r>
          </w:p>
        </w:tc>
        <w:tc>
          <w:tcPr>
            <w:tcW w:w="1104" w:type="dxa"/>
            <w:tcBorders>
              <w:top w:val="single" w:sz="4" w:space="0" w:color="auto"/>
              <w:left w:val="nil"/>
              <w:bottom w:val="single" w:sz="4" w:space="0" w:color="auto"/>
              <w:right w:val="nil"/>
            </w:tcBorders>
            <w:shd w:val="clear" w:color="auto" w:fill="auto"/>
            <w:noWrap/>
            <w:hideMark/>
          </w:tcPr>
          <w:p w:rsidR="00DB5770" w:rsidRPr="00142225" w:rsidRDefault="00DB5770" w:rsidP="00362F84">
            <w:pPr>
              <w:jc w:val="center"/>
              <w:rPr>
                <w:sz w:val="16"/>
                <w:szCs w:val="16"/>
              </w:rPr>
            </w:pPr>
            <w:r w:rsidRPr="00142225">
              <w:rPr>
                <w:sz w:val="16"/>
                <w:szCs w:val="16"/>
              </w:rPr>
              <w:t>613,29</w:t>
            </w:r>
          </w:p>
        </w:tc>
        <w:tc>
          <w:tcPr>
            <w:tcW w:w="1130" w:type="dxa"/>
            <w:tcBorders>
              <w:top w:val="single" w:sz="4" w:space="0" w:color="auto"/>
              <w:left w:val="single" w:sz="4" w:space="0" w:color="auto"/>
              <w:bottom w:val="single" w:sz="4" w:space="0" w:color="auto"/>
              <w:right w:val="nil"/>
            </w:tcBorders>
            <w:shd w:val="clear" w:color="auto" w:fill="auto"/>
            <w:hideMark/>
          </w:tcPr>
          <w:p w:rsidR="00DB5770" w:rsidRPr="00142225" w:rsidRDefault="00DB5770" w:rsidP="00362F84">
            <w:pPr>
              <w:jc w:val="center"/>
              <w:rPr>
                <w:sz w:val="16"/>
                <w:szCs w:val="16"/>
              </w:rPr>
            </w:pPr>
            <w:r w:rsidRPr="00142225">
              <w:rPr>
                <w:sz w:val="16"/>
                <w:szCs w:val="16"/>
              </w:rPr>
              <w:t> </w:t>
            </w:r>
          </w:p>
        </w:tc>
        <w:tc>
          <w:tcPr>
            <w:tcW w:w="742"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142225" w:rsidRDefault="00DB5770" w:rsidP="00362F84">
            <w:pPr>
              <w:jc w:val="center"/>
              <w:rPr>
                <w:sz w:val="16"/>
                <w:szCs w:val="16"/>
              </w:rPr>
            </w:pPr>
            <w:r w:rsidRPr="00142225">
              <w:rPr>
                <w:sz w:val="16"/>
                <w:szCs w:val="16"/>
              </w:rPr>
              <w:t> </w:t>
            </w:r>
          </w:p>
        </w:tc>
      </w:tr>
      <w:tr w:rsidR="00DB5770" w:rsidRPr="00142225" w:rsidTr="00362F84">
        <w:trPr>
          <w:cantSplit/>
          <w:trHeight w:val="2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142225" w:rsidRDefault="00DB5770" w:rsidP="00362F84">
            <w:pPr>
              <w:rPr>
                <w:sz w:val="16"/>
                <w:szCs w:val="16"/>
              </w:rPr>
            </w:pPr>
            <w:r w:rsidRPr="00142225">
              <w:rPr>
                <w:sz w:val="16"/>
                <w:szCs w:val="16"/>
              </w:rPr>
              <w:t>2.3.4</w:t>
            </w:r>
          </w:p>
        </w:tc>
        <w:tc>
          <w:tcPr>
            <w:tcW w:w="4820" w:type="dxa"/>
            <w:tcBorders>
              <w:top w:val="single" w:sz="4" w:space="0" w:color="auto"/>
              <w:left w:val="nil"/>
              <w:bottom w:val="single" w:sz="4" w:space="0" w:color="auto"/>
              <w:right w:val="single" w:sz="4" w:space="0" w:color="auto"/>
            </w:tcBorders>
            <w:shd w:val="clear" w:color="auto" w:fill="auto"/>
            <w:noWrap/>
            <w:hideMark/>
          </w:tcPr>
          <w:p w:rsidR="00DB5770" w:rsidRPr="00142225" w:rsidRDefault="00DB5770" w:rsidP="00362F84">
            <w:pPr>
              <w:rPr>
                <w:sz w:val="16"/>
                <w:szCs w:val="16"/>
              </w:rPr>
            </w:pPr>
            <w:r w:rsidRPr="00142225">
              <w:rPr>
                <w:sz w:val="16"/>
                <w:szCs w:val="16"/>
              </w:rPr>
              <w:t>Excavación de préstamo, caso 1, 1er. Km. con acarreo libre</w:t>
            </w:r>
          </w:p>
        </w:tc>
        <w:tc>
          <w:tcPr>
            <w:tcW w:w="850" w:type="dxa"/>
            <w:tcBorders>
              <w:top w:val="single" w:sz="4" w:space="0" w:color="auto"/>
              <w:left w:val="nil"/>
              <w:bottom w:val="single" w:sz="4" w:space="0" w:color="auto"/>
              <w:right w:val="single" w:sz="4" w:space="0" w:color="auto"/>
            </w:tcBorders>
            <w:shd w:val="clear" w:color="auto" w:fill="auto"/>
            <w:noWrap/>
            <w:hideMark/>
          </w:tcPr>
          <w:p w:rsidR="00DB5770" w:rsidRPr="00142225" w:rsidRDefault="00DB5770" w:rsidP="00362F84">
            <w:pPr>
              <w:jc w:val="center"/>
              <w:rPr>
                <w:sz w:val="16"/>
                <w:szCs w:val="16"/>
              </w:rPr>
            </w:pPr>
            <w:r w:rsidRPr="00142225">
              <w:rPr>
                <w:sz w:val="16"/>
                <w:szCs w:val="16"/>
              </w:rPr>
              <w:t>m³</w:t>
            </w:r>
          </w:p>
        </w:tc>
        <w:tc>
          <w:tcPr>
            <w:tcW w:w="1104" w:type="dxa"/>
            <w:tcBorders>
              <w:top w:val="single" w:sz="4" w:space="0" w:color="auto"/>
              <w:left w:val="nil"/>
              <w:bottom w:val="single" w:sz="4" w:space="0" w:color="auto"/>
              <w:right w:val="nil"/>
            </w:tcBorders>
            <w:shd w:val="clear" w:color="auto" w:fill="auto"/>
            <w:noWrap/>
            <w:hideMark/>
          </w:tcPr>
          <w:p w:rsidR="00DB5770" w:rsidRPr="00142225" w:rsidRDefault="00DB5770" w:rsidP="00362F84">
            <w:pPr>
              <w:jc w:val="center"/>
              <w:rPr>
                <w:sz w:val="16"/>
                <w:szCs w:val="16"/>
              </w:rPr>
            </w:pPr>
            <w:r w:rsidRPr="00142225">
              <w:rPr>
                <w:sz w:val="16"/>
                <w:szCs w:val="16"/>
              </w:rPr>
              <w:t>18.675,03</w:t>
            </w:r>
          </w:p>
        </w:tc>
        <w:tc>
          <w:tcPr>
            <w:tcW w:w="1130" w:type="dxa"/>
            <w:tcBorders>
              <w:top w:val="single" w:sz="4" w:space="0" w:color="auto"/>
              <w:left w:val="single" w:sz="4" w:space="0" w:color="auto"/>
              <w:bottom w:val="single" w:sz="4" w:space="0" w:color="auto"/>
              <w:right w:val="nil"/>
            </w:tcBorders>
            <w:shd w:val="clear" w:color="auto" w:fill="auto"/>
            <w:noWrap/>
            <w:hideMark/>
          </w:tcPr>
          <w:p w:rsidR="00DB5770" w:rsidRPr="00142225" w:rsidRDefault="00DB5770" w:rsidP="00362F84">
            <w:pPr>
              <w:jc w:val="center"/>
              <w:rPr>
                <w:sz w:val="16"/>
                <w:szCs w:val="16"/>
              </w:rPr>
            </w:pPr>
            <w:r w:rsidRPr="00142225">
              <w:rPr>
                <w:sz w:val="16"/>
                <w:szCs w:val="16"/>
              </w:rPr>
              <w:t> </w:t>
            </w:r>
          </w:p>
        </w:tc>
        <w:tc>
          <w:tcPr>
            <w:tcW w:w="742"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142225" w:rsidRDefault="00DB5770" w:rsidP="00362F84">
            <w:pPr>
              <w:jc w:val="center"/>
              <w:rPr>
                <w:sz w:val="16"/>
                <w:szCs w:val="16"/>
              </w:rPr>
            </w:pPr>
            <w:r w:rsidRPr="00142225">
              <w:rPr>
                <w:sz w:val="16"/>
                <w:szCs w:val="16"/>
              </w:rPr>
              <w:t> </w:t>
            </w:r>
          </w:p>
        </w:tc>
      </w:tr>
      <w:tr w:rsidR="00DB5770" w:rsidRPr="00142225" w:rsidTr="00362F84">
        <w:trPr>
          <w:cantSplit/>
          <w:trHeight w:val="20"/>
        </w:trPr>
        <w:tc>
          <w:tcPr>
            <w:tcW w:w="704"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142225" w:rsidRDefault="00DB5770" w:rsidP="00362F84">
            <w:pPr>
              <w:rPr>
                <w:b/>
                <w:bCs/>
                <w:sz w:val="16"/>
                <w:szCs w:val="16"/>
              </w:rPr>
            </w:pPr>
            <w:r w:rsidRPr="00142225">
              <w:rPr>
                <w:b/>
                <w:bCs/>
                <w:sz w:val="16"/>
                <w:szCs w:val="16"/>
              </w:rPr>
              <w:t>2.4</w:t>
            </w:r>
          </w:p>
        </w:tc>
        <w:tc>
          <w:tcPr>
            <w:tcW w:w="4820" w:type="dxa"/>
            <w:tcBorders>
              <w:top w:val="single" w:sz="4" w:space="0" w:color="auto"/>
              <w:left w:val="nil"/>
              <w:bottom w:val="single" w:sz="4" w:space="0" w:color="auto"/>
              <w:right w:val="single" w:sz="4" w:space="0" w:color="auto"/>
            </w:tcBorders>
            <w:shd w:val="clear" w:color="000000" w:fill="D9D9D9"/>
            <w:noWrap/>
            <w:hideMark/>
          </w:tcPr>
          <w:p w:rsidR="00DB5770" w:rsidRPr="00142225" w:rsidRDefault="00DB5770" w:rsidP="00362F84">
            <w:pPr>
              <w:rPr>
                <w:b/>
                <w:bCs/>
                <w:sz w:val="16"/>
                <w:szCs w:val="16"/>
              </w:rPr>
            </w:pPr>
            <w:r w:rsidRPr="00142225">
              <w:rPr>
                <w:b/>
                <w:bCs/>
                <w:sz w:val="16"/>
                <w:szCs w:val="16"/>
              </w:rPr>
              <w:t>Acarreo adicional:</w:t>
            </w:r>
          </w:p>
        </w:tc>
        <w:tc>
          <w:tcPr>
            <w:tcW w:w="850" w:type="dxa"/>
            <w:tcBorders>
              <w:top w:val="single" w:sz="4" w:space="0" w:color="auto"/>
              <w:left w:val="nil"/>
              <w:bottom w:val="single" w:sz="4" w:space="0" w:color="auto"/>
              <w:right w:val="single" w:sz="4" w:space="0" w:color="auto"/>
            </w:tcBorders>
            <w:shd w:val="clear" w:color="000000" w:fill="D9D9D9"/>
            <w:noWrap/>
            <w:hideMark/>
          </w:tcPr>
          <w:p w:rsidR="00DB5770" w:rsidRPr="00142225" w:rsidRDefault="00DB5770" w:rsidP="00362F84">
            <w:pPr>
              <w:jc w:val="center"/>
              <w:rPr>
                <w:sz w:val="16"/>
                <w:szCs w:val="16"/>
              </w:rPr>
            </w:pPr>
            <w:r w:rsidRPr="00142225">
              <w:rPr>
                <w:sz w:val="16"/>
                <w:szCs w:val="16"/>
              </w:rPr>
              <w:t> </w:t>
            </w:r>
          </w:p>
        </w:tc>
        <w:tc>
          <w:tcPr>
            <w:tcW w:w="1104" w:type="dxa"/>
            <w:tcBorders>
              <w:top w:val="single" w:sz="4" w:space="0" w:color="auto"/>
              <w:left w:val="nil"/>
              <w:bottom w:val="single" w:sz="4" w:space="0" w:color="auto"/>
              <w:right w:val="nil"/>
            </w:tcBorders>
            <w:shd w:val="clear" w:color="000000" w:fill="D9D9D9"/>
            <w:noWrap/>
            <w:hideMark/>
          </w:tcPr>
          <w:p w:rsidR="00DB5770" w:rsidRPr="00142225" w:rsidRDefault="00DB5770" w:rsidP="00362F84">
            <w:pPr>
              <w:jc w:val="center"/>
              <w:rPr>
                <w:sz w:val="16"/>
                <w:szCs w:val="16"/>
              </w:rPr>
            </w:pPr>
            <w:r w:rsidRPr="00142225">
              <w:rPr>
                <w:sz w:val="16"/>
                <w:szCs w:val="16"/>
              </w:rPr>
              <w:t> </w:t>
            </w:r>
          </w:p>
        </w:tc>
        <w:tc>
          <w:tcPr>
            <w:tcW w:w="1130" w:type="dxa"/>
            <w:tcBorders>
              <w:top w:val="single" w:sz="4" w:space="0" w:color="auto"/>
              <w:left w:val="single" w:sz="4" w:space="0" w:color="auto"/>
              <w:bottom w:val="single" w:sz="4" w:space="0" w:color="auto"/>
              <w:right w:val="nil"/>
            </w:tcBorders>
            <w:shd w:val="clear" w:color="000000" w:fill="D9D9D9"/>
            <w:noWrap/>
            <w:hideMark/>
          </w:tcPr>
          <w:p w:rsidR="00DB5770" w:rsidRPr="00142225" w:rsidRDefault="00DB5770" w:rsidP="00362F84">
            <w:pPr>
              <w:jc w:val="center"/>
              <w:rPr>
                <w:sz w:val="16"/>
                <w:szCs w:val="16"/>
              </w:rPr>
            </w:pPr>
            <w:r w:rsidRPr="00142225">
              <w:rPr>
                <w:sz w:val="16"/>
                <w:szCs w:val="16"/>
              </w:rPr>
              <w:t> </w:t>
            </w:r>
          </w:p>
        </w:tc>
        <w:tc>
          <w:tcPr>
            <w:tcW w:w="742"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142225" w:rsidRDefault="00DB5770" w:rsidP="00362F84">
            <w:pPr>
              <w:jc w:val="center"/>
              <w:rPr>
                <w:sz w:val="16"/>
                <w:szCs w:val="16"/>
              </w:rPr>
            </w:pPr>
            <w:r w:rsidRPr="00142225">
              <w:rPr>
                <w:sz w:val="16"/>
                <w:szCs w:val="16"/>
              </w:rPr>
              <w:t> </w:t>
            </w:r>
          </w:p>
        </w:tc>
      </w:tr>
      <w:tr w:rsidR="00DB5770" w:rsidRPr="00142225" w:rsidTr="00362F84">
        <w:trPr>
          <w:cantSplit/>
          <w:trHeight w:val="2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142225" w:rsidRDefault="00DB5770" w:rsidP="00362F84">
            <w:pPr>
              <w:rPr>
                <w:sz w:val="16"/>
                <w:szCs w:val="16"/>
              </w:rPr>
            </w:pPr>
            <w:r w:rsidRPr="00142225">
              <w:rPr>
                <w:sz w:val="16"/>
                <w:szCs w:val="16"/>
              </w:rPr>
              <w:t>2.4.1</w:t>
            </w:r>
          </w:p>
        </w:tc>
        <w:tc>
          <w:tcPr>
            <w:tcW w:w="4820" w:type="dxa"/>
            <w:tcBorders>
              <w:top w:val="single" w:sz="4" w:space="0" w:color="auto"/>
              <w:left w:val="nil"/>
              <w:bottom w:val="single" w:sz="4" w:space="0" w:color="auto"/>
              <w:right w:val="single" w:sz="4" w:space="0" w:color="auto"/>
            </w:tcBorders>
            <w:shd w:val="clear" w:color="auto" w:fill="auto"/>
            <w:noWrap/>
            <w:hideMark/>
          </w:tcPr>
          <w:p w:rsidR="00DB5770" w:rsidRPr="00142225" w:rsidRDefault="00DB5770" w:rsidP="00362F84">
            <w:pPr>
              <w:rPr>
                <w:sz w:val="16"/>
                <w:szCs w:val="16"/>
              </w:rPr>
            </w:pPr>
            <w:r w:rsidRPr="00142225">
              <w:rPr>
                <w:sz w:val="16"/>
                <w:szCs w:val="16"/>
              </w:rPr>
              <w:t>Acarreo adicional de materiales de excavación</w:t>
            </w:r>
          </w:p>
        </w:tc>
        <w:tc>
          <w:tcPr>
            <w:tcW w:w="850" w:type="dxa"/>
            <w:tcBorders>
              <w:top w:val="single" w:sz="4" w:space="0" w:color="auto"/>
              <w:left w:val="nil"/>
              <w:bottom w:val="single" w:sz="4" w:space="0" w:color="auto"/>
              <w:right w:val="single" w:sz="4" w:space="0" w:color="auto"/>
            </w:tcBorders>
            <w:shd w:val="clear" w:color="auto" w:fill="auto"/>
            <w:noWrap/>
            <w:hideMark/>
          </w:tcPr>
          <w:p w:rsidR="00DB5770" w:rsidRPr="00142225" w:rsidRDefault="00DB5770" w:rsidP="00362F84">
            <w:pPr>
              <w:jc w:val="center"/>
              <w:rPr>
                <w:sz w:val="16"/>
                <w:szCs w:val="16"/>
              </w:rPr>
            </w:pPr>
            <w:r w:rsidRPr="00142225">
              <w:rPr>
                <w:sz w:val="16"/>
                <w:szCs w:val="16"/>
              </w:rPr>
              <w:t>m³e-hm</w:t>
            </w:r>
          </w:p>
        </w:tc>
        <w:tc>
          <w:tcPr>
            <w:tcW w:w="1104" w:type="dxa"/>
            <w:tcBorders>
              <w:top w:val="single" w:sz="4" w:space="0" w:color="auto"/>
              <w:left w:val="nil"/>
              <w:bottom w:val="single" w:sz="4" w:space="0" w:color="auto"/>
              <w:right w:val="nil"/>
            </w:tcBorders>
            <w:shd w:val="clear" w:color="auto" w:fill="auto"/>
            <w:noWrap/>
            <w:hideMark/>
          </w:tcPr>
          <w:p w:rsidR="00DB5770" w:rsidRPr="00142225" w:rsidRDefault="00DB5770" w:rsidP="00362F84">
            <w:pPr>
              <w:jc w:val="center"/>
              <w:rPr>
                <w:sz w:val="16"/>
                <w:szCs w:val="16"/>
              </w:rPr>
            </w:pPr>
            <w:r w:rsidRPr="00142225">
              <w:rPr>
                <w:sz w:val="16"/>
                <w:szCs w:val="16"/>
              </w:rPr>
              <w:t>122.021,93</w:t>
            </w:r>
          </w:p>
        </w:tc>
        <w:tc>
          <w:tcPr>
            <w:tcW w:w="1130" w:type="dxa"/>
            <w:tcBorders>
              <w:top w:val="single" w:sz="4" w:space="0" w:color="auto"/>
              <w:left w:val="single" w:sz="4" w:space="0" w:color="auto"/>
              <w:bottom w:val="single" w:sz="4" w:space="0" w:color="auto"/>
              <w:right w:val="nil"/>
            </w:tcBorders>
            <w:shd w:val="clear" w:color="auto" w:fill="auto"/>
            <w:noWrap/>
            <w:hideMark/>
          </w:tcPr>
          <w:p w:rsidR="00DB5770" w:rsidRPr="00142225" w:rsidRDefault="00DB5770" w:rsidP="00362F84">
            <w:pPr>
              <w:jc w:val="center"/>
              <w:rPr>
                <w:sz w:val="16"/>
                <w:szCs w:val="16"/>
              </w:rPr>
            </w:pPr>
            <w:r w:rsidRPr="00142225">
              <w:rPr>
                <w:sz w:val="16"/>
                <w:szCs w:val="16"/>
              </w:rPr>
              <w:t> </w:t>
            </w:r>
          </w:p>
        </w:tc>
        <w:tc>
          <w:tcPr>
            <w:tcW w:w="742"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142225" w:rsidRDefault="00DB5770" w:rsidP="00362F84">
            <w:pPr>
              <w:jc w:val="center"/>
              <w:rPr>
                <w:sz w:val="16"/>
                <w:szCs w:val="16"/>
              </w:rPr>
            </w:pPr>
            <w:r w:rsidRPr="00142225">
              <w:rPr>
                <w:sz w:val="16"/>
                <w:szCs w:val="16"/>
              </w:rPr>
              <w:t> </w:t>
            </w:r>
          </w:p>
        </w:tc>
      </w:tr>
      <w:tr w:rsidR="00DB5770" w:rsidRPr="00142225" w:rsidTr="00362F84">
        <w:trPr>
          <w:cantSplit/>
          <w:trHeight w:val="2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142225" w:rsidRDefault="00DB5770" w:rsidP="00362F84">
            <w:pPr>
              <w:rPr>
                <w:sz w:val="16"/>
                <w:szCs w:val="16"/>
              </w:rPr>
            </w:pPr>
            <w:r w:rsidRPr="00142225">
              <w:rPr>
                <w:sz w:val="16"/>
                <w:szCs w:val="16"/>
              </w:rPr>
              <w:t>2.4.2</w:t>
            </w:r>
          </w:p>
        </w:tc>
        <w:tc>
          <w:tcPr>
            <w:tcW w:w="4820" w:type="dxa"/>
            <w:tcBorders>
              <w:top w:val="single" w:sz="4" w:space="0" w:color="auto"/>
              <w:left w:val="nil"/>
              <w:bottom w:val="single" w:sz="4" w:space="0" w:color="auto"/>
              <w:right w:val="single" w:sz="4" w:space="0" w:color="auto"/>
            </w:tcBorders>
            <w:shd w:val="clear" w:color="auto" w:fill="auto"/>
            <w:noWrap/>
            <w:hideMark/>
          </w:tcPr>
          <w:p w:rsidR="00DB5770" w:rsidRPr="00142225" w:rsidRDefault="00DB5770" w:rsidP="00362F84">
            <w:pPr>
              <w:rPr>
                <w:sz w:val="16"/>
                <w:szCs w:val="16"/>
              </w:rPr>
            </w:pPr>
            <w:r w:rsidRPr="00142225">
              <w:rPr>
                <w:sz w:val="16"/>
                <w:szCs w:val="16"/>
              </w:rPr>
              <w:t>Acarreo adicional materiales de préstamos</w:t>
            </w:r>
          </w:p>
        </w:tc>
        <w:tc>
          <w:tcPr>
            <w:tcW w:w="850" w:type="dxa"/>
            <w:tcBorders>
              <w:top w:val="single" w:sz="4" w:space="0" w:color="auto"/>
              <w:left w:val="nil"/>
              <w:bottom w:val="single" w:sz="4" w:space="0" w:color="auto"/>
              <w:right w:val="single" w:sz="4" w:space="0" w:color="auto"/>
            </w:tcBorders>
            <w:shd w:val="clear" w:color="auto" w:fill="auto"/>
            <w:noWrap/>
            <w:hideMark/>
          </w:tcPr>
          <w:p w:rsidR="00DB5770" w:rsidRPr="00142225" w:rsidRDefault="00DB5770" w:rsidP="00362F84">
            <w:pPr>
              <w:jc w:val="center"/>
              <w:rPr>
                <w:sz w:val="16"/>
                <w:szCs w:val="16"/>
              </w:rPr>
            </w:pPr>
            <w:r w:rsidRPr="00142225">
              <w:rPr>
                <w:sz w:val="16"/>
                <w:szCs w:val="16"/>
              </w:rPr>
              <w:t>m³e/km</w:t>
            </w:r>
          </w:p>
        </w:tc>
        <w:tc>
          <w:tcPr>
            <w:tcW w:w="1104" w:type="dxa"/>
            <w:tcBorders>
              <w:top w:val="single" w:sz="4" w:space="0" w:color="auto"/>
              <w:left w:val="nil"/>
              <w:bottom w:val="single" w:sz="4" w:space="0" w:color="auto"/>
              <w:right w:val="nil"/>
            </w:tcBorders>
            <w:shd w:val="clear" w:color="auto" w:fill="auto"/>
            <w:noWrap/>
            <w:hideMark/>
          </w:tcPr>
          <w:p w:rsidR="00DB5770" w:rsidRPr="00142225" w:rsidRDefault="00DB5770" w:rsidP="00362F84">
            <w:pPr>
              <w:jc w:val="center"/>
              <w:rPr>
                <w:sz w:val="16"/>
                <w:szCs w:val="16"/>
              </w:rPr>
            </w:pPr>
            <w:r w:rsidRPr="00142225">
              <w:rPr>
                <w:sz w:val="16"/>
                <w:szCs w:val="16"/>
              </w:rPr>
              <w:t>235.305,43</w:t>
            </w:r>
          </w:p>
        </w:tc>
        <w:tc>
          <w:tcPr>
            <w:tcW w:w="1130" w:type="dxa"/>
            <w:tcBorders>
              <w:top w:val="single" w:sz="4" w:space="0" w:color="auto"/>
              <w:left w:val="single" w:sz="4" w:space="0" w:color="auto"/>
              <w:bottom w:val="single" w:sz="4" w:space="0" w:color="auto"/>
              <w:right w:val="nil"/>
            </w:tcBorders>
            <w:shd w:val="clear" w:color="auto" w:fill="auto"/>
            <w:noWrap/>
            <w:hideMark/>
          </w:tcPr>
          <w:p w:rsidR="00DB5770" w:rsidRPr="00142225" w:rsidRDefault="00DB5770" w:rsidP="00362F84">
            <w:pPr>
              <w:jc w:val="center"/>
              <w:rPr>
                <w:sz w:val="16"/>
                <w:szCs w:val="16"/>
              </w:rPr>
            </w:pPr>
            <w:r w:rsidRPr="00142225">
              <w:rPr>
                <w:sz w:val="16"/>
                <w:szCs w:val="16"/>
              </w:rPr>
              <w:t> </w:t>
            </w:r>
          </w:p>
        </w:tc>
        <w:tc>
          <w:tcPr>
            <w:tcW w:w="742"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142225" w:rsidRDefault="00DB5770" w:rsidP="00362F84">
            <w:pPr>
              <w:jc w:val="center"/>
              <w:rPr>
                <w:sz w:val="16"/>
                <w:szCs w:val="16"/>
              </w:rPr>
            </w:pPr>
            <w:r w:rsidRPr="00142225">
              <w:rPr>
                <w:sz w:val="16"/>
                <w:szCs w:val="16"/>
              </w:rPr>
              <w:t> </w:t>
            </w:r>
          </w:p>
        </w:tc>
      </w:tr>
      <w:tr w:rsidR="00DB5770" w:rsidRPr="00142225" w:rsidTr="00362F84">
        <w:trPr>
          <w:cantSplit/>
          <w:trHeight w:val="20"/>
        </w:trPr>
        <w:tc>
          <w:tcPr>
            <w:tcW w:w="704"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142225" w:rsidRDefault="00DB5770" w:rsidP="00362F84">
            <w:pPr>
              <w:rPr>
                <w:b/>
                <w:bCs/>
                <w:sz w:val="16"/>
                <w:szCs w:val="16"/>
              </w:rPr>
            </w:pPr>
            <w:r w:rsidRPr="00142225">
              <w:rPr>
                <w:b/>
                <w:bCs/>
                <w:sz w:val="16"/>
                <w:szCs w:val="16"/>
              </w:rPr>
              <w:t>2.5</w:t>
            </w:r>
          </w:p>
        </w:tc>
        <w:tc>
          <w:tcPr>
            <w:tcW w:w="4820" w:type="dxa"/>
            <w:tcBorders>
              <w:top w:val="single" w:sz="4" w:space="0" w:color="auto"/>
              <w:left w:val="nil"/>
              <w:bottom w:val="single" w:sz="4" w:space="0" w:color="auto"/>
              <w:right w:val="single" w:sz="4" w:space="0" w:color="auto"/>
            </w:tcBorders>
            <w:shd w:val="clear" w:color="000000" w:fill="D9D9D9"/>
            <w:noWrap/>
            <w:hideMark/>
          </w:tcPr>
          <w:p w:rsidR="00DB5770" w:rsidRPr="00142225" w:rsidRDefault="00DB5770" w:rsidP="00362F84">
            <w:pPr>
              <w:rPr>
                <w:b/>
                <w:bCs/>
                <w:sz w:val="16"/>
                <w:szCs w:val="16"/>
              </w:rPr>
            </w:pPr>
            <w:r w:rsidRPr="00142225">
              <w:rPr>
                <w:b/>
                <w:bCs/>
                <w:sz w:val="16"/>
                <w:szCs w:val="16"/>
              </w:rPr>
              <w:t>Excavación Estructural</w:t>
            </w:r>
          </w:p>
        </w:tc>
        <w:tc>
          <w:tcPr>
            <w:tcW w:w="850" w:type="dxa"/>
            <w:tcBorders>
              <w:top w:val="single" w:sz="4" w:space="0" w:color="auto"/>
              <w:left w:val="nil"/>
              <w:bottom w:val="single" w:sz="4" w:space="0" w:color="auto"/>
              <w:right w:val="single" w:sz="4" w:space="0" w:color="auto"/>
            </w:tcBorders>
            <w:shd w:val="clear" w:color="000000" w:fill="D9D9D9"/>
            <w:noWrap/>
            <w:hideMark/>
          </w:tcPr>
          <w:p w:rsidR="00DB5770" w:rsidRPr="00142225" w:rsidRDefault="00DB5770" w:rsidP="00362F84">
            <w:pPr>
              <w:jc w:val="center"/>
              <w:rPr>
                <w:sz w:val="16"/>
                <w:szCs w:val="16"/>
              </w:rPr>
            </w:pPr>
            <w:r w:rsidRPr="00142225">
              <w:rPr>
                <w:sz w:val="16"/>
                <w:szCs w:val="16"/>
              </w:rPr>
              <w:t> </w:t>
            </w:r>
          </w:p>
        </w:tc>
        <w:tc>
          <w:tcPr>
            <w:tcW w:w="1104" w:type="dxa"/>
            <w:tcBorders>
              <w:top w:val="single" w:sz="4" w:space="0" w:color="auto"/>
              <w:left w:val="nil"/>
              <w:bottom w:val="single" w:sz="4" w:space="0" w:color="auto"/>
              <w:right w:val="nil"/>
            </w:tcBorders>
            <w:shd w:val="clear" w:color="000000" w:fill="D9D9D9"/>
            <w:noWrap/>
            <w:hideMark/>
          </w:tcPr>
          <w:p w:rsidR="00DB5770" w:rsidRPr="00142225" w:rsidRDefault="00DB5770" w:rsidP="00362F84">
            <w:pPr>
              <w:jc w:val="center"/>
              <w:rPr>
                <w:sz w:val="16"/>
                <w:szCs w:val="16"/>
              </w:rPr>
            </w:pPr>
            <w:r w:rsidRPr="00142225">
              <w:rPr>
                <w:sz w:val="16"/>
                <w:szCs w:val="16"/>
              </w:rPr>
              <w:t> </w:t>
            </w:r>
          </w:p>
        </w:tc>
        <w:tc>
          <w:tcPr>
            <w:tcW w:w="1130" w:type="dxa"/>
            <w:tcBorders>
              <w:top w:val="single" w:sz="4" w:space="0" w:color="auto"/>
              <w:left w:val="single" w:sz="4" w:space="0" w:color="auto"/>
              <w:bottom w:val="single" w:sz="4" w:space="0" w:color="auto"/>
              <w:right w:val="nil"/>
            </w:tcBorders>
            <w:shd w:val="clear" w:color="000000" w:fill="D9D9D9"/>
            <w:noWrap/>
            <w:hideMark/>
          </w:tcPr>
          <w:p w:rsidR="00DB5770" w:rsidRPr="00142225" w:rsidRDefault="00DB5770" w:rsidP="00362F84">
            <w:pPr>
              <w:jc w:val="center"/>
              <w:rPr>
                <w:sz w:val="16"/>
                <w:szCs w:val="16"/>
              </w:rPr>
            </w:pPr>
            <w:r w:rsidRPr="00142225">
              <w:rPr>
                <w:sz w:val="16"/>
                <w:szCs w:val="16"/>
              </w:rPr>
              <w:t> </w:t>
            </w:r>
          </w:p>
        </w:tc>
        <w:tc>
          <w:tcPr>
            <w:tcW w:w="742"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142225" w:rsidRDefault="00DB5770" w:rsidP="00362F84">
            <w:pPr>
              <w:jc w:val="center"/>
              <w:rPr>
                <w:sz w:val="16"/>
                <w:szCs w:val="16"/>
              </w:rPr>
            </w:pPr>
            <w:r w:rsidRPr="00142225">
              <w:rPr>
                <w:sz w:val="16"/>
                <w:szCs w:val="16"/>
              </w:rPr>
              <w:t> </w:t>
            </w:r>
          </w:p>
        </w:tc>
      </w:tr>
      <w:tr w:rsidR="00DB5770" w:rsidRPr="00142225" w:rsidTr="00362F84">
        <w:trPr>
          <w:cantSplit/>
          <w:trHeight w:val="2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142225" w:rsidRDefault="00DB5770" w:rsidP="00362F84">
            <w:pPr>
              <w:rPr>
                <w:sz w:val="16"/>
                <w:szCs w:val="16"/>
              </w:rPr>
            </w:pPr>
            <w:r w:rsidRPr="00142225">
              <w:rPr>
                <w:sz w:val="16"/>
                <w:szCs w:val="16"/>
              </w:rPr>
              <w:t>2.5.1</w:t>
            </w:r>
          </w:p>
        </w:tc>
        <w:tc>
          <w:tcPr>
            <w:tcW w:w="4820" w:type="dxa"/>
            <w:tcBorders>
              <w:top w:val="single" w:sz="4" w:space="0" w:color="auto"/>
              <w:left w:val="nil"/>
              <w:bottom w:val="single" w:sz="4" w:space="0" w:color="auto"/>
              <w:right w:val="single" w:sz="4" w:space="0" w:color="auto"/>
            </w:tcBorders>
            <w:shd w:val="clear" w:color="auto" w:fill="auto"/>
            <w:noWrap/>
            <w:hideMark/>
          </w:tcPr>
          <w:p w:rsidR="00DB5770" w:rsidRPr="00142225" w:rsidRDefault="00DB5770" w:rsidP="00362F84">
            <w:pPr>
              <w:rPr>
                <w:sz w:val="16"/>
                <w:szCs w:val="16"/>
              </w:rPr>
            </w:pPr>
            <w:r w:rsidRPr="00142225">
              <w:rPr>
                <w:sz w:val="16"/>
                <w:szCs w:val="16"/>
              </w:rPr>
              <w:t>Excavación para estructuras de hasta 1.50m de profundidad</w:t>
            </w:r>
          </w:p>
        </w:tc>
        <w:tc>
          <w:tcPr>
            <w:tcW w:w="850" w:type="dxa"/>
            <w:tcBorders>
              <w:top w:val="single" w:sz="4" w:space="0" w:color="auto"/>
              <w:left w:val="nil"/>
              <w:bottom w:val="single" w:sz="4" w:space="0" w:color="auto"/>
              <w:right w:val="single" w:sz="4" w:space="0" w:color="auto"/>
            </w:tcBorders>
            <w:shd w:val="clear" w:color="auto" w:fill="auto"/>
            <w:noWrap/>
            <w:hideMark/>
          </w:tcPr>
          <w:p w:rsidR="00DB5770" w:rsidRPr="00142225" w:rsidRDefault="00DB5770" w:rsidP="00362F84">
            <w:pPr>
              <w:jc w:val="center"/>
              <w:rPr>
                <w:sz w:val="16"/>
                <w:szCs w:val="16"/>
              </w:rPr>
            </w:pPr>
            <w:r w:rsidRPr="00142225">
              <w:rPr>
                <w:sz w:val="16"/>
                <w:szCs w:val="16"/>
              </w:rPr>
              <w:t>m³</w:t>
            </w:r>
          </w:p>
        </w:tc>
        <w:tc>
          <w:tcPr>
            <w:tcW w:w="1104" w:type="dxa"/>
            <w:tcBorders>
              <w:top w:val="single" w:sz="4" w:space="0" w:color="auto"/>
              <w:left w:val="nil"/>
              <w:bottom w:val="single" w:sz="4" w:space="0" w:color="auto"/>
              <w:right w:val="nil"/>
            </w:tcBorders>
            <w:shd w:val="clear" w:color="auto" w:fill="auto"/>
            <w:noWrap/>
            <w:hideMark/>
          </w:tcPr>
          <w:p w:rsidR="00DB5770" w:rsidRPr="00142225" w:rsidRDefault="00DB5770" w:rsidP="00362F84">
            <w:pPr>
              <w:jc w:val="center"/>
              <w:rPr>
                <w:sz w:val="16"/>
                <w:szCs w:val="16"/>
              </w:rPr>
            </w:pPr>
            <w:r w:rsidRPr="00142225">
              <w:rPr>
                <w:sz w:val="16"/>
                <w:szCs w:val="16"/>
              </w:rPr>
              <w:t>114,76</w:t>
            </w:r>
          </w:p>
        </w:tc>
        <w:tc>
          <w:tcPr>
            <w:tcW w:w="1130" w:type="dxa"/>
            <w:tcBorders>
              <w:top w:val="single" w:sz="4" w:space="0" w:color="auto"/>
              <w:left w:val="single" w:sz="4" w:space="0" w:color="auto"/>
              <w:bottom w:val="single" w:sz="4" w:space="0" w:color="auto"/>
              <w:right w:val="nil"/>
            </w:tcBorders>
            <w:shd w:val="clear" w:color="auto" w:fill="auto"/>
            <w:noWrap/>
            <w:hideMark/>
          </w:tcPr>
          <w:p w:rsidR="00DB5770" w:rsidRPr="00142225" w:rsidRDefault="00DB5770" w:rsidP="00362F84">
            <w:pPr>
              <w:jc w:val="center"/>
              <w:rPr>
                <w:sz w:val="16"/>
                <w:szCs w:val="16"/>
              </w:rPr>
            </w:pPr>
            <w:r w:rsidRPr="00142225">
              <w:rPr>
                <w:sz w:val="16"/>
                <w:szCs w:val="16"/>
              </w:rPr>
              <w:t> </w:t>
            </w:r>
          </w:p>
        </w:tc>
        <w:tc>
          <w:tcPr>
            <w:tcW w:w="742"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142225" w:rsidRDefault="00DB5770" w:rsidP="00362F84">
            <w:pPr>
              <w:jc w:val="center"/>
              <w:rPr>
                <w:sz w:val="16"/>
                <w:szCs w:val="16"/>
              </w:rPr>
            </w:pPr>
            <w:r w:rsidRPr="00142225">
              <w:rPr>
                <w:sz w:val="16"/>
                <w:szCs w:val="16"/>
              </w:rPr>
              <w:t> </w:t>
            </w:r>
          </w:p>
        </w:tc>
      </w:tr>
      <w:tr w:rsidR="00DB5770" w:rsidRPr="00142225" w:rsidTr="00362F84">
        <w:trPr>
          <w:cantSplit/>
          <w:trHeight w:val="2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142225" w:rsidRDefault="00DB5770" w:rsidP="00362F84">
            <w:pPr>
              <w:rPr>
                <w:sz w:val="16"/>
                <w:szCs w:val="16"/>
              </w:rPr>
            </w:pPr>
            <w:r w:rsidRPr="00142225">
              <w:rPr>
                <w:sz w:val="16"/>
                <w:szCs w:val="16"/>
              </w:rPr>
              <w:t>2.5.2.</w:t>
            </w:r>
          </w:p>
        </w:tc>
        <w:tc>
          <w:tcPr>
            <w:tcW w:w="4820" w:type="dxa"/>
            <w:tcBorders>
              <w:top w:val="single" w:sz="4" w:space="0" w:color="auto"/>
              <w:left w:val="nil"/>
              <w:bottom w:val="single" w:sz="4" w:space="0" w:color="auto"/>
              <w:right w:val="single" w:sz="4" w:space="0" w:color="auto"/>
            </w:tcBorders>
            <w:shd w:val="clear" w:color="auto" w:fill="auto"/>
            <w:noWrap/>
            <w:hideMark/>
          </w:tcPr>
          <w:p w:rsidR="00DB5770" w:rsidRPr="00142225" w:rsidRDefault="00DB5770" w:rsidP="00362F84">
            <w:pPr>
              <w:rPr>
                <w:sz w:val="16"/>
                <w:szCs w:val="16"/>
              </w:rPr>
            </w:pPr>
            <w:r w:rsidRPr="00142225">
              <w:rPr>
                <w:sz w:val="16"/>
                <w:szCs w:val="16"/>
              </w:rPr>
              <w:t>Excavación para estructuras de 1.50ma 3.00m de profundidad</w:t>
            </w:r>
          </w:p>
        </w:tc>
        <w:tc>
          <w:tcPr>
            <w:tcW w:w="850" w:type="dxa"/>
            <w:tcBorders>
              <w:top w:val="single" w:sz="4" w:space="0" w:color="auto"/>
              <w:left w:val="nil"/>
              <w:bottom w:val="single" w:sz="4" w:space="0" w:color="auto"/>
              <w:right w:val="single" w:sz="4" w:space="0" w:color="auto"/>
            </w:tcBorders>
            <w:shd w:val="clear" w:color="auto" w:fill="auto"/>
            <w:noWrap/>
            <w:hideMark/>
          </w:tcPr>
          <w:p w:rsidR="00DB5770" w:rsidRPr="00142225" w:rsidRDefault="00DB5770" w:rsidP="00362F84">
            <w:pPr>
              <w:jc w:val="center"/>
              <w:rPr>
                <w:sz w:val="16"/>
                <w:szCs w:val="16"/>
              </w:rPr>
            </w:pPr>
            <w:r w:rsidRPr="00142225">
              <w:rPr>
                <w:sz w:val="16"/>
                <w:szCs w:val="16"/>
              </w:rPr>
              <w:t>m³</w:t>
            </w:r>
          </w:p>
        </w:tc>
        <w:tc>
          <w:tcPr>
            <w:tcW w:w="1104" w:type="dxa"/>
            <w:tcBorders>
              <w:top w:val="single" w:sz="4" w:space="0" w:color="auto"/>
              <w:left w:val="nil"/>
              <w:bottom w:val="single" w:sz="4" w:space="0" w:color="auto"/>
              <w:right w:val="nil"/>
            </w:tcBorders>
            <w:shd w:val="clear" w:color="auto" w:fill="auto"/>
            <w:noWrap/>
            <w:hideMark/>
          </w:tcPr>
          <w:p w:rsidR="00DB5770" w:rsidRPr="00142225" w:rsidRDefault="00DB5770" w:rsidP="00362F84">
            <w:pPr>
              <w:jc w:val="center"/>
              <w:rPr>
                <w:sz w:val="16"/>
                <w:szCs w:val="16"/>
              </w:rPr>
            </w:pPr>
            <w:r w:rsidRPr="00142225">
              <w:rPr>
                <w:sz w:val="16"/>
                <w:szCs w:val="16"/>
              </w:rPr>
              <w:t>181,28</w:t>
            </w:r>
          </w:p>
        </w:tc>
        <w:tc>
          <w:tcPr>
            <w:tcW w:w="1130" w:type="dxa"/>
            <w:tcBorders>
              <w:top w:val="single" w:sz="4" w:space="0" w:color="auto"/>
              <w:left w:val="single" w:sz="4" w:space="0" w:color="auto"/>
              <w:bottom w:val="single" w:sz="4" w:space="0" w:color="auto"/>
              <w:right w:val="nil"/>
            </w:tcBorders>
            <w:shd w:val="clear" w:color="auto" w:fill="auto"/>
            <w:noWrap/>
            <w:hideMark/>
          </w:tcPr>
          <w:p w:rsidR="00DB5770" w:rsidRPr="00142225" w:rsidRDefault="00DB5770" w:rsidP="00362F84">
            <w:pPr>
              <w:jc w:val="center"/>
              <w:rPr>
                <w:sz w:val="16"/>
                <w:szCs w:val="16"/>
              </w:rPr>
            </w:pPr>
            <w:r w:rsidRPr="00142225">
              <w:rPr>
                <w:sz w:val="16"/>
                <w:szCs w:val="16"/>
              </w:rPr>
              <w:t> </w:t>
            </w:r>
          </w:p>
        </w:tc>
        <w:tc>
          <w:tcPr>
            <w:tcW w:w="742"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142225" w:rsidRDefault="00DB5770" w:rsidP="00362F84">
            <w:pPr>
              <w:jc w:val="center"/>
              <w:rPr>
                <w:sz w:val="16"/>
                <w:szCs w:val="16"/>
              </w:rPr>
            </w:pPr>
            <w:r w:rsidRPr="00142225">
              <w:rPr>
                <w:sz w:val="16"/>
                <w:szCs w:val="16"/>
              </w:rPr>
              <w:t> </w:t>
            </w:r>
          </w:p>
        </w:tc>
      </w:tr>
      <w:tr w:rsidR="00DB5770" w:rsidRPr="00142225" w:rsidTr="00362F84">
        <w:trPr>
          <w:cantSplit/>
          <w:trHeight w:val="20"/>
        </w:trPr>
        <w:tc>
          <w:tcPr>
            <w:tcW w:w="704"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142225" w:rsidRDefault="00DB5770" w:rsidP="00362F84">
            <w:pPr>
              <w:rPr>
                <w:b/>
                <w:bCs/>
                <w:sz w:val="16"/>
                <w:szCs w:val="16"/>
              </w:rPr>
            </w:pPr>
            <w:r w:rsidRPr="00142225">
              <w:rPr>
                <w:b/>
                <w:bCs/>
                <w:sz w:val="16"/>
                <w:szCs w:val="16"/>
              </w:rPr>
              <w:t>2.6</w:t>
            </w:r>
          </w:p>
        </w:tc>
        <w:tc>
          <w:tcPr>
            <w:tcW w:w="4820" w:type="dxa"/>
            <w:tcBorders>
              <w:top w:val="single" w:sz="4" w:space="0" w:color="auto"/>
              <w:left w:val="nil"/>
              <w:bottom w:val="single" w:sz="4" w:space="0" w:color="auto"/>
              <w:right w:val="single" w:sz="4" w:space="0" w:color="auto"/>
            </w:tcBorders>
            <w:shd w:val="clear" w:color="000000" w:fill="D9D9D9"/>
            <w:noWrap/>
            <w:hideMark/>
          </w:tcPr>
          <w:p w:rsidR="00DB5770" w:rsidRPr="00142225" w:rsidRDefault="00DB5770" w:rsidP="00362F84">
            <w:pPr>
              <w:rPr>
                <w:b/>
                <w:bCs/>
                <w:sz w:val="16"/>
                <w:szCs w:val="16"/>
              </w:rPr>
            </w:pPr>
            <w:r w:rsidRPr="00142225">
              <w:rPr>
                <w:b/>
                <w:bCs/>
                <w:sz w:val="16"/>
                <w:szCs w:val="16"/>
              </w:rPr>
              <w:t xml:space="preserve">Terminación de la </w:t>
            </w:r>
            <w:proofErr w:type="spellStart"/>
            <w:r w:rsidRPr="00142225">
              <w:rPr>
                <w:b/>
                <w:bCs/>
                <w:sz w:val="16"/>
                <w:szCs w:val="16"/>
              </w:rPr>
              <w:t>Subrasante</w:t>
            </w:r>
            <w:proofErr w:type="spellEnd"/>
            <w:r w:rsidRPr="00142225">
              <w:rPr>
                <w:b/>
                <w:bCs/>
                <w:sz w:val="16"/>
                <w:szCs w:val="16"/>
              </w:rPr>
              <w:t xml:space="preserve"> de la Carretera</w:t>
            </w:r>
          </w:p>
        </w:tc>
        <w:tc>
          <w:tcPr>
            <w:tcW w:w="850" w:type="dxa"/>
            <w:tcBorders>
              <w:top w:val="single" w:sz="4" w:space="0" w:color="auto"/>
              <w:left w:val="nil"/>
              <w:bottom w:val="single" w:sz="4" w:space="0" w:color="auto"/>
              <w:right w:val="single" w:sz="4" w:space="0" w:color="auto"/>
            </w:tcBorders>
            <w:shd w:val="clear" w:color="000000" w:fill="D9D9D9"/>
            <w:noWrap/>
            <w:hideMark/>
          </w:tcPr>
          <w:p w:rsidR="00DB5770" w:rsidRPr="00142225" w:rsidRDefault="00DB5770" w:rsidP="00362F84">
            <w:pPr>
              <w:jc w:val="center"/>
              <w:rPr>
                <w:sz w:val="16"/>
                <w:szCs w:val="16"/>
              </w:rPr>
            </w:pPr>
            <w:r w:rsidRPr="00142225">
              <w:rPr>
                <w:sz w:val="16"/>
                <w:szCs w:val="16"/>
              </w:rPr>
              <w:t> </w:t>
            </w:r>
          </w:p>
        </w:tc>
        <w:tc>
          <w:tcPr>
            <w:tcW w:w="1104" w:type="dxa"/>
            <w:tcBorders>
              <w:top w:val="single" w:sz="4" w:space="0" w:color="auto"/>
              <w:left w:val="nil"/>
              <w:bottom w:val="single" w:sz="4" w:space="0" w:color="auto"/>
              <w:right w:val="nil"/>
            </w:tcBorders>
            <w:shd w:val="clear" w:color="000000" w:fill="D9D9D9"/>
            <w:noWrap/>
            <w:hideMark/>
          </w:tcPr>
          <w:p w:rsidR="00DB5770" w:rsidRPr="00142225" w:rsidRDefault="00DB5770" w:rsidP="00362F84">
            <w:pPr>
              <w:jc w:val="center"/>
              <w:rPr>
                <w:sz w:val="16"/>
                <w:szCs w:val="16"/>
              </w:rPr>
            </w:pPr>
            <w:r w:rsidRPr="00142225">
              <w:rPr>
                <w:sz w:val="16"/>
                <w:szCs w:val="16"/>
              </w:rPr>
              <w:t> </w:t>
            </w:r>
          </w:p>
        </w:tc>
        <w:tc>
          <w:tcPr>
            <w:tcW w:w="1130" w:type="dxa"/>
            <w:tcBorders>
              <w:top w:val="single" w:sz="4" w:space="0" w:color="auto"/>
              <w:left w:val="single" w:sz="4" w:space="0" w:color="auto"/>
              <w:bottom w:val="single" w:sz="4" w:space="0" w:color="auto"/>
              <w:right w:val="nil"/>
            </w:tcBorders>
            <w:shd w:val="clear" w:color="000000" w:fill="D9D9D9"/>
            <w:noWrap/>
            <w:hideMark/>
          </w:tcPr>
          <w:p w:rsidR="00DB5770" w:rsidRPr="00142225" w:rsidRDefault="00DB5770" w:rsidP="00362F84">
            <w:pPr>
              <w:jc w:val="center"/>
              <w:rPr>
                <w:sz w:val="16"/>
                <w:szCs w:val="16"/>
              </w:rPr>
            </w:pPr>
            <w:r w:rsidRPr="00142225">
              <w:rPr>
                <w:sz w:val="16"/>
                <w:szCs w:val="16"/>
              </w:rPr>
              <w:t> </w:t>
            </w:r>
          </w:p>
        </w:tc>
        <w:tc>
          <w:tcPr>
            <w:tcW w:w="742"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142225" w:rsidRDefault="00DB5770" w:rsidP="00362F84">
            <w:pPr>
              <w:jc w:val="center"/>
              <w:rPr>
                <w:sz w:val="16"/>
                <w:szCs w:val="16"/>
              </w:rPr>
            </w:pPr>
            <w:r w:rsidRPr="00142225">
              <w:rPr>
                <w:sz w:val="16"/>
                <w:szCs w:val="16"/>
              </w:rPr>
              <w:t> </w:t>
            </w:r>
          </w:p>
        </w:tc>
      </w:tr>
      <w:tr w:rsidR="00DB5770" w:rsidRPr="00142225" w:rsidTr="00362F84">
        <w:trPr>
          <w:cantSplit/>
          <w:trHeight w:val="2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142225" w:rsidRDefault="00DB5770" w:rsidP="00362F84">
            <w:pPr>
              <w:rPr>
                <w:sz w:val="16"/>
                <w:szCs w:val="16"/>
              </w:rPr>
            </w:pPr>
            <w:r w:rsidRPr="00142225">
              <w:rPr>
                <w:sz w:val="16"/>
                <w:szCs w:val="16"/>
              </w:rPr>
              <w:t>2.6.1</w:t>
            </w:r>
          </w:p>
        </w:tc>
        <w:tc>
          <w:tcPr>
            <w:tcW w:w="4820" w:type="dxa"/>
            <w:tcBorders>
              <w:top w:val="single" w:sz="4" w:space="0" w:color="auto"/>
              <w:left w:val="nil"/>
              <w:bottom w:val="single" w:sz="4" w:space="0" w:color="auto"/>
              <w:right w:val="single" w:sz="4" w:space="0" w:color="auto"/>
            </w:tcBorders>
            <w:shd w:val="clear" w:color="auto" w:fill="auto"/>
            <w:noWrap/>
            <w:hideMark/>
          </w:tcPr>
          <w:p w:rsidR="00DB5770" w:rsidRPr="00142225" w:rsidRDefault="00DB5770" w:rsidP="00362F84">
            <w:pPr>
              <w:rPr>
                <w:sz w:val="16"/>
                <w:szCs w:val="16"/>
              </w:rPr>
            </w:pPr>
            <w:r w:rsidRPr="00142225">
              <w:rPr>
                <w:sz w:val="16"/>
                <w:szCs w:val="16"/>
              </w:rPr>
              <w:t xml:space="preserve">Terminación de </w:t>
            </w:r>
            <w:proofErr w:type="spellStart"/>
            <w:r w:rsidRPr="00142225">
              <w:rPr>
                <w:sz w:val="16"/>
                <w:szCs w:val="16"/>
              </w:rPr>
              <w:t>subrasante</w:t>
            </w:r>
            <w:proofErr w:type="spellEnd"/>
          </w:p>
        </w:tc>
        <w:tc>
          <w:tcPr>
            <w:tcW w:w="850" w:type="dxa"/>
            <w:tcBorders>
              <w:top w:val="single" w:sz="4" w:space="0" w:color="auto"/>
              <w:left w:val="nil"/>
              <w:bottom w:val="single" w:sz="4" w:space="0" w:color="auto"/>
              <w:right w:val="single" w:sz="4" w:space="0" w:color="auto"/>
            </w:tcBorders>
            <w:shd w:val="clear" w:color="auto" w:fill="auto"/>
            <w:noWrap/>
            <w:hideMark/>
          </w:tcPr>
          <w:p w:rsidR="00DB5770" w:rsidRPr="00142225" w:rsidRDefault="00DB5770" w:rsidP="00362F84">
            <w:pPr>
              <w:jc w:val="center"/>
              <w:rPr>
                <w:sz w:val="16"/>
                <w:szCs w:val="16"/>
              </w:rPr>
            </w:pPr>
            <w:r w:rsidRPr="00142225">
              <w:rPr>
                <w:sz w:val="16"/>
                <w:szCs w:val="16"/>
              </w:rPr>
              <w:t>m</w:t>
            </w:r>
            <w:r w:rsidRPr="00142225">
              <w:rPr>
                <w:sz w:val="16"/>
                <w:szCs w:val="16"/>
                <w:vertAlign w:val="superscript"/>
              </w:rPr>
              <w:t>2</w:t>
            </w:r>
          </w:p>
        </w:tc>
        <w:tc>
          <w:tcPr>
            <w:tcW w:w="1104" w:type="dxa"/>
            <w:tcBorders>
              <w:top w:val="single" w:sz="4" w:space="0" w:color="auto"/>
              <w:left w:val="nil"/>
              <w:bottom w:val="single" w:sz="4" w:space="0" w:color="auto"/>
              <w:right w:val="nil"/>
            </w:tcBorders>
            <w:shd w:val="clear" w:color="auto" w:fill="auto"/>
            <w:noWrap/>
            <w:hideMark/>
          </w:tcPr>
          <w:p w:rsidR="00DB5770" w:rsidRPr="00142225" w:rsidRDefault="00DB5770" w:rsidP="00362F84">
            <w:pPr>
              <w:jc w:val="center"/>
              <w:rPr>
                <w:sz w:val="16"/>
                <w:szCs w:val="16"/>
              </w:rPr>
            </w:pPr>
            <w:r w:rsidRPr="00142225">
              <w:rPr>
                <w:sz w:val="16"/>
                <w:szCs w:val="16"/>
              </w:rPr>
              <w:t>49.024,93</w:t>
            </w:r>
          </w:p>
        </w:tc>
        <w:tc>
          <w:tcPr>
            <w:tcW w:w="1130" w:type="dxa"/>
            <w:tcBorders>
              <w:top w:val="single" w:sz="4" w:space="0" w:color="auto"/>
              <w:left w:val="single" w:sz="4" w:space="0" w:color="auto"/>
              <w:bottom w:val="single" w:sz="4" w:space="0" w:color="auto"/>
              <w:right w:val="nil"/>
            </w:tcBorders>
            <w:shd w:val="clear" w:color="auto" w:fill="auto"/>
            <w:noWrap/>
            <w:hideMark/>
          </w:tcPr>
          <w:p w:rsidR="00DB5770" w:rsidRPr="00142225" w:rsidRDefault="00DB5770" w:rsidP="00362F84">
            <w:pPr>
              <w:jc w:val="center"/>
              <w:rPr>
                <w:sz w:val="16"/>
                <w:szCs w:val="16"/>
              </w:rPr>
            </w:pPr>
            <w:r w:rsidRPr="00142225">
              <w:rPr>
                <w:sz w:val="16"/>
                <w:szCs w:val="16"/>
              </w:rPr>
              <w:t> </w:t>
            </w:r>
          </w:p>
        </w:tc>
        <w:tc>
          <w:tcPr>
            <w:tcW w:w="742"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142225" w:rsidRDefault="00DB5770" w:rsidP="00362F84">
            <w:pPr>
              <w:jc w:val="center"/>
              <w:rPr>
                <w:sz w:val="16"/>
                <w:szCs w:val="16"/>
              </w:rPr>
            </w:pPr>
            <w:r w:rsidRPr="00142225">
              <w:rPr>
                <w:sz w:val="16"/>
                <w:szCs w:val="16"/>
              </w:rPr>
              <w:t> </w:t>
            </w:r>
          </w:p>
        </w:tc>
      </w:tr>
      <w:tr w:rsidR="00DB5770" w:rsidRPr="00142225" w:rsidTr="00362F84">
        <w:trPr>
          <w:cantSplit/>
          <w:trHeight w:val="20"/>
        </w:trPr>
        <w:tc>
          <w:tcPr>
            <w:tcW w:w="704"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142225" w:rsidRDefault="00DB5770" w:rsidP="00362F84">
            <w:pPr>
              <w:rPr>
                <w:b/>
                <w:bCs/>
                <w:sz w:val="16"/>
                <w:szCs w:val="16"/>
              </w:rPr>
            </w:pPr>
            <w:r w:rsidRPr="00142225">
              <w:rPr>
                <w:b/>
                <w:bCs/>
                <w:sz w:val="16"/>
                <w:szCs w:val="16"/>
              </w:rPr>
              <w:t>3</w:t>
            </w:r>
          </w:p>
        </w:tc>
        <w:tc>
          <w:tcPr>
            <w:tcW w:w="4820" w:type="dxa"/>
            <w:tcBorders>
              <w:top w:val="single" w:sz="4" w:space="0" w:color="auto"/>
              <w:left w:val="nil"/>
              <w:bottom w:val="single" w:sz="4" w:space="0" w:color="auto"/>
              <w:right w:val="single" w:sz="4" w:space="0" w:color="auto"/>
            </w:tcBorders>
            <w:shd w:val="clear" w:color="000000" w:fill="D9D9D9"/>
            <w:noWrap/>
            <w:hideMark/>
          </w:tcPr>
          <w:p w:rsidR="00DB5770" w:rsidRPr="00142225" w:rsidRDefault="00DB5770" w:rsidP="00362F84">
            <w:pPr>
              <w:rPr>
                <w:b/>
                <w:bCs/>
                <w:sz w:val="16"/>
                <w:szCs w:val="16"/>
              </w:rPr>
            </w:pPr>
            <w:r w:rsidRPr="00142225">
              <w:rPr>
                <w:b/>
                <w:bCs/>
                <w:sz w:val="16"/>
                <w:szCs w:val="16"/>
              </w:rPr>
              <w:t>SUB-BASE Y BASE</w:t>
            </w:r>
          </w:p>
        </w:tc>
        <w:tc>
          <w:tcPr>
            <w:tcW w:w="850" w:type="dxa"/>
            <w:tcBorders>
              <w:top w:val="single" w:sz="4" w:space="0" w:color="auto"/>
              <w:left w:val="nil"/>
              <w:bottom w:val="single" w:sz="4" w:space="0" w:color="auto"/>
              <w:right w:val="single" w:sz="4" w:space="0" w:color="auto"/>
            </w:tcBorders>
            <w:shd w:val="clear" w:color="000000" w:fill="D9D9D9"/>
            <w:noWrap/>
            <w:hideMark/>
          </w:tcPr>
          <w:p w:rsidR="00DB5770" w:rsidRPr="00142225" w:rsidRDefault="00DB5770" w:rsidP="00362F84">
            <w:pPr>
              <w:jc w:val="center"/>
              <w:rPr>
                <w:b/>
                <w:bCs/>
                <w:sz w:val="16"/>
                <w:szCs w:val="16"/>
              </w:rPr>
            </w:pPr>
            <w:r w:rsidRPr="00142225">
              <w:rPr>
                <w:b/>
                <w:bCs/>
                <w:sz w:val="16"/>
                <w:szCs w:val="16"/>
              </w:rPr>
              <w:t> </w:t>
            </w:r>
          </w:p>
        </w:tc>
        <w:tc>
          <w:tcPr>
            <w:tcW w:w="1104" w:type="dxa"/>
            <w:tcBorders>
              <w:top w:val="single" w:sz="4" w:space="0" w:color="auto"/>
              <w:left w:val="nil"/>
              <w:bottom w:val="single" w:sz="4" w:space="0" w:color="auto"/>
              <w:right w:val="nil"/>
            </w:tcBorders>
            <w:shd w:val="clear" w:color="000000" w:fill="D9D9D9"/>
            <w:noWrap/>
            <w:hideMark/>
          </w:tcPr>
          <w:p w:rsidR="00DB5770" w:rsidRPr="00142225" w:rsidRDefault="00DB5770" w:rsidP="00362F84">
            <w:pPr>
              <w:jc w:val="center"/>
              <w:rPr>
                <w:b/>
                <w:bCs/>
                <w:sz w:val="16"/>
                <w:szCs w:val="16"/>
              </w:rPr>
            </w:pPr>
            <w:r w:rsidRPr="00142225">
              <w:rPr>
                <w:b/>
                <w:bCs/>
                <w:sz w:val="16"/>
                <w:szCs w:val="16"/>
              </w:rPr>
              <w:t> </w:t>
            </w:r>
          </w:p>
        </w:tc>
        <w:tc>
          <w:tcPr>
            <w:tcW w:w="1130" w:type="dxa"/>
            <w:tcBorders>
              <w:top w:val="single" w:sz="4" w:space="0" w:color="auto"/>
              <w:left w:val="single" w:sz="4" w:space="0" w:color="auto"/>
              <w:bottom w:val="single" w:sz="4" w:space="0" w:color="auto"/>
              <w:right w:val="nil"/>
            </w:tcBorders>
            <w:shd w:val="clear" w:color="000000" w:fill="D9D9D9"/>
            <w:noWrap/>
            <w:hideMark/>
          </w:tcPr>
          <w:p w:rsidR="00DB5770" w:rsidRPr="00142225" w:rsidRDefault="00DB5770" w:rsidP="00362F84">
            <w:pPr>
              <w:jc w:val="center"/>
              <w:rPr>
                <w:b/>
                <w:bCs/>
                <w:sz w:val="16"/>
                <w:szCs w:val="16"/>
              </w:rPr>
            </w:pPr>
            <w:r w:rsidRPr="00142225">
              <w:rPr>
                <w:b/>
                <w:bCs/>
                <w:sz w:val="16"/>
                <w:szCs w:val="16"/>
              </w:rPr>
              <w:t> </w:t>
            </w:r>
          </w:p>
        </w:tc>
        <w:tc>
          <w:tcPr>
            <w:tcW w:w="742"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142225" w:rsidRDefault="00DB5770" w:rsidP="00362F84">
            <w:pPr>
              <w:jc w:val="center"/>
              <w:rPr>
                <w:b/>
                <w:bCs/>
                <w:sz w:val="16"/>
                <w:szCs w:val="16"/>
              </w:rPr>
            </w:pPr>
            <w:r w:rsidRPr="00142225">
              <w:rPr>
                <w:b/>
                <w:bCs/>
                <w:sz w:val="16"/>
                <w:szCs w:val="16"/>
              </w:rPr>
              <w:t> </w:t>
            </w:r>
          </w:p>
        </w:tc>
      </w:tr>
      <w:tr w:rsidR="00DB5770" w:rsidRPr="00142225" w:rsidTr="00362F84">
        <w:trPr>
          <w:cantSplit/>
          <w:trHeight w:val="20"/>
        </w:trPr>
        <w:tc>
          <w:tcPr>
            <w:tcW w:w="704"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142225" w:rsidRDefault="00DB5770" w:rsidP="00362F84">
            <w:pPr>
              <w:rPr>
                <w:b/>
                <w:bCs/>
                <w:sz w:val="16"/>
                <w:szCs w:val="16"/>
              </w:rPr>
            </w:pPr>
            <w:r w:rsidRPr="00142225">
              <w:rPr>
                <w:b/>
                <w:bCs/>
                <w:sz w:val="16"/>
                <w:szCs w:val="16"/>
              </w:rPr>
              <w:t>3.1</w:t>
            </w:r>
          </w:p>
        </w:tc>
        <w:tc>
          <w:tcPr>
            <w:tcW w:w="4820" w:type="dxa"/>
            <w:tcBorders>
              <w:top w:val="single" w:sz="4" w:space="0" w:color="auto"/>
              <w:left w:val="nil"/>
              <w:bottom w:val="single" w:sz="4" w:space="0" w:color="auto"/>
              <w:right w:val="single" w:sz="4" w:space="0" w:color="auto"/>
            </w:tcBorders>
            <w:shd w:val="clear" w:color="000000" w:fill="D9D9D9"/>
            <w:noWrap/>
            <w:hideMark/>
          </w:tcPr>
          <w:p w:rsidR="00DB5770" w:rsidRPr="00142225" w:rsidRDefault="00DB5770" w:rsidP="00362F84">
            <w:pPr>
              <w:rPr>
                <w:b/>
                <w:bCs/>
                <w:sz w:val="16"/>
                <w:szCs w:val="16"/>
              </w:rPr>
            </w:pPr>
            <w:r w:rsidRPr="00142225">
              <w:rPr>
                <w:b/>
                <w:bCs/>
                <w:sz w:val="16"/>
                <w:szCs w:val="16"/>
              </w:rPr>
              <w:t>Sub-Base y Base Granular</w:t>
            </w:r>
          </w:p>
        </w:tc>
        <w:tc>
          <w:tcPr>
            <w:tcW w:w="850" w:type="dxa"/>
            <w:tcBorders>
              <w:top w:val="single" w:sz="4" w:space="0" w:color="auto"/>
              <w:left w:val="nil"/>
              <w:bottom w:val="single" w:sz="4" w:space="0" w:color="auto"/>
              <w:right w:val="single" w:sz="4" w:space="0" w:color="auto"/>
            </w:tcBorders>
            <w:shd w:val="clear" w:color="000000" w:fill="D9D9D9"/>
            <w:noWrap/>
            <w:hideMark/>
          </w:tcPr>
          <w:p w:rsidR="00DB5770" w:rsidRPr="00142225" w:rsidRDefault="00DB5770" w:rsidP="00362F84">
            <w:pPr>
              <w:jc w:val="center"/>
              <w:rPr>
                <w:b/>
                <w:bCs/>
                <w:sz w:val="16"/>
                <w:szCs w:val="16"/>
              </w:rPr>
            </w:pPr>
            <w:r w:rsidRPr="00142225">
              <w:rPr>
                <w:b/>
                <w:bCs/>
                <w:sz w:val="16"/>
                <w:szCs w:val="16"/>
              </w:rPr>
              <w:t> </w:t>
            </w:r>
          </w:p>
        </w:tc>
        <w:tc>
          <w:tcPr>
            <w:tcW w:w="1104" w:type="dxa"/>
            <w:tcBorders>
              <w:top w:val="single" w:sz="4" w:space="0" w:color="auto"/>
              <w:left w:val="nil"/>
              <w:bottom w:val="single" w:sz="4" w:space="0" w:color="auto"/>
              <w:right w:val="nil"/>
            </w:tcBorders>
            <w:shd w:val="clear" w:color="000000" w:fill="D9D9D9"/>
            <w:noWrap/>
            <w:hideMark/>
          </w:tcPr>
          <w:p w:rsidR="00DB5770" w:rsidRPr="00142225" w:rsidRDefault="00DB5770" w:rsidP="00362F84">
            <w:pPr>
              <w:jc w:val="center"/>
              <w:rPr>
                <w:b/>
                <w:bCs/>
                <w:sz w:val="16"/>
                <w:szCs w:val="16"/>
              </w:rPr>
            </w:pPr>
            <w:r w:rsidRPr="00142225">
              <w:rPr>
                <w:b/>
                <w:bCs/>
                <w:sz w:val="16"/>
                <w:szCs w:val="16"/>
              </w:rPr>
              <w:t> </w:t>
            </w:r>
          </w:p>
        </w:tc>
        <w:tc>
          <w:tcPr>
            <w:tcW w:w="1130" w:type="dxa"/>
            <w:tcBorders>
              <w:top w:val="single" w:sz="4" w:space="0" w:color="auto"/>
              <w:left w:val="single" w:sz="4" w:space="0" w:color="auto"/>
              <w:bottom w:val="single" w:sz="4" w:space="0" w:color="auto"/>
              <w:right w:val="nil"/>
            </w:tcBorders>
            <w:shd w:val="clear" w:color="000000" w:fill="D9D9D9"/>
            <w:noWrap/>
            <w:hideMark/>
          </w:tcPr>
          <w:p w:rsidR="00DB5770" w:rsidRPr="00142225" w:rsidRDefault="00DB5770" w:rsidP="00362F84">
            <w:pPr>
              <w:jc w:val="center"/>
              <w:rPr>
                <w:b/>
                <w:bCs/>
                <w:sz w:val="16"/>
                <w:szCs w:val="16"/>
              </w:rPr>
            </w:pPr>
            <w:r w:rsidRPr="00142225">
              <w:rPr>
                <w:b/>
                <w:bCs/>
                <w:sz w:val="16"/>
                <w:szCs w:val="16"/>
              </w:rPr>
              <w:t> </w:t>
            </w:r>
          </w:p>
        </w:tc>
        <w:tc>
          <w:tcPr>
            <w:tcW w:w="742"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142225" w:rsidRDefault="00DB5770" w:rsidP="00362F84">
            <w:pPr>
              <w:jc w:val="center"/>
              <w:rPr>
                <w:b/>
                <w:bCs/>
                <w:sz w:val="16"/>
                <w:szCs w:val="16"/>
              </w:rPr>
            </w:pPr>
            <w:r w:rsidRPr="00142225">
              <w:rPr>
                <w:b/>
                <w:bCs/>
                <w:sz w:val="16"/>
                <w:szCs w:val="16"/>
              </w:rPr>
              <w:t> </w:t>
            </w:r>
          </w:p>
        </w:tc>
      </w:tr>
      <w:tr w:rsidR="00DB5770" w:rsidRPr="00142225" w:rsidTr="00362F84">
        <w:trPr>
          <w:cantSplit/>
          <w:trHeight w:val="2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142225" w:rsidRDefault="00DB5770" w:rsidP="00362F84">
            <w:pPr>
              <w:rPr>
                <w:sz w:val="16"/>
                <w:szCs w:val="16"/>
              </w:rPr>
            </w:pPr>
            <w:r w:rsidRPr="00142225">
              <w:rPr>
                <w:sz w:val="16"/>
                <w:szCs w:val="16"/>
              </w:rPr>
              <w:t>3.1.1</w:t>
            </w:r>
          </w:p>
        </w:tc>
        <w:tc>
          <w:tcPr>
            <w:tcW w:w="4820" w:type="dxa"/>
            <w:tcBorders>
              <w:top w:val="single" w:sz="4" w:space="0" w:color="auto"/>
              <w:left w:val="nil"/>
              <w:bottom w:val="single" w:sz="4" w:space="0" w:color="auto"/>
              <w:right w:val="single" w:sz="4" w:space="0" w:color="auto"/>
            </w:tcBorders>
            <w:shd w:val="clear" w:color="auto" w:fill="auto"/>
            <w:noWrap/>
            <w:hideMark/>
          </w:tcPr>
          <w:p w:rsidR="00DB5770" w:rsidRPr="00142225" w:rsidRDefault="00DB5770" w:rsidP="00362F84">
            <w:pPr>
              <w:rPr>
                <w:sz w:val="16"/>
                <w:szCs w:val="16"/>
              </w:rPr>
            </w:pPr>
            <w:r w:rsidRPr="00142225">
              <w:rPr>
                <w:sz w:val="16"/>
                <w:szCs w:val="16"/>
              </w:rPr>
              <w:t>Sub-base granular natural (incluyendo acarreo del primer kilómetro)</w:t>
            </w:r>
          </w:p>
        </w:tc>
        <w:tc>
          <w:tcPr>
            <w:tcW w:w="850" w:type="dxa"/>
            <w:tcBorders>
              <w:top w:val="single" w:sz="4" w:space="0" w:color="auto"/>
              <w:left w:val="nil"/>
              <w:bottom w:val="single" w:sz="4" w:space="0" w:color="auto"/>
              <w:right w:val="single" w:sz="4" w:space="0" w:color="auto"/>
            </w:tcBorders>
            <w:shd w:val="clear" w:color="auto" w:fill="auto"/>
            <w:noWrap/>
            <w:hideMark/>
          </w:tcPr>
          <w:p w:rsidR="00DB5770" w:rsidRPr="00142225" w:rsidRDefault="00DB5770" w:rsidP="00362F84">
            <w:pPr>
              <w:jc w:val="center"/>
              <w:rPr>
                <w:sz w:val="16"/>
                <w:szCs w:val="16"/>
              </w:rPr>
            </w:pPr>
            <w:r w:rsidRPr="00142225">
              <w:rPr>
                <w:sz w:val="16"/>
                <w:szCs w:val="16"/>
              </w:rPr>
              <w:t>m³c</w:t>
            </w:r>
          </w:p>
        </w:tc>
        <w:tc>
          <w:tcPr>
            <w:tcW w:w="1104" w:type="dxa"/>
            <w:tcBorders>
              <w:top w:val="single" w:sz="4" w:space="0" w:color="auto"/>
              <w:left w:val="nil"/>
              <w:bottom w:val="single" w:sz="4" w:space="0" w:color="auto"/>
              <w:right w:val="nil"/>
            </w:tcBorders>
            <w:shd w:val="clear" w:color="auto" w:fill="auto"/>
            <w:noWrap/>
            <w:hideMark/>
          </w:tcPr>
          <w:p w:rsidR="00DB5770" w:rsidRPr="00142225" w:rsidRDefault="00DB5770" w:rsidP="00362F84">
            <w:pPr>
              <w:jc w:val="center"/>
              <w:rPr>
                <w:sz w:val="16"/>
                <w:szCs w:val="16"/>
              </w:rPr>
            </w:pPr>
            <w:r w:rsidRPr="00142225">
              <w:rPr>
                <w:sz w:val="16"/>
                <w:szCs w:val="16"/>
              </w:rPr>
              <w:t>9.554,24</w:t>
            </w:r>
          </w:p>
        </w:tc>
        <w:tc>
          <w:tcPr>
            <w:tcW w:w="1130" w:type="dxa"/>
            <w:tcBorders>
              <w:top w:val="single" w:sz="4" w:space="0" w:color="auto"/>
              <w:left w:val="single" w:sz="4" w:space="0" w:color="auto"/>
              <w:bottom w:val="single" w:sz="4" w:space="0" w:color="auto"/>
              <w:right w:val="nil"/>
            </w:tcBorders>
            <w:shd w:val="clear" w:color="auto" w:fill="auto"/>
            <w:noWrap/>
            <w:hideMark/>
          </w:tcPr>
          <w:p w:rsidR="00DB5770" w:rsidRPr="00142225" w:rsidRDefault="00DB5770" w:rsidP="00362F84">
            <w:pPr>
              <w:jc w:val="center"/>
              <w:rPr>
                <w:sz w:val="16"/>
                <w:szCs w:val="16"/>
              </w:rPr>
            </w:pPr>
            <w:r w:rsidRPr="00142225">
              <w:rPr>
                <w:sz w:val="16"/>
                <w:szCs w:val="16"/>
              </w:rPr>
              <w:t> </w:t>
            </w:r>
          </w:p>
        </w:tc>
        <w:tc>
          <w:tcPr>
            <w:tcW w:w="742"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142225" w:rsidRDefault="00DB5770" w:rsidP="00362F84">
            <w:pPr>
              <w:jc w:val="center"/>
              <w:rPr>
                <w:sz w:val="16"/>
                <w:szCs w:val="16"/>
              </w:rPr>
            </w:pPr>
            <w:r w:rsidRPr="00142225">
              <w:rPr>
                <w:sz w:val="16"/>
                <w:szCs w:val="16"/>
              </w:rPr>
              <w:t> </w:t>
            </w:r>
          </w:p>
        </w:tc>
      </w:tr>
      <w:tr w:rsidR="00DB5770" w:rsidRPr="00142225" w:rsidTr="00362F84">
        <w:trPr>
          <w:cantSplit/>
          <w:trHeight w:val="2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142225" w:rsidRDefault="00DB5770" w:rsidP="00362F84">
            <w:pPr>
              <w:rPr>
                <w:sz w:val="16"/>
                <w:szCs w:val="16"/>
              </w:rPr>
            </w:pPr>
            <w:r w:rsidRPr="00142225">
              <w:rPr>
                <w:sz w:val="16"/>
                <w:szCs w:val="16"/>
              </w:rPr>
              <w:t>3.1.4</w:t>
            </w:r>
          </w:p>
        </w:tc>
        <w:tc>
          <w:tcPr>
            <w:tcW w:w="4820" w:type="dxa"/>
            <w:tcBorders>
              <w:top w:val="single" w:sz="4" w:space="0" w:color="auto"/>
              <w:left w:val="nil"/>
              <w:bottom w:val="single" w:sz="4" w:space="0" w:color="auto"/>
              <w:right w:val="single" w:sz="4" w:space="0" w:color="auto"/>
            </w:tcBorders>
            <w:shd w:val="clear" w:color="auto" w:fill="auto"/>
            <w:noWrap/>
            <w:hideMark/>
          </w:tcPr>
          <w:p w:rsidR="00DB5770" w:rsidRPr="00142225" w:rsidRDefault="00DB5770" w:rsidP="00362F84">
            <w:pPr>
              <w:rPr>
                <w:sz w:val="16"/>
                <w:szCs w:val="16"/>
              </w:rPr>
            </w:pPr>
            <w:r w:rsidRPr="00142225">
              <w:rPr>
                <w:sz w:val="16"/>
                <w:szCs w:val="16"/>
              </w:rPr>
              <w:t>Base granular natural (incluyendo acarreo del primer kilómetro)</w:t>
            </w:r>
          </w:p>
        </w:tc>
        <w:tc>
          <w:tcPr>
            <w:tcW w:w="850" w:type="dxa"/>
            <w:tcBorders>
              <w:top w:val="single" w:sz="4" w:space="0" w:color="auto"/>
              <w:left w:val="nil"/>
              <w:bottom w:val="single" w:sz="4" w:space="0" w:color="auto"/>
              <w:right w:val="single" w:sz="4" w:space="0" w:color="auto"/>
            </w:tcBorders>
            <w:shd w:val="clear" w:color="auto" w:fill="auto"/>
            <w:noWrap/>
            <w:hideMark/>
          </w:tcPr>
          <w:p w:rsidR="00DB5770" w:rsidRPr="00142225" w:rsidRDefault="00DB5770" w:rsidP="00362F84">
            <w:pPr>
              <w:jc w:val="center"/>
              <w:rPr>
                <w:sz w:val="16"/>
                <w:szCs w:val="16"/>
              </w:rPr>
            </w:pPr>
            <w:r w:rsidRPr="00142225">
              <w:rPr>
                <w:sz w:val="16"/>
                <w:szCs w:val="16"/>
              </w:rPr>
              <w:t>m³c</w:t>
            </w:r>
          </w:p>
        </w:tc>
        <w:tc>
          <w:tcPr>
            <w:tcW w:w="1104" w:type="dxa"/>
            <w:tcBorders>
              <w:top w:val="single" w:sz="4" w:space="0" w:color="auto"/>
              <w:left w:val="nil"/>
              <w:bottom w:val="single" w:sz="4" w:space="0" w:color="auto"/>
              <w:right w:val="nil"/>
            </w:tcBorders>
            <w:shd w:val="clear" w:color="auto" w:fill="auto"/>
            <w:noWrap/>
            <w:hideMark/>
          </w:tcPr>
          <w:p w:rsidR="00DB5770" w:rsidRPr="00142225" w:rsidRDefault="00DB5770" w:rsidP="00362F84">
            <w:pPr>
              <w:jc w:val="center"/>
              <w:rPr>
                <w:sz w:val="16"/>
                <w:szCs w:val="16"/>
              </w:rPr>
            </w:pPr>
            <w:r w:rsidRPr="00142225">
              <w:rPr>
                <w:sz w:val="16"/>
                <w:szCs w:val="16"/>
              </w:rPr>
              <w:t>9.120,80</w:t>
            </w:r>
          </w:p>
        </w:tc>
        <w:tc>
          <w:tcPr>
            <w:tcW w:w="1130" w:type="dxa"/>
            <w:tcBorders>
              <w:top w:val="single" w:sz="4" w:space="0" w:color="auto"/>
              <w:left w:val="single" w:sz="4" w:space="0" w:color="auto"/>
              <w:bottom w:val="single" w:sz="4" w:space="0" w:color="auto"/>
              <w:right w:val="nil"/>
            </w:tcBorders>
            <w:shd w:val="clear" w:color="auto" w:fill="auto"/>
            <w:noWrap/>
            <w:hideMark/>
          </w:tcPr>
          <w:p w:rsidR="00DB5770" w:rsidRPr="00142225" w:rsidRDefault="00DB5770" w:rsidP="00362F84">
            <w:pPr>
              <w:jc w:val="center"/>
              <w:rPr>
                <w:sz w:val="16"/>
                <w:szCs w:val="16"/>
              </w:rPr>
            </w:pPr>
            <w:r w:rsidRPr="00142225">
              <w:rPr>
                <w:sz w:val="16"/>
                <w:szCs w:val="16"/>
              </w:rPr>
              <w:t> </w:t>
            </w:r>
          </w:p>
        </w:tc>
        <w:tc>
          <w:tcPr>
            <w:tcW w:w="742"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142225" w:rsidRDefault="00DB5770" w:rsidP="00362F84">
            <w:pPr>
              <w:jc w:val="center"/>
              <w:rPr>
                <w:sz w:val="16"/>
                <w:szCs w:val="16"/>
              </w:rPr>
            </w:pPr>
            <w:r w:rsidRPr="00142225">
              <w:rPr>
                <w:sz w:val="16"/>
                <w:szCs w:val="16"/>
              </w:rPr>
              <w:t> </w:t>
            </w:r>
          </w:p>
        </w:tc>
      </w:tr>
      <w:tr w:rsidR="00DB5770" w:rsidRPr="00142225" w:rsidTr="00362F84">
        <w:trPr>
          <w:cantSplit/>
          <w:trHeight w:val="20"/>
        </w:trPr>
        <w:tc>
          <w:tcPr>
            <w:tcW w:w="704"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142225" w:rsidRDefault="00DB5770" w:rsidP="00362F84">
            <w:pPr>
              <w:rPr>
                <w:b/>
                <w:bCs/>
                <w:sz w:val="16"/>
                <w:szCs w:val="16"/>
              </w:rPr>
            </w:pPr>
            <w:r w:rsidRPr="00142225">
              <w:rPr>
                <w:b/>
                <w:bCs/>
                <w:sz w:val="16"/>
                <w:szCs w:val="16"/>
              </w:rPr>
              <w:t>4</w:t>
            </w:r>
          </w:p>
        </w:tc>
        <w:tc>
          <w:tcPr>
            <w:tcW w:w="4820" w:type="dxa"/>
            <w:tcBorders>
              <w:top w:val="single" w:sz="4" w:space="0" w:color="auto"/>
              <w:left w:val="nil"/>
              <w:bottom w:val="single" w:sz="4" w:space="0" w:color="auto"/>
              <w:right w:val="single" w:sz="4" w:space="0" w:color="auto"/>
            </w:tcBorders>
            <w:shd w:val="clear" w:color="000000" w:fill="D9D9D9"/>
            <w:noWrap/>
            <w:hideMark/>
          </w:tcPr>
          <w:p w:rsidR="00DB5770" w:rsidRPr="00142225" w:rsidRDefault="00DB5770" w:rsidP="00362F84">
            <w:pPr>
              <w:rPr>
                <w:b/>
                <w:bCs/>
                <w:sz w:val="16"/>
                <w:szCs w:val="16"/>
              </w:rPr>
            </w:pPr>
            <w:r w:rsidRPr="00142225">
              <w:rPr>
                <w:b/>
                <w:bCs/>
                <w:sz w:val="16"/>
                <w:szCs w:val="16"/>
              </w:rPr>
              <w:t>CAPA DE RODADURA</w:t>
            </w:r>
          </w:p>
        </w:tc>
        <w:tc>
          <w:tcPr>
            <w:tcW w:w="850" w:type="dxa"/>
            <w:tcBorders>
              <w:top w:val="single" w:sz="4" w:space="0" w:color="auto"/>
              <w:left w:val="nil"/>
              <w:bottom w:val="single" w:sz="4" w:space="0" w:color="auto"/>
              <w:right w:val="single" w:sz="4" w:space="0" w:color="auto"/>
            </w:tcBorders>
            <w:shd w:val="clear" w:color="000000" w:fill="D9D9D9"/>
            <w:noWrap/>
            <w:hideMark/>
          </w:tcPr>
          <w:p w:rsidR="00DB5770" w:rsidRPr="00142225" w:rsidRDefault="00DB5770" w:rsidP="00362F84">
            <w:pPr>
              <w:jc w:val="center"/>
              <w:rPr>
                <w:b/>
                <w:bCs/>
                <w:sz w:val="16"/>
                <w:szCs w:val="16"/>
              </w:rPr>
            </w:pPr>
            <w:r w:rsidRPr="00142225">
              <w:rPr>
                <w:b/>
                <w:bCs/>
                <w:sz w:val="16"/>
                <w:szCs w:val="16"/>
              </w:rPr>
              <w:t> </w:t>
            </w:r>
          </w:p>
        </w:tc>
        <w:tc>
          <w:tcPr>
            <w:tcW w:w="1104" w:type="dxa"/>
            <w:tcBorders>
              <w:top w:val="single" w:sz="4" w:space="0" w:color="auto"/>
              <w:left w:val="nil"/>
              <w:bottom w:val="single" w:sz="4" w:space="0" w:color="auto"/>
              <w:right w:val="nil"/>
            </w:tcBorders>
            <w:shd w:val="clear" w:color="000000" w:fill="D9D9D9"/>
            <w:noWrap/>
            <w:hideMark/>
          </w:tcPr>
          <w:p w:rsidR="00DB5770" w:rsidRPr="00142225" w:rsidRDefault="00DB5770" w:rsidP="00362F84">
            <w:pPr>
              <w:jc w:val="center"/>
              <w:rPr>
                <w:b/>
                <w:bCs/>
                <w:sz w:val="16"/>
                <w:szCs w:val="16"/>
              </w:rPr>
            </w:pPr>
            <w:r w:rsidRPr="00142225">
              <w:rPr>
                <w:b/>
                <w:bCs/>
                <w:sz w:val="16"/>
                <w:szCs w:val="16"/>
              </w:rPr>
              <w:t> </w:t>
            </w:r>
          </w:p>
        </w:tc>
        <w:tc>
          <w:tcPr>
            <w:tcW w:w="1130" w:type="dxa"/>
            <w:tcBorders>
              <w:top w:val="single" w:sz="4" w:space="0" w:color="auto"/>
              <w:left w:val="single" w:sz="4" w:space="0" w:color="auto"/>
              <w:bottom w:val="single" w:sz="4" w:space="0" w:color="auto"/>
              <w:right w:val="nil"/>
            </w:tcBorders>
            <w:shd w:val="clear" w:color="000000" w:fill="D9D9D9"/>
            <w:noWrap/>
            <w:hideMark/>
          </w:tcPr>
          <w:p w:rsidR="00DB5770" w:rsidRPr="00142225" w:rsidRDefault="00DB5770" w:rsidP="00362F84">
            <w:pPr>
              <w:jc w:val="center"/>
              <w:rPr>
                <w:b/>
                <w:bCs/>
                <w:sz w:val="16"/>
                <w:szCs w:val="16"/>
              </w:rPr>
            </w:pPr>
            <w:r w:rsidRPr="00142225">
              <w:rPr>
                <w:b/>
                <w:bCs/>
                <w:sz w:val="16"/>
                <w:szCs w:val="16"/>
              </w:rPr>
              <w:t> </w:t>
            </w:r>
          </w:p>
        </w:tc>
        <w:tc>
          <w:tcPr>
            <w:tcW w:w="742"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142225" w:rsidRDefault="00DB5770" w:rsidP="00362F84">
            <w:pPr>
              <w:jc w:val="center"/>
              <w:rPr>
                <w:b/>
                <w:bCs/>
                <w:sz w:val="16"/>
                <w:szCs w:val="16"/>
              </w:rPr>
            </w:pPr>
            <w:r w:rsidRPr="00142225">
              <w:rPr>
                <w:b/>
                <w:bCs/>
                <w:sz w:val="16"/>
                <w:szCs w:val="16"/>
              </w:rPr>
              <w:t> </w:t>
            </w:r>
          </w:p>
        </w:tc>
      </w:tr>
      <w:tr w:rsidR="00DB5770" w:rsidRPr="00142225" w:rsidTr="00362F84">
        <w:trPr>
          <w:cantSplit/>
          <w:trHeight w:val="20"/>
        </w:trPr>
        <w:tc>
          <w:tcPr>
            <w:tcW w:w="704"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142225" w:rsidRDefault="00DB5770" w:rsidP="00362F84">
            <w:pPr>
              <w:rPr>
                <w:b/>
                <w:bCs/>
                <w:sz w:val="16"/>
                <w:szCs w:val="16"/>
              </w:rPr>
            </w:pPr>
            <w:r w:rsidRPr="00142225">
              <w:rPr>
                <w:b/>
                <w:bCs/>
                <w:sz w:val="16"/>
                <w:szCs w:val="16"/>
              </w:rPr>
              <w:t>4.1</w:t>
            </w:r>
          </w:p>
        </w:tc>
        <w:tc>
          <w:tcPr>
            <w:tcW w:w="4820" w:type="dxa"/>
            <w:tcBorders>
              <w:top w:val="single" w:sz="4" w:space="0" w:color="auto"/>
              <w:left w:val="nil"/>
              <w:bottom w:val="single" w:sz="4" w:space="0" w:color="auto"/>
              <w:right w:val="single" w:sz="4" w:space="0" w:color="auto"/>
            </w:tcBorders>
            <w:shd w:val="clear" w:color="000000" w:fill="D9D9D9"/>
            <w:noWrap/>
            <w:hideMark/>
          </w:tcPr>
          <w:p w:rsidR="00DB5770" w:rsidRPr="00142225" w:rsidRDefault="00DB5770" w:rsidP="00362F84">
            <w:pPr>
              <w:rPr>
                <w:b/>
                <w:bCs/>
                <w:sz w:val="16"/>
                <w:szCs w:val="16"/>
              </w:rPr>
            </w:pPr>
            <w:r w:rsidRPr="00142225">
              <w:rPr>
                <w:b/>
                <w:bCs/>
                <w:sz w:val="16"/>
                <w:szCs w:val="16"/>
              </w:rPr>
              <w:t>Carpeta de Hormigón Asfáltico Mezclado en Planta</w:t>
            </w:r>
          </w:p>
        </w:tc>
        <w:tc>
          <w:tcPr>
            <w:tcW w:w="850" w:type="dxa"/>
            <w:tcBorders>
              <w:top w:val="single" w:sz="4" w:space="0" w:color="auto"/>
              <w:left w:val="nil"/>
              <w:bottom w:val="single" w:sz="4" w:space="0" w:color="auto"/>
              <w:right w:val="single" w:sz="4" w:space="0" w:color="auto"/>
            </w:tcBorders>
            <w:shd w:val="clear" w:color="000000" w:fill="D9D9D9"/>
            <w:noWrap/>
            <w:hideMark/>
          </w:tcPr>
          <w:p w:rsidR="00DB5770" w:rsidRPr="00142225" w:rsidRDefault="00DB5770" w:rsidP="00362F84">
            <w:pPr>
              <w:jc w:val="center"/>
              <w:rPr>
                <w:b/>
                <w:bCs/>
                <w:sz w:val="16"/>
                <w:szCs w:val="16"/>
              </w:rPr>
            </w:pPr>
            <w:r w:rsidRPr="00142225">
              <w:rPr>
                <w:b/>
                <w:bCs/>
                <w:sz w:val="16"/>
                <w:szCs w:val="16"/>
              </w:rPr>
              <w:t> </w:t>
            </w:r>
          </w:p>
        </w:tc>
        <w:tc>
          <w:tcPr>
            <w:tcW w:w="1104" w:type="dxa"/>
            <w:tcBorders>
              <w:top w:val="single" w:sz="4" w:space="0" w:color="auto"/>
              <w:left w:val="nil"/>
              <w:bottom w:val="single" w:sz="4" w:space="0" w:color="auto"/>
              <w:right w:val="nil"/>
            </w:tcBorders>
            <w:shd w:val="clear" w:color="000000" w:fill="D9D9D9"/>
            <w:noWrap/>
            <w:hideMark/>
          </w:tcPr>
          <w:p w:rsidR="00DB5770" w:rsidRPr="00142225" w:rsidRDefault="00DB5770" w:rsidP="00362F84">
            <w:pPr>
              <w:jc w:val="center"/>
              <w:rPr>
                <w:b/>
                <w:bCs/>
                <w:sz w:val="16"/>
                <w:szCs w:val="16"/>
              </w:rPr>
            </w:pPr>
            <w:r w:rsidRPr="00142225">
              <w:rPr>
                <w:b/>
                <w:bCs/>
                <w:sz w:val="16"/>
                <w:szCs w:val="16"/>
              </w:rPr>
              <w:t> </w:t>
            </w:r>
          </w:p>
        </w:tc>
        <w:tc>
          <w:tcPr>
            <w:tcW w:w="1130" w:type="dxa"/>
            <w:tcBorders>
              <w:top w:val="single" w:sz="4" w:space="0" w:color="auto"/>
              <w:left w:val="single" w:sz="4" w:space="0" w:color="auto"/>
              <w:bottom w:val="single" w:sz="4" w:space="0" w:color="auto"/>
              <w:right w:val="nil"/>
            </w:tcBorders>
            <w:shd w:val="clear" w:color="000000" w:fill="D9D9D9"/>
            <w:noWrap/>
            <w:hideMark/>
          </w:tcPr>
          <w:p w:rsidR="00DB5770" w:rsidRPr="00142225" w:rsidRDefault="00DB5770" w:rsidP="00362F84">
            <w:pPr>
              <w:jc w:val="center"/>
              <w:rPr>
                <w:b/>
                <w:bCs/>
                <w:sz w:val="16"/>
                <w:szCs w:val="16"/>
              </w:rPr>
            </w:pPr>
            <w:r w:rsidRPr="00142225">
              <w:rPr>
                <w:b/>
                <w:bCs/>
                <w:sz w:val="16"/>
                <w:szCs w:val="16"/>
              </w:rPr>
              <w:t> </w:t>
            </w:r>
          </w:p>
        </w:tc>
        <w:tc>
          <w:tcPr>
            <w:tcW w:w="742"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142225" w:rsidRDefault="00DB5770" w:rsidP="00362F84">
            <w:pPr>
              <w:jc w:val="center"/>
              <w:rPr>
                <w:b/>
                <w:bCs/>
                <w:sz w:val="16"/>
                <w:szCs w:val="16"/>
              </w:rPr>
            </w:pPr>
            <w:r w:rsidRPr="00142225">
              <w:rPr>
                <w:b/>
                <w:bCs/>
                <w:sz w:val="16"/>
                <w:szCs w:val="16"/>
              </w:rPr>
              <w:t> </w:t>
            </w:r>
          </w:p>
        </w:tc>
      </w:tr>
      <w:tr w:rsidR="00DB5770" w:rsidRPr="00142225" w:rsidTr="00362F84">
        <w:trPr>
          <w:cantSplit/>
          <w:trHeight w:val="2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142225" w:rsidRDefault="00DB5770" w:rsidP="00362F84">
            <w:pPr>
              <w:rPr>
                <w:sz w:val="16"/>
                <w:szCs w:val="16"/>
              </w:rPr>
            </w:pPr>
            <w:r w:rsidRPr="00142225">
              <w:rPr>
                <w:sz w:val="16"/>
                <w:szCs w:val="16"/>
              </w:rPr>
              <w:t>4.1.1</w:t>
            </w:r>
          </w:p>
        </w:tc>
        <w:tc>
          <w:tcPr>
            <w:tcW w:w="4820" w:type="dxa"/>
            <w:tcBorders>
              <w:top w:val="single" w:sz="4" w:space="0" w:color="auto"/>
              <w:left w:val="nil"/>
              <w:bottom w:val="single" w:sz="4" w:space="0" w:color="auto"/>
              <w:right w:val="single" w:sz="4" w:space="0" w:color="auto"/>
            </w:tcBorders>
            <w:shd w:val="clear" w:color="auto" w:fill="auto"/>
            <w:noWrap/>
            <w:hideMark/>
          </w:tcPr>
          <w:p w:rsidR="00DB5770" w:rsidRPr="00142225" w:rsidRDefault="00DB5770" w:rsidP="00362F84">
            <w:pPr>
              <w:rPr>
                <w:sz w:val="16"/>
                <w:szCs w:val="16"/>
              </w:rPr>
            </w:pPr>
            <w:r w:rsidRPr="00142225">
              <w:rPr>
                <w:sz w:val="16"/>
                <w:szCs w:val="16"/>
              </w:rPr>
              <w:t>Carpeta de hormigón asfáltico mezclado en planta en 4cm de espesor</w:t>
            </w:r>
          </w:p>
        </w:tc>
        <w:tc>
          <w:tcPr>
            <w:tcW w:w="850" w:type="dxa"/>
            <w:tcBorders>
              <w:top w:val="single" w:sz="4" w:space="0" w:color="auto"/>
              <w:left w:val="nil"/>
              <w:bottom w:val="single" w:sz="4" w:space="0" w:color="auto"/>
              <w:right w:val="single" w:sz="4" w:space="0" w:color="auto"/>
            </w:tcBorders>
            <w:shd w:val="clear" w:color="auto" w:fill="auto"/>
            <w:noWrap/>
            <w:hideMark/>
          </w:tcPr>
          <w:p w:rsidR="00DB5770" w:rsidRPr="00142225" w:rsidRDefault="00DB5770" w:rsidP="00362F84">
            <w:pPr>
              <w:jc w:val="center"/>
              <w:rPr>
                <w:sz w:val="16"/>
                <w:szCs w:val="16"/>
              </w:rPr>
            </w:pPr>
            <w:r w:rsidRPr="00142225">
              <w:rPr>
                <w:sz w:val="16"/>
                <w:szCs w:val="16"/>
              </w:rPr>
              <w:t>m²</w:t>
            </w:r>
          </w:p>
        </w:tc>
        <w:tc>
          <w:tcPr>
            <w:tcW w:w="1104" w:type="dxa"/>
            <w:tcBorders>
              <w:top w:val="single" w:sz="4" w:space="0" w:color="auto"/>
              <w:left w:val="nil"/>
              <w:bottom w:val="single" w:sz="4" w:space="0" w:color="auto"/>
              <w:right w:val="nil"/>
            </w:tcBorders>
            <w:shd w:val="clear" w:color="auto" w:fill="auto"/>
            <w:noWrap/>
            <w:hideMark/>
          </w:tcPr>
          <w:p w:rsidR="00DB5770" w:rsidRPr="00142225" w:rsidRDefault="00DB5770" w:rsidP="00362F84">
            <w:pPr>
              <w:jc w:val="center"/>
              <w:rPr>
                <w:sz w:val="16"/>
                <w:szCs w:val="16"/>
              </w:rPr>
            </w:pPr>
            <w:r w:rsidRPr="00142225">
              <w:rPr>
                <w:sz w:val="16"/>
                <w:szCs w:val="16"/>
              </w:rPr>
              <w:t>8.817,60</w:t>
            </w:r>
          </w:p>
        </w:tc>
        <w:tc>
          <w:tcPr>
            <w:tcW w:w="1130" w:type="dxa"/>
            <w:tcBorders>
              <w:top w:val="single" w:sz="4" w:space="0" w:color="auto"/>
              <w:left w:val="single" w:sz="4" w:space="0" w:color="auto"/>
              <w:bottom w:val="single" w:sz="4" w:space="0" w:color="auto"/>
              <w:right w:val="nil"/>
            </w:tcBorders>
            <w:shd w:val="clear" w:color="auto" w:fill="auto"/>
            <w:noWrap/>
            <w:hideMark/>
          </w:tcPr>
          <w:p w:rsidR="00DB5770" w:rsidRPr="00142225" w:rsidRDefault="00DB5770" w:rsidP="00362F84">
            <w:pPr>
              <w:jc w:val="center"/>
              <w:rPr>
                <w:sz w:val="16"/>
                <w:szCs w:val="16"/>
              </w:rPr>
            </w:pPr>
            <w:r w:rsidRPr="00142225">
              <w:rPr>
                <w:sz w:val="16"/>
                <w:szCs w:val="16"/>
              </w:rPr>
              <w:t> </w:t>
            </w:r>
          </w:p>
        </w:tc>
        <w:tc>
          <w:tcPr>
            <w:tcW w:w="742"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142225" w:rsidRDefault="00DB5770" w:rsidP="00362F84">
            <w:pPr>
              <w:jc w:val="center"/>
              <w:rPr>
                <w:sz w:val="16"/>
                <w:szCs w:val="16"/>
              </w:rPr>
            </w:pPr>
            <w:r w:rsidRPr="00142225">
              <w:rPr>
                <w:sz w:val="16"/>
                <w:szCs w:val="16"/>
              </w:rPr>
              <w:t> </w:t>
            </w:r>
          </w:p>
        </w:tc>
      </w:tr>
      <w:tr w:rsidR="00DB5770" w:rsidRPr="00142225" w:rsidTr="00362F84">
        <w:trPr>
          <w:cantSplit/>
          <w:trHeight w:val="2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142225" w:rsidRDefault="00DB5770" w:rsidP="00362F84">
            <w:pPr>
              <w:rPr>
                <w:sz w:val="16"/>
                <w:szCs w:val="16"/>
              </w:rPr>
            </w:pPr>
            <w:r w:rsidRPr="00142225">
              <w:rPr>
                <w:sz w:val="16"/>
                <w:szCs w:val="16"/>
              </w:rPr>
              <w:t>4.1.2</w:t>
            </w:r>
          </w:p>
        </w:tc>
        <w:tc>
          <w:tcPr>
            <w:tcW w:w="4820" w:type="dxa"/>
            <w:tcBorders>
              <w:top w:val="single" w:sz="4" w:space="0" w:color="auto"/>
              <w:left w:val="nil"/>
              <w:bottom w:val="single" w:sz="4" w:space="0" w:color="auto"/>
              <w:right w:val="single" w:sz="4" w:space="0" w:color="auto"/>
            </w:tcBorders>
            <w:shd w:val="clear" w:color="auto" w:fill="auto"/>
            <w:noWrap/>
            <w:hideMark/>
          </w:tcPr>
          <w:p w:rsidR="00DB5770" w:rsidRPr="00142225" w:rsidRDefault="00DB5770" w:rsidP="00362F84">
            <w:pPr>
              <w:rPr>
                <w:sz w:val="16"/>
                <w:szCs w:val="16"/>
              </w:rPr>
            </w:pPr>
            <w:r w:rsidRPr="00142225">
              <w:rPr>
                <w:sz w:val="16"/>
                <w:szCs w:val="16"/>
              </w:rPr>
              <w:t>Carpeta de hormigón asfáltico mezclado en planta en 5cm de espesor</w:t>
            </w:r>
          </w:p>
        </w:tc>
        <w:tc>
          <w:tcPr>
            <w:tcW w:w="850" w:type="dxa"/>
            <w:tcBorders>
              <w:top w:val="single" w:sz="4" w:space="0" w:color="auto"/>
              <w:left w:val="nil"/>
              <w:bottom w:val="single" w:sz="4" w:space="0" w:color="auto"/>
              <w:right w:val="single" w:sz="4" w:space="0" w:color="auto"/>
            </w:tcBorders>
            <w:shd w:val="clear" w:color="auto" w:fill="auto"/>
            <w:noWrap/>
            <w:hideMark/>
          </w:tcPr>
          <w:p w:rsidR="00DB5770" w:rsidRPr="00142225" w:rsidRDefault="00DB5770" w:rsidP="00362F84">
            <w:pPr>
              <w:jc w:val="center"/>
              <w:rPr>
                <w:sz w:val="16"/>
                <w:szCs w:val="16"/>
              </w:rPr>
            </w:pPr>
            <w:r w:rsidRPr="00142225">
              <w:rPr>
                <w:sz w:val="16"/>
                <w:szCs w:val="16"/>
              </w:rPr>
              <w:t>m²</w:t>
            </w:r>
          </w:p>
        </w:tc>
        <w:tc>
          <w:tcPr>
            <w:tcW w:w="1104" w:type="dxa"/>
            <w:tcBorders>
              <w:top w:val="single" w:sz="4" w:space="0" w:color="auto"/>
              <w:left w:val="nil"/>
              <w:bottom w:val="single" w:sz="4" w:space="0" w:color="auto"/>
              <w:right w:val="nil"/>
            </w:tcBorders>
            <w:shd w:val="clear" w:color="auto" w:fill="auto"/>
            <w:noWrap/>
            <w:hideMark/>
          </w:tcPr>
          <w:p w:rsidR="00DB5770" w:rsidRPr="00142225" w:rsidRDefault="00DB5770" w:rsidP="00362F84">
            <w:pPr>
              <w:jc w:val="center"/>
              <w:rPr>
                <w:sz w:val="16"/>
                <w:szCs w:val="16"/>
              </w:rPr>
            </w:pPr>
            <w:r w:rsidRPr="00142225">
              <w:rPr>
                <w:sz w:val="16"/>
                <w:szCs w:val="16"/>
              </w:rPr>
              <w:t>496.669,29</w:t>
            </w:r>
          </w:p>
        </w:tc>
        <w:tc>
          <w:tcPr>
            <w:tcW w:w="1130" w:type="dxa"/>
            <w:tcBorders>
              <w:top w:val="single" w:sz="4" w:space="0" w:color="auto"/>
              <w:left w:val="single" w:sz="4" w:space="0" w:color="auto"/>
              <w:bottom w:val="single" w:sz="4" w:space="0" w:color="auto"/>
              <w:right w:val="nil"/>
            </w:tcBorders>
            <w:shd w:val="clear" w:color="auto" w:fill="auto"/>
            <w:noWrap/>
            <w:hideMark/>
          </w:tcPr>
          <w:p w:rsidR="00DB5770" w:rsidRPr="00142225" w:rsidRDefault="00DB5770" w:rsidP="00362F84">
            <w:pPr>
              <w:jc w:val="center"/>
              <w:rPr>
                <w:sz w:val="16"/>
                <w:szCs w:val="16"/>
              </w:rPr>
            </w:pPr>
            <w:r w:rsidRPr="00142225">
              <w:rPr>
                <w:sz w:val="16"/>
                <w:szCs w:val="16"/>
              </w:rPr>
              <w:t> </w:t>
            </w:r>
          </w:p>
        </w:tc>
        <w:tc>
          <w:tcPr>
            <w:tcW w:w="742"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142225" w:rsidRDefault="00DB5770" w:rsidP="00362F84">
            <w:pPr>
              <w:jc w:val="center"/>
              <w:rPr>
                <w:sz w:val="16"/>
                <w:szCs w:val="16"/>
              </w:rPr>
            </w:pPr>
            <w:r w:rsidRPr="00142225">
              <w:rPr>
                <w:sz w:val="16"/>
                <w:szCs w:val="16"/>
              </w:rPr>
              <w:t> </w:t>
            </w:r>
          </w:p>
        </w:tc>
      </w:tr>
      <w:tr w:rsidR="00DB5770" w:rsidRPr="00142225" w:rsidTr="00362F84">
        <w:trPr>
          <w:cantSplit/>
          <w:trHeight w:val="2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142225" w:rsidRDefault="00DB5770" w:rsidP="00362F84">
            <w:pPr>
              <w:rPr>
                <w:sz w:val="16"/>
                <w:szCs w:val="16"/>
              </w:rPr>
            </w:pPr>
            <w:r w:rsidRPr="00142225">
              <w:rPr>
                <w:sz w:val="16"/>
                <w:szCs w:val="16"/>
              </w:rPr>
              <w:t>4.1.3</w:t>
            </w:r>
          </w:p>
        </w:tc>
        <w:tc>
          <w:tcPr>
            <w:tcW w:w="4820" w:type="dxa"/>
            <w:tcBorders>
              <w:top w:val="single" w:sz="4" w:space="0" w:color="auto"/>
              <w:left w:val="nil"/>
              <w:bottom w:val="single" w:sz="4" w:space="0" w:color="auto"/>
              <w:right w:val="single" w:sz="4" w:space="0" w:color="auto"/>
            </w:tcBorders>
            <w:shd w:val="clear" w:color="auto" w:fill="auto"/>
            <w:noWrap/>
            <w:hideMark/>
          </w:tcPr>
          <w:p w:rsidR="00DB5770" w:rsidRPr="00142225" w:rsidRDefault="00DB5770" w:rsidP="00362F84">
            <w:pPr>
              <w:rPr>
                <w:sz w:val="16"/>
                <w:szCs w:val="16"/>
              </w:rPr>
            </w:pPr>
            <w:r w:rsidRPr="00142225">
              <w:rPr>
                <w:sz w:val="16"/>
                <w:szCs w:val="16"/>
              </w:rPr>
              <w:t>Carpeta de hormigón asfáltico mezclado en planta en 6cm de espesor</w:t>
            </w:r>
          </w:p>
        </w:tc>
        <w:tc>
          <w:tcPr>
            <w:tcW w:w="850" w:type="dxa"/>
            <w:tcBorders>
              <w:top w:val="single" w:sz="4" w:space="0" w:color="auto"/>
              <w:left w:val="nil"/>
              <w:bottom w:val="single" w:sz="4" w:space="0" w:color="auto"/>
              <w:right w:val="single" w:sz="4" w:space="0" w:color="auto"/>
            </w:tcBorders>
            <w:shd w:val="clear" w:color="auto" w:fill="auto"/>
            <w:noWrap/>
            <w:hideMark/>
          </w:tcPr>
          <w:p w:rsidR="00DB5770" w:rsidRPr="00142225" w:rsidRDefault="00DB5770" w:rsidP="00362F84">
            <w:pPr>
              <w:jc w:val="center"/>
              <w:rPr>
                <w:sz w:val="16"/>
                <w:szCs w:val="16"/>
              </w:rPr>
            </w:pPr>
            <w:r w:rsidRPr="00142225">
              <w:rPr>
                <w:sz w:val="16"/>
                <w:szCs w:val="16"/>
              </w:rPr>
              <w:t>m²</w:t>
            </w:r>
          </w:p>
        </w:tc>
        <w:tc>
          <w:tcPr>
            <w:tcW w:w="1104" w:type="dxa"/>
            <w:tcBorders>
              <w:top w:val="single" w:sz="4" w:space="0" w:color="auto"/>
              <w:left w:val="nil"/>
              <w:bottom w:val="single" w:sz="4" w:space="0" w:color="auto"/>
              <w:right w:val="nil"/>
            </w:tcBorders>
            <w:shd w:val="clear" w:color="auto" w:fill="auto"/>
            <w:noWrap/>
            <w:hideMark/>
          </w:tcPr>
          <w:p w:rsidR="00DB5770" w:rsidRPr="00142225" w:rsidRDefault="00DB5770" w:rsidP="00362F84">
            <w:pPr>
              <w:jc w:val="center"/>
              <w:rPr>
                <w:sz w:val="16"/>
                <w:szCs w:val="16"/>
              </w:rPr>
            </w:pPr>
            <w:r w:rsidRPr="00142225">
              <w:rPr>
                <w:sz w:val="16"/>
                <w:szCs w:val="16"/>
              </w:rPr>
              <w:t>96.844,00</w:t>
            </w:r>
          </w:p>
        </w:tc>
        <w:tc>
          <w:tcPr>
            <w:tcW w:w="1130" w:type="dxa"/>
            <w:tcBorders>
              <w:top w:val="single" w:sz="4" w:space="0" w:color="auto"/>
              <w:left w:val="single" w:sz="4" w:space="0" w:color="auto"/>
              <w:bottom w:val="single" w:sz="4" w:space="0" w:color="auto"/>
              <w:right w:val="nil"/>
            </w:tcBorders>
            <w:shd w:val="clear" w:color="auto" w:fill="auto"/>
            <w:noWrap/>
            <w:hideMark/>
          </w:tcPr>
          <w:p w:rsidR="00DB5770" w:rsidRPr="00142225" w:rsidRDefault="00DB5770" w:rsidP="00362F84">
            <w:pPr>
              <w:jc w:val="center"/>
              <w:rPr>
                <w:sz w:val="16"/>
                <w:szCs w:val="16"/>
              </w:rPr>
            </w:pPr>
            <w:r w:rsidRPr="00142225">
              <w:rPr>
                <w:sz w:val="16"/>
                <w:szCs w:val="16"/>
              </w:rPr>
              <w:t> </w:t>
            </w:r>
          </w:p>
        </w:tc>
        <w:tc>
          <w:tcPr>
            <w:tcW w:w="742"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142225" w:rsidRDefault="00DB5770" w:rsidP="00362F84">
            <w:pPr>
              <w:jc w:val="center"/>
              <w:rPr>
                <w:sz w:val="16"/>
                <w:szCs w:val="16"/>
              </w:rPr>
            </w:pPr>
            <w:r w:rsidRPr="00142225">
              <w:rPr>
                <w:sz w:val="16"/>
                <w:szCs w:val="16"/>
              </w:rPr>
              <w:t> </w:t>
            </w:r>
          </w:p>
        </w:tc>
      </w:tr>
      <w:tr w:rsidR="00DB5770" w:rsidRPr="00142225" w:rsidTr="00362F84">
        <w:trPr>
          <w:cantSplit/>
          <w:trHeight w:val="2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142225" w:rsidRDefault="00DB5770" w:rsidP="00362F84">
            <w:pPr>
              <w:rPr>
                <w:sz w:val="16"/>
                <w:szCs w:val="16"/>
              </w:rPr>
            </w:pPr>
            <w:r w:rsidRPr="00142225">
              <w:rPr>
                <w:sz w:val="16"/>
                <w:szCs w:val="16"/>
              </w:rPr>
              <w:t>4.1.4</w:t>
            </w:r>
          </w:p>
        </w:tc>
        <w:tc>
          <w:tcPr>
            <w:tcW w:w="4820" w:type="dxa"/>
            <w:tcBorders>
              <w:top w:val="single" w:sz="4" w:space="0" w:color="auto"/>
              <w:left w:val="nil"/>
              <w:bottom w:val="single" w:sz="4" w:space="0" w:color="auto"/>
              <w:right w:val="single" w:sz="4" w:space="0" w:color="auto"/>
            </w:tcBorders>
            <w:shd w:val="clear" w:color="auto" w:fill="auto"/>
            <w:noWrap/>
            <w:hideMark/>
          </w:tcPr>
          <w:p w:rsidR="00DB5770" w:rsidRPr="00142225" w:rsidRDefault="00DB5770" w:rsidP="00362F84">
            <w:pPr>
              <w:rPr>
                <w:sz w:val="16"/>
                <w:szCs w:val="16"/>
              </w:rPr>
            </w:pPr>
            <w:r w:rsidRPr="00142225">
              <w:rPr>
                <w:sz w:val="16"/>
                <w:szCs w:val="16"/>
              </w:rPr>
              <w:t>Carpeta de hormigón asfáltico mezclado en planta en 7cm de espesor</w:t>
            </w:r>
          </w:p>
        </w:tc>
        <w:tc>
          <w:tcPr>
            <w:tcW w:w="850" w:type="dxa"/>
            <w:tcBorders>
              <w:top w:val="single" w:sz="4" w:space="0" w:color="auto"/>
              <w:left w:val="nil"/>
              <w:bottom w:val="single" w:sz="4" w:space="0" w:color="auto"/>
              <w:right w:val="single" w:sz="4" w:space="0" w:color="auto"/>
            </w:tcBorders>
            <w:shd w:val="clear" w:color="auto" w:fill="auto"/>
            <w:noWrap/>
            <w:hideMark/>
          </w:tcPr>
          <w:p w:rsidR="00DB5770" w:rsidRPr="00142225" w:rsidRDefault="00DB5770" w:rsidP="00362F84">
            <w:pPr>
              <w:jc w:val="center"/>
              <w:rPr>
                <w:sz w:val="16"/>
                <w:szCs w:val="16"/>
              </w:rPr>
            </w:pPr>
            <w:r w:rsidRPr="00142225">
              <w:rPr>
                <w:sz w:val="16"/>
                <w:szCs w:val="16"/>
              </w:rPr>
              <w:t>m²</w:t>
            </w:r>
          </w:p>
        </w:tc>
        <w:tc>
          <w:tcPr>
            <w:tcW w:w="1104" w:type="dxa"/>
            <w:tcBorders>
              <w:top w:val="single" w:sz="4" w:space="0" w:color="auto"/>
              <w:left w:val="nil"/>
              <w:bottom w:val="single" w:sz="4" w:space="0" w:color="auto"/>
              <w:right w:val="nil"/>
            </w:tcBorders>
            <w:shd w:val="clear" w:color="auto" w:fill="auto"/>
            <w:noWrap/>
            <w:hideMark/>
          </w:tcPr>
          <w:p w:rsidR="00DB5770" w:rsidRPr="00142225" w:rsidRDefault="00DB5770" w:rsidP="00362F84">
            <w:pPr>
              <w:jc w:val="center"/>
              <w:rPr>
                <w:sz w:val="16"/>
                <w:szCs w:val="16"/>
              </w:rPr>
            </w:pPr>
            <w:r w:rsidRPr="00142225">
              <w:rPr>
                <w:sz w:val="16"/>
                <w:szCs w:val="16"/>
              </w:rPr>
              <w:t>2.873,81</w:t>
            </w:r>
          </w:p>
        </w:tc>
        <w:tc>
          <w:tcPr>
            <w:tcW w:w="1130" w:type="dxa"/>
            <w:tcBorders>
              <w:top w:val="single" w:sz="4" w:space="0" w:color="auto"/>
              <w:left w:val="single" w:sz="4" w:space="0" w:color="auto"/>
              <w:bottom w:val="single" w:sz="4" w:space="0" w:color="auto"/>
              <w:right w:val="nil"/>
            </w:tcBorders>
            <w:shd w:val="clear" w:color="auto" w:fill="auto"/>
            <w:noWrap/>
            <w:hideMark/>
          </w:tcPr>
          <w:p w:rsidR="00DB5770" w:rsidRPr="00142225" w:rsidRDefault="00DB5770" w:rsidP="00362F84">
            <w:pPr>
              <w:jc w:val="center"/>
              <w:rPr>
                <w:sz w:val="16"/>
                <w:szCs w:val="16"/>
              </w:rPr>
            </w:pPr>
            <w:r w:rsidRPr="00142225">
              <w:rPr>
                <w:sz w:val="16"/>
                <w:szCs w:val="16"/>
              </w:rPr>
              <w:t> </w:t>
            </w:r>
          </w:p>
        </w:tc>
        <w:tc>
          <w:tcPr>
            <w:tcW w:w="742"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142225" w:rsidRDefault="00DB5770" w:rsidP="00362F84">
            <w:pPr>
              <w:jc w:val="center"/>
              <w:rPr>
                <w:sz w:val="16"/>
                <w:szCs w:val="16"/>
              </w:rPr>
            </w:pPr>
            <w:r w:rsidRPr="00142225">
              <w:rPr>
                <w:sz w:val="16"/>
                <w:szCs w:val="16"/>
              </w:rPr>
              <w:t> </w:t>
            </w:r>
          </w:p>
        </w:tc>
      </w:tr>
      <w:tr w:rsidR="00DB5770" w:rsidRPr="00142225" w:rsidTr="00362F84">
        <w:trPr>
          <w:cantSplit/>
          <w:trHeight w:val="20"/>
        </w:trPr>
        <w:tc>
          <w:tcPr>
            <w:tcW w:w="704"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142225" w:rsidRDefault="00DB5770" w:rsidP="00362F84">
            <w:pPr>
              <w:rPr>
                <w:b/>
                <w:bCs/>
                <w:sz w:val="16"/>
                <w:szCs w:val="16"/>
              </w:rPr>
            </w:pPr>
            <w:r w:rsidRPr="00142225">
              <w:rPr>
                <w:b/>
                <w:bCs/>
                <w:sz w:val="16"/>
                <w:szCs w:val="16"/>
              </w:rPr>
              <w:t>4.2</w:t>
            </w:r>
          </w:p>
        </w:tc>
        <w:tc>
          <w:tcPr>
            <w:tcW w:w="4820" w:type="dxa"/>
            <w:tcBorders>
              <w:top w:val="single" w:sz="4" w:space="0" w:color="auto"/>
              <w:left w:val="nil"/>
              <w:bottom w:val="single" w:sz="4" w:space="0" w:color="auto"/>
              <w:right w:val="single" w:sz="4" w:space="0" w:color="auto"/>
            </w:tcBorders>
            <w:shd w:val="clear" w:color="000000" w:fill="D9D9D9"/>
            <w:noWrap/>
            <w:hideMark/>
          </w:tcPr>
          <w:p w:rsidR="00DB5770" w:rsidRPr="00142225" w:rsidRDefault="00DB5770" w:rsidP="00362F84">
            <w:pPr>
              <w:rPr>
                <w:b/>
                <w:bCs/>
                <w:sz w:val="16"/>
                <w:szCs w:val="16"/>
              </w:rPr>
            </w:pPr>
            <w:r w:rsidRPr="00142225">
              <w:rPr>
                <w:b/>
                <w:bCs/>
                <w:sz w:val="16"/>
                <w:szCs w:val="16"/>
              </w:rPr>
              <w:t>Riego de Imprimación</w:t>
            </w:r>
          </w:p>
        </w:tc>
        <w:tc>
          <w:tcPr>
            <w:tcW w:w="850" w:type="dxa"/>
            <w:tcBorders>
              <w:top w:val="single" w:sz="4" w:space="0" w:color="auto"/>
              <w:left w:val="nil"/>
              <w:bottom w:val="single" w:sz="4" w:space="0" w:color="auto"/>
              <w:right w:val="single" w:sz="4" w:space="0" w:color="auto"/>
            </w:tcBorders>
            <w:shd w:val="clear" w:color="000000" w:fill="D9D9D9"/>
            <w:noWrap/>
            <w:hideMark/>
          </w:tcPr>
          <w:p w:rsidR="00DB5770" w:rsidRPr="00142225" w:rsidRDefault="00DB5770" w:rsidP="00362F84">
            <w:pPr>
              <w:jc w:val="center"/>
              <w:rPr>
                <w:b/>
                <w:bCs/>
                <w:sz w:val="16"/>
                <w:szCs w:val="16"/>
              </w:rPr>
            </w:pPr>
            <w:r w:rsidRPr="00142225">
              <w:rPr>
                <w:b/>
                <w:bCs/>
                <w:sz w:val="16"/>
                <w:szCs w:val="16"/>
              </w:rPr>
              <w:t> </w:t>
            </w:r>
          </w:p>
        </w:tc>
        <w:tc>
          <w:tcPr>
            <w:tcW w:w="1104" w:type="dxa"/>
            <w:tcBorders>
              <w:top w:val="single" w:sz="4" w:space="0" w:color="auto"/>
              <w:left w:val="nil"/>
              <w:bottom w:val="single" w:sz="4" w:space="0" w:color="auto"/>
              <w:right w:val="nil"/>
            </w:tcBorders>
            <w:shd w:val="clear" w:color="000000" w:fill="D9D9D9"/>
            <w:noWrap/>
            <w:hideMark/>
          </w:tcPr>
          <w:p w:rsidR="00DB5770" w:rsidRPr="00142225" w:rsidRDefault="00DB5770" w:rsidP="00362F84">
            <w:pPr>
              <w:jc w:val="center"/>
              <w:rPr>
                <w:b/>
                <w:bCs/>
                <w:sz w:val="16"/>
                <w:szCs w:val="16"/>
              </w:rPr>
            </w:pPr>
            <w:r w:rsidRPr="00142225">
              <w:rPr>
                <w:b/>
                <w:bCs/>
                <w:sz w:val="16"/>
                <w:szCs w:val="16"/>
              </w:rPr>
              <w:t> </w:t>
            </w:r>
          </w:p>
        </w:tc>
        <w:tc>
          <w:tcPr>
            <w:tcW w:w="1130" w:type="dxa"/>
            <w:tcBorders>
              <w:top w:val="single" w:sz="4" w:space="0" w:color="auto"/>
              <w:left w:val="single" w:sz="4" w:space="0" w:color="auto"/>
              <w:bottom w:val="single" w:sz="4" w:space="0" w:color="auto"/>
              <w:right w:val="nil"/>
            </w:tcBorders>
            <w:shd w:val="clear" w:color="000000" w:fill="D9D9D9"/>
            <w:noWrap/>
            <w:hideMark/>
          </w:tcPr>
          <w:p w:rsidR="00DB5770" w:rsidRPr="00142225" w:rsidRDefault="00DB5770" w:rsidP="00362F84">
            <w:pPr>
              <w:jc w:val="center"/>
              <w:rPr>
                <w:b/>
                <w:bCs/>
                <w:sz w:val="16"/>
                <w:szCs w:val="16"/>
              </w:rPr>
            </w:pPr>
            <w:r w:rsidRPr="00142225">
              <w:rPr>
                <w:b/>
                <w:bCs/>
                <w:sz w:val="16"/>
                <w:szCs w:val="16"/>
              </w:rPr>
              <w:t> </w:t>
            </w:r>
          </w:p>
        </w:tc>
        <w:tc>
          <w:tcPr>
            <w:tcW w:w="742"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142225" w:rsidRDefault="00DB5770" w:rsidP="00362F84">
            <w:pPr>
              <w:jc w:val="center"/>
              <w:rPr>
                <w:b/>
                <w:bCs/>
                <w:sz w:val="16"/>
                <w:szCs w:val="16"/>
              </w:rPr>
            </w:pPr>
            <w:r w:rsidRPr="00142225">
              <w:rPr>
                <w:b/>
                <w:bCs/>
                <w:sz w:val="16"/>
                <w:szCs w:val="16"/>
              </w:rPr>
              <w:t> </w:t>
            </w:r>
          </w:p>
        </w:tc>
      </w:tr>
      <w:tr w:rsidR="00DB5770" w:rsidRPr="00142225" w:rsidTr="00362F84">
        <w:trPr>
          <w:cantSplit/>
          <w:trHeight w:val="2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142225" w:rsidRDefault="00DB5770" w:rsidP="00362F84">
            <w:pPr>
              <w:rPr>
                <w:sz w:val="16"/>
                <w:szCs w:val="16"/>
              </w:rPr>
            </w:pPr>
            <w:r w:rsidRPr="00142225">
              <w:rPr>
                <w:sz w:val="16"/>
                <w:szCs w:val="16"/>
              </w:rPr>
              <w:t>4.2.1</w:t>
            </w:r>
          </w:p>
        </w:tc>
        <w:tc>
          <w:tcPr>
            <w:tcW w:w="4820" w:type="dxa"/>
            <w:tcBorders>
              <w:top w:val="single" w:sz="4" w:space="0" w:color="auto"/>
              <w:left w:val="nil"/>
              <w:bottom w:val="single" w:sz="4" w:space="0" w:color="auto"/>
              <w:right w:val="single" w:sz="4" w:space="0" w:color="auto"/>
            </w:tcBorders>
            <w:shd w:val="clear" w:color="auto" w:fill="auto"/>
            <w:noWrap/>
            <w:hideMark/>
          </w:tcPr>
          <w:p w:rsidR="00DB5770" w:rsidRPr="00142225" w:rsidRDefault="00DB5770" w:rsidP="00362F84">
            <w:pPr>
              <w:rPr>
                <w:sz w:val="16"/>
                <w:szCs w:val="16"/>
              </w:rPr>
            </w:pPr>
            <w:r w:rsidRPr="00142225">
              <w:rPr>
                <w:sz w:val="16"/>
                <w:szCs w:val="16"/>
              </w:rPr>
              <w:t>Riego de imprimación</w:t>
            </w:r>
          </w:p>
        </w:tc>
        <w:tc>
          <w:tcPr>
            <w:tcW w:w="850" w:type="dxa"/>
            <w:tcBorders>
              <w:top w:val="single" w:sz="4" w:space="0" w:color="auto"/>
              <w:left w:val="nil"/>
              <w:bottom w:val="single" w:sz="4" w:space="0" w:color="auto"/>
              <w:right w:val="single" w:sz="4" w:space="0" w:color="auto"/>
            </w:tcBorders>
            <w:shd w:val="clear" w:color="auto" w:fill="auto"/>
            <w:noWrap/>
            <w:hideMark/>
          </w:tcPr>
          <w:p w:rsidR="00DB5770" w:rsidRPr="00142225" w:rsidRDefault="00DB5770" w:rsidP="00362F84">
            <w:pPr>
              <w:jc w:val="center"/>
              <w:rPr>
                <w:sz w:val="16"/>
                <w:szCs w:val="16"/>
              </w:rPr>
            </w:pPr>
            <w:r w:rsidRPr="00142225">
              <w:rPr>
                <w:sz w:val="16"/>
                <w:szCs w:val="16"/>
              </w:rPr>
              <w:t>m²</w:t>
            </w:r>
          </w:p>
        </w:tc>
        <w:tc>
          <w:tcPr>
            <w:tcW w:w="1104" w:type="dxa"/>
            <w:tcBorders>
              <w:top w:val="single" w:sz="4" w:space="0" w:color="auto"/>
              <w:left w:val="nil"/>
              <w:bottom w:val="single" w:sz="4" w:space="0" w:color="auto"/>
              <w:right w:val="nil"/>
            </w:tcBorders>
            <w:shd w:val="clear" w:color="auto" w:fill="auto"/>
            <w:noWrap/>
            <w:hideMark/>
          </w:tcPr>
          <w:p w:rsidR="00DB5770" w:rsidRPr="00142225" w:rsidRDefault="00DB5770" w:rsidP="00362F84">
            <w:pPr>
              <w:jc w:val="center"/>
              <w:rPr>
                <w:sz w:val="16"/>
                <w:szCs w:val="16"/>
              </w:rPr>
            </w:pPr>
            <w:r w:rsidRPr="00142225">
              <w:rPr>
                <w:sz w:val="16"/>
                <w:szCs w:val="16"/>
              </w:rPr>
              <w:t>46.808,63</w:t>
            </w:r>
          </w:p>
        </w:tc>
        <w:tc>
          <w:tcPr>
            <w:tcW w:w="1130" w:type="dxa"/>
            <w:tcBorders>
              <w:top w:val="single" w:sz="4" w:space="0" w:color="auto"/>
              <w:left w:val="single" w:sz="4" w:space="0" w:color="auto"/>
              <w:bottom w:val="single" w:sz="4" w:space="0" w:color="auto"/>
              <w:right w:val="nil"/>
            </w:tcBorders>
            <w:shd w:val="clear" w:color="auto" w:fill="auto"/>
            <w:noWrap/>
            <w:hideMark/>
          </w:tcPr>
          <w:p w:rsidR="00DB5770" w:rsidRPr="00142225" w:rsidRDefault="00DB5770" w:rsidP="00362F84">
            <w:pPr>
              <w:jc w:val="center"/>
              <w:rPr>
                <w:sz w:val="16"/>
                <w:szCs w:val="16"/>
              </w:rPr>
            </w:pPr>
            <w:r w:rsidRPr="00142225">
              <w:rPr>
                <w:sz w:val="16"/>
                <w:szCs w:val="16"/>
              </w:rPr>
              <w:t> </w:t>
            </w:r>
          </w:p>
        </w:tc>
        <w:tc>
          <w:tcPr>
            <w:tcW w:w="742"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142225" w:rsidRDefault="00DB5770" w:rsidP="00362F84">
            <w:pPr>
              <w:jc w:val="center"/>
              <w:rPr>
                <w:sz w:val="16"/>
                <w:szCs w:val="16"/>
              </w:rPr>
            </w:pPr>
            <w:r w:rsidRPr="00142225">
              <w:rPr>
                <w:sz w:val="16"/>
                <w:szCs w:val="16"/>
              </w:rPr>
              <w:t> </w:t>
            </w:r>
          </w:p>
        </w:tc>
      </w:tr>
      <w:tr w:rsidR="00DB5770" w:rsidRPr="00142225" w:rsidTr="00362F84">
        <w:trPr>
          <w:cantSplit/>
          <w:trHeight w:val="20"/>
        </w:trPr>
        <w:tc>
          <w:tcPr>
            <w:tcW w:w="704"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142225" w:rsidRDefault="00DB5770" w:rsidP="00362F84">
            <w:pPr>
              <w:rPr>
                <w:b/>
                <w:bCs/>
                <w:sz w:val="16"/>
                <w:szCs w:val="16"/>
              </w:rPr>
            </w:pPr>
            <w:r w:rsidRPr="00142225">
              <w:rPr>
                <w:b/>
                <w:bCs/>
                <w:sz w:val="16"/>
                <w:szCs w:val="16"/>
              </w:rPr>
              <w:t>4.3</w:t>
            </w:r>
          </w:p>
        </w:tc>
        <w:tc>
          <w:tcPr>
            <w:tcW w:w="4820" w:type="dxa"/>
            <w:tcBorders>
              <w:top w:val="single" w:sz="4" w:space="0" w:color="auto"/>
              <w:left w:val="nil"/>
              <w:bottom w:val="single" w:sz="4" w:space="0" w:color="auto"/>
              <w:right w:val="single" w:sz="4" w:space="0" w:color="auto"/>
            </w:tcBorders>
            <w:shd w:val="clear" w:color="000000" w:fill="D9D9D9"/>
            <w:noWrap/>
            <w:hideMark/>
          </w:tcPr>
          <w:p w:rsidR="00DB5770" w:rsidRPr="00142225" w:rsidRDefault="00DB5770" w:rsidP="00362F84">
            <w:pPr>
              <w:rPr>
                <w:b/>
                <w:bCs/>
                <w:sz w:val="16"/>
                <w:szCs w:val="16"/>
              </w:rPr>
            </w:pPr>
            <w:r w:rsidRPr="00142225">
              <w:rPr>
                <w:b/>
                <w:bCs/>
                <w:sz w:val="16"/>
                <w:szCs w:val="16"/>
              </w:rPr>
              <w:t xml:space="preserve">Riego </w:t>
            </w:r>
            <w:proofErr w:type="spellStart"/>
            <w:r w:rsidRPr="00142225">
              <w:rPr>
                <w:b/>
                <w:bCs/>
                <w:sz w:val="16"/>
                <w:szCs w:val="16"/>
              </w:rPr>
              <w:t>Ligante</w:t>
            </w:r>
            <w:proofErr w:type="spellEnd"/>
          </w:p>
        </w:tc>
        <w:tc>
          <w:tcPr>
            <w:tcW w:w="850" w:type="dxa"/>
            <w:tcBorders>
              <w:top w:val="single" w:sz="4" w:space="0" w:color="auto"/>
              <w:left w:val="nil"/>
              <w:bottom w:val="single" w:sz="4" w:space="0" w:color="auto"/>
              <w:right w:val="single" w:sz="4" w:space="0" w:color="auto"/>
            </w:tcBorders>
            <w:shd w:val="clear" w:color="000000" w:fill="D9D9D9"/>
            <w:noWrap/>
            <w:hideMark/>
          </w:tcPr>
          <w:p w:rsidR="00DB5770" w:rsidRPr="00142225" w:rsidRDefault="00DB5770" w:rsidP="00362F84">
            <w:pPr>
              <w:jc w:val="center"/>
              <w:rPr>
                <w:b/>
                <w:bCs/>
                <w:sz w:val="16"/>
                <w:szCs w:val="16"/>
              </w:rPr>
            </w:pPr>
            <w:r w:rsidRPr="00142225">
              <w:rPr>
                <w:b/>
                <w:bCs/>
                <w:sz w:val="16"/>
                <w:szCs w:val="16"/>
              </w:rPr>
              <w:t> </w:t>
            </w:r>
          </w:p>
        </w:tc>
        <w:tc>
          <w:tcPr>
            <w:tcW w:w="1104" w:type="dxa"/>
            <w:tcBorders>
              <w:top w:val="single" w:sz="4" w:space="0" w:color="auto"/>
              <w:left w:val="nil"/>
              <w:bottom w:val="single" w:sz="4" w:space="0" w:color="auto"/>
              <w:right w:val="nil"/>
            </w:tcBorders>
            <w:shd w:val="clear" w:color="000000" w:fill="D9D9D9"/>
            <w:noWrap/>
            <w:hideMark/>
          </w:tcPr>
          <w:p w:rsidR="00DB5770" w:rsidRPr="00142225" w:rsidRDefault="00DB5770" w:rsidP="00362F84">
            <w:pPr>
              <w:jc w:val="center"/>
              <w:rPr>
                <w:b/>
                <w:bCs/>
                <w:sz w:val="16"/>
                <w:szCs w:val="16"/>
              </w:rPr>
            </w:pPr>
            <w:r w:rsidRPr="00142225">
              <w:rPr>
                <w:b/>
                <w:bCs/>
                <w:sz w:val="16"/>
                <w:szCs w:val="16"/>
              </w:rPr>
              <w:t> </w:t>
            </w:r>
          </w:p>
        </w:tc>
        <w:tc>
          <w:tcPr>
            <w:tcW w:w="1130" w:type="dxa"/>
            <w:tcBorders>
              <w:top w:val="single" w:sz="4" w:space="0" w:color="auto"/>
              <w:left w:val="single" w:sz="4" w:space="0" w:color="auto"/>
              <w:bottom w:val="single" w:sz="4" w:space="0" w:color="auto"/>
              <w:right w:val="nil"/>
            </w:tcBorders>
            <w:shd w:val="clear" w:color="000000" w:fill="D9D9D9"/>
            <w:noWrap/>
            <w:hideMark/>
          </w:tcPr>
          <w:p w:rsidR="00DB5770" w:rsidRPr="00142225" w:rsidRDefault="00DB5770" w:rsidP="00362F84">
            <w:pPr>
              <w:jc w:val="center"/>
              <w:rPr>
                <w:b/>
                <w:bCs/>
                <w:sz w:val="16"/>
                <w:szCs w:val="16"/>
              </w:rPr>
            </w:pPr>
            <w:r w:rsidRPr="00142225">
              <w:rPr>
                <w:b/>
                <w:bCs/>
                <w:sz w:val="16"/>
                <w:szCs w:val="16"/>
              </w:rPr>
              <w:t> </w:t>
            </w:r>
          </w:p>
        </w:tc>
        <w:tc>
          <w:tcPr>
            <w:tcW w:w="742"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142225" w:rsidRDefault="00DB5770" w:rsidP="00362F84">
            <w:pPr>
              <w:jc w:val="center"/>
              <w:rPr>
                <w:b/>
                <w:bCs/>
                <w:sz w:val="16"/>
                <w:szCs w:val="16"/>
              </w:rPr>
            </w:pPr>
            <w:r w:rsidRPr="00142225">
              <w:rPr>
                <w:b/>
                <w:bCs/>
                <w:sz w:val="16"/>
                <w:szCs w:val="16"/>
              </w:rPr>
              <w:t> </w:t>
            </w:r>
          </w:p>
        </w:tc>
      </w:tr>
      <w:tr w:rsidR="00DB5770" w:rsidRPr="00142225" w:rsidTr="00362F84">
        <w:trPr>
          <w:cantSplit/>
          <w:trHeight w:val="2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142225" w:rsidRDefault="00DB5770" w:rsidP="00362F84">
            <w:pPr>
              <w:rPr>
                <w:sz w:val="16"/>
                <w:szCs w:val="16"/>
              </w:rPr>
            </w:pPr>
            <w:r w:rsidRPr="00142225">
              <w:rPr>
                <w:sz w:val="16"/>
                <w:szCs w:val="16"/>
              </w:rPr>
              <w:t>4.3.1</w:t>
            </w:r>
          </w:p>
        </w:tc>
        <w:tc>
          <w:tcPr>
            <w:tcW w:w="4820" w:type="dxa"/>
            <w:tcBorders>
              <w:top w:val="single" w:sz="4" w:space="0" w:color="auto"/>
              <w:left w:val="nil"/>
              <w:bottom w:val="single" w:sz="4" w:space="0" w:color="auto"/>
              <w:right w:val="single" w:sz="4" w:space="0" w:color="auto"/>
            </w:tcBorders>
            <w:shd w:val="clear" w:color="auto" w:fill="auto"/>
            <w:noWrap/>
            <w:hideMark/>
          </w:tcPr>
          <w:p w:rsidR="00DB5770" w:rsidRPr="00142225" w:rsidRDefault="00DB5770" w:rsidP="00362F84">
            <w:pPr>
              <w:rPr>
                <w:sz w:val="16"/>
                <w:szCs w:val="16"/>
              </w:rPr>
            </w:pPr>
            <w:r w:rsidRPr="00142225">
              <w:rPr>
                <w:sz w:val="16"/>
                <w:szCs w:val="16"/>
              </w:rPr>
              <w:t xml:space="preserve">Riego </w:t>
            </w:r>
            <w:proofErr w:type="spellStart"/>
            <w:r w:rsidRPr="00142225">
              <w:rPr>
                <w:sz w:val="16"/>
                <w:szCs w:val="16"/>
              </w:rPr>
              <w:t>Ligante</w:t>
            </w:r>
            <w:proofErr w:type="spellEnd"/>
          </w:p>
        </w:tc>
        <w:tc>
          <w:tcPr>
            <w:tcW w:w="850" w:type="dxa"/>
            <w:tcBorders>
              <w:top w:val="single" w:sz="4" w:space="0" w:color="auto"/>
              <w:left w:val="nil"/>
              <w:bottom w:val="single" w:sz="4" w:space="0" w:color="auto"/>
              <w:right w:val="single" w:sz="4" w:space="0" w:color="auto"/>
            </w:tcBorders>
            <w:shd w:val="clear" w:color="auto" w:fill="auto"/>
            <w:noWrap/>
            <w:hideMark/>
          </w:tcPr>
          <w:p w:rsidR="00DB5770" w:rsidRPr="00142225" w:rsidRDefault="00DB5770" w:rsidP="00362F84">
            <w:pPr>
              <w:jc w:val="center"/>
              <w:rPr>
                <w:sz w:val="16"/>
                <w:szCs w:val="16"/>
              </w:rPr>
            </w:pPr>
            <w:r w:rsidRPr="00142225">
              <w:rPr>
                <w:sz w:val="16"/>
                <w:szCs w:val="16"/>
              </w:rPr>
              <w:t>m²</w:t>
            </w:r>
          </w:p>
        </w:tc>
        <w:tc>
          <w:tcPr>
            <w:tcW w:w="1104" w:type="dxa"/>
            <w:tcBorders>
              <w:top w:val="single" w:sz="4" w:space="0" w:color="auto"/>
              <w:left w:val="nil"/>
              <w:bottom w:val="single" w:sz="4" w:space="0" w:color="auto"/>
              <w:right w:val="nil"/>
            </w:tcBorders>
            <w:shd w:val="clear" w:color="auto" w:fill="auto"/>
            <w:noWrap/>
            <w:hideMark/>
          </w:tcPr>
          <w:p w:rsidR="00DB5770" w:rsidRPr="00142225" w:rsidRDefault="00DB5770" w:rsidP="00362F84">
            <w:pPr>
              <w:jc w:val="center"/>
              <w:rPr>
                <w:sz w:val="16"/>
                <w:szCs w:val="16"/>
              </w:rPr>
            </w:pPr>
            <w:r w:rsidRPr="00142225">
              <w:rPr>
                <w:sz w:val="16"/>
                <w:szCs w:val="16"/>
              </w:rPr>
              <w:t>324.728,69</w:t>
            </w:r>
          </w:p>
        </w:tc>
        <w:tc>
          <w:tcPr>
            <w:tcW w:w="1130" w:type="dxa"/>
            <w:tcBorders>
              <w:top w:val="single" w:sz="4" w:space="0" w:color="auto"/>
              <w:left w:val="single" w:sz="4" w:space="0" w:color="auto"/>
              <w:bottom w:val="single" w:sz="4" w:space="0" w:color="auto"/>
              <w:right w:val="nil"/>
            </w:tcBorders>
            <w:shd w:val="clear" w:color="auto" w:fill="auto"/>
            <w:noWrap/>
            <w:hideMark/>
          </w:tcPr>
          <w:p w:rsidR="00DB5770" w:rsidRPr="00142225" w:rsidRDefault="00DB5770" w:rsidP="00362F84">
            <w:pPr>
              <w:jc w:val="center"/>
              <w:rPr>
                <w:sz w:val="16"/>
                <w:szCs w:val="16"/>
              </w:rPr>
            </w:pPr>
            <w:r w:rsidRPr="00142225">
              <w:rPr>
                <w:sz w:val="16"/>
                <w:szCs w:val="16"/>
              </w:rPr>
              <w:t> </w:t>
            </w:r>
          </w:p>
        </w:tc>
        <w:tc>
          <w:tcPr>
            <w:tcW w:w="742"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142225" w:rsidRDefault="00DB5770" w:rsidP="00362F84">
            <w:pPr>
              <w:jc w:val="center"/>
              <w:rPr>
                <w:sz w:val="16"/>
                <w:szCs w:val="16"/>
              </w:rPr>
            </w:pPr>
            <w:r w:rsidRPr="00142225">
              <w:rPr>
                <w:sz w:val="16"/>
                <w:szCs w:val="16"/>
              </w:rPr>
              <w:t> </w:t>
            </w:r>
          </w:p>
        </w:tc>
      </w:tr>
      <w:tr w:rsidR="00DB5770" w:rsidRPr="00142225" w:rsidTr="00362F84">
        <w:trPr>
          <w:cantSplit/>
          <w:trHeight w:val="20"/>
        </w:trPr>
        <w:tc>
          <w:tcPr>
            <w:tcW w:w="704"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142225" w:rsidRDefault="00DB5770" w:rsidP="00362F84">
            <w:pPr>
              <w:rPr>
                <w:b/>
                <w:bCs/>
                <w:sz w:val="16"/>
                <w:szCs w:val="16"/>
              </w:rPr>
            </w:pPr>
            <w:r w:rsidRPr="00142225">
              <w:rPr>
                <w:b/>
                <w:bCs/>
                <w:sz w:val="16"/>
                <w:szCs w:val="16"/>
              </w:rPr>
              <w:t>5</w:t>
            </w:r>
          </w:p>
        </w:tc>
        <w:tc>
          <w:tcPr>
            <w:tcW w:w="4820" w:type="dxa"/>
            <w:tcBorders>
              <w:top w:val="single" w:sz="4" w:space="0" w:color="auto"/>
              <w:left w:val="nil"/>
              <w:bottom w:val="single" w:sz="4" w:space="0" w:color="auto"/>
              <w:right w:val="single" w:sz="4" w:space="0" w:color="auto"/>
            </w:tcBorders>
            <w:shd w:val="clear" w:color="000000" w:fill="D9D9D9"/>
            <w:noWrap/>
            <w:hideMark/>
          </w:tcPr>
          <w:p w:rsidR="00DB5770" w:rsidRPr="00142225" w:rsidRDefault="00DB5770" w:rsidP="00362F84">
            <w:pPr>
              <w:rPr>
                <w:b/>
                <w:bCs/>
                <w:sz w:val="16"/>
                <w:szCs w:val="16"/>
              </w:rPr>
            </w:pPr>
            <w:r w:rsidRPr="00142225">
              <w:rPr>
                <w:b/>
                <w:bCs/>
                <w:sz w:val="16"/>
                <w:szCs w:val="16"/>
              </w:rPr>
              <w:t>ESTRUCTURAS Y PUENTES</w:t>
            </w:r>
          </w:p>
        </w:tc>
        <w:tc>
          <w:tcPr>
            <w:tcW w:w="850" w:type="dxa"/>
            <w:tcBorders>
              <w:top w:val="single" w:sz="4" w:space="0" w:color="auto"/>
              <w:left w:val="nil"/>
              <w:bottom w:val="single" w:sz="4" w:space="0" w:color="auto"/>
              <w:right w:val="single" w:sz="4" w:space="0" w:color="auto"/>
            </w:tcBorders>
            <w:shd w:val="clear" w:color="000000" w:fill="D9D9D9"/>
            <w:noWrap/>
            <w:hideMark/>
          </w:tcPr>
          <w:p w:rsidR="00DB5770" w:rsidRPr="00142225" w:rsidRDefault="00DB5770" w:rsidP="00362F84">
            <w:pPr>
              <w:jc w:val="center"/>
              <w:rPr>
                <w:b/>
                <w:bCs/>
                <w:sz w:val="16"/>
                <w:szCs w:val="16"/>
              </w:rPr>
            </w:pPr>
            <w:r w:rsidRPr="00142225">
              <w:rPr>
                <w:b/>
                <w:bCs/>
                <w:sz w:val="16"/>
                <w:szCs w:val="16"/>
              </w:rPr>
              <w:t> </w:t>
            </w:r>
          </w:p>
        </w:tc>
        <w:tc>
          <w:tcPr>
            <w:tcW w:w="1104" w:type="dxa"/>
            <w:tcBorders>
              <w:top w:val="single" w:sz="4" w:space="0" w:color="auto"/>
              <w:left w:val="nil"/>
              <w:bottom w:val="single" w:sz="4" w:space="0" w:color="auto"/>
              <w:right w:val="nil"/>
            </w:tcBorders>
            <w:shd w:val="clear" w:color="000000" w:fill="D9D9D9"/>
            <w:noWrap/>
            <w:hideMark/>
          </w:tcPr>
          <w:p w:rsidR="00DB5770" w:rsidRPr="00142225" w:rsidRDefault="00DB5770" w:rsidP="00362F84">
            <w:pPr>
              <w:jc w:val="center"/>
              <w:rPr>
                <w:b/>
                <w:bCs/>
                <w:sz w:val="16"/>
                <w:szCs w:val="16"/>
              </w:rPr>
            </w:pPr>
            <w:r w:rsidRPr="00142225">
              <w:rPr>
                <w:b/>
                <w:bCs/>
                <w:sz w:val="16"/>
                <w:szCs w:val="16"/>
              </w:rPr>
              <w:t> </w:t>
            </w:r>
          </w:p>
        </w:tc>
        <w:tc>
          <w:tcPr>
            <w:tcW w:w="1130" w:type="dxa"/>
            <w:tcBorders>
              <w:top w:val="single" w:sz="4" w:space="0" w:color="auto"/>
              <w:left w:val="single" w:sz="4" w:space="0" w:color="auto"/>
              <w:bottom w:val="single" w:sz="4" w:space="0" w:color="auto"/>
              <w:right w:val="nil"/>
            </w:tcBorders>
            <w:shd w:val="clear" w:color="000000" w:fill="D9D9D9"/>
            <w:noWrap/>
            <w:hideMark/>
          </w:tcPr>
          <w:p w:rsidR="00DB5770" w:rsidRPr="00142225" w:rsidRDefault="00DB5770" w:rsidP="00362F84">
            <w:pPr>
              <w:jc w:val="center"/>
              <w:rPr>
                <w:b/>
                <w:bCs/>
                <w:sz w:val="16"/>
                <w:szCs w:val="16"/>
              </w:rPr>
            </w:pPr>
            <w:r w:rsidRPr="00142225">
              <w:rPr>
                <w:b/>
                <w:bCs/>
                <w:sz w:val="16"/>
                <w:szCs w:val="16"/>
              </w:rPr>
              <w:t> </w:t>
            </w:r>
          </w:p>
        </w:tc>
        <w:tc>
          <w:tcPr>
            <w:tcW w:w="742"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142225" w:rsidRDefault="00DB5770" w:rsidP="00362F84">
            <w:pPr>
              <w:jc w:val="center"/>
              <w:rPr>
                <w:b/>
                <w:bCs/>
                <w:sz w:val="16"/>
                <w:szCs w:val="16"/>
              </w:rPr>
            </w:pPr>
            <w:r w:rsidRPr="00142225">
              <w:rPr>
                <w:b/>
                <w:bCs/>
                <w:sz w:val="16"/>
                <w:szCs w:val="16"/>
              </w:rPr>
              <w:t> </w:t>
            </w:r>
          </w:p>
        </w:tc>
      </w:tr>
      <w:tr w:rsidR="00DB5770" w:rsidRPr="00142225" w:rsidTr="00362F84">
        <w:trPr>
          <w:cantSplit/>
          <w:trHeight w:val="20"/>
        </w:trPr>
        <w:tc>
          <w:tcPr>
            <w:tcW w:w="704"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142225" w:rsidRDefault="00DB5770" w:rsidP="00362F84">
            <w:pPr>
              <w:rPr>
                <w:b/>
                <w:bCs/>
                <w:sz w:val="16"/>
                <w:szCs w:val="16"/>
              </w:rPr>
            </w:pPr>
            <w:r w:rsidRPr="00142225">
              <w:rPr>
                <w:b/>
                <w:bCs/>
                <w:sz w:val="16"/>
                <w:szCs w:val="16"/>
              </w:rPr>
              <w:t>5.2</w:t>
            </w:r>
          </w:p>
        </w:tc>
        <w:tc>
          <w:tcPr>
            <w:tcW w:w="4820" w:type="dxa"/>
            <w:tcBorders>
              <w:top w:val="single" w:sz="4" w:space="0" w:color="auto"/>
              <w:left w:val="nil"/>
              <w:bottom w:val="single" w:sz="4" w:space="0" w:color="auto"/>
              <w:right w:val="single" w:sz="4" w:space="0" w:color="auto"/>
            </w:tcBorders>
            <w:shd w:val="clear" w:color="000000" w:fill="D9D9D9"/>
            <w:noWrap/>
            <w:hideMark/>
          </w:tcPr>
          <w:p w:rsidR="00DB5770" w:rsidRPr="00142225" w:rsidRDefault="00DB5770" w:rsidP="00362F84">
            <w:pPr>
              <w:rPr>
                <w:b/>
                <w:bCs/>
                <w:sz w:val="16"/>
                <w:szCs w:val="16"/>
              </w:rPr>
            </w:pPr>
            <w:r w:rsidRPr="00142225">
              <w:rPr>
                <w:b/>
                <w:bCs/>
                <w:sz w:val="16"/>
                <w:szCs w:val="16"/>
              </w:rPr>
              <w:t>Hormigón Estructural</w:t>
            </w:r>
          </w:p>
        </w:tc>
        <w:tc>
          <w:tcPr>
            <w:tcW w:w="850" w:type="dxa"/>
            <w:tcBorders>
              <w:top w:val="single" w:sz="4" w:space="0" w:color="auto"/>
              <w:left w:val="nil"/>
              <w:bottom w:val="single" w:sz="4" w:space="0" w:color="auto"/>
              <w:right w:val="single" w:sz="4" w:space="0" w:color="auto"/>
            </w:tcBorders>
            <w:shd w:val="clear" w:color="000000" w:fill="D9D9D9"/>
            <w:noWrap/>
            <w:hideMark/>
          </w:tcPr>
          <w:p w:rsidR="00DB5770" w:rsidRPr="00142225" w:rsidRDefault="00DB5770" w:rsidP="00362F84">
            <w:pPr>
              <w:jc w:val="center"/>
              <w:rPr>
                <w:b/>
                <w:bCs/>
                <w:sz w:val="16"/>
                <w:szCs w:val="16"/>
              </w:rPr>
            </w:pPr>
            <w:r w:rsidRPr="00142225">
              <w:rPr>
                <w:b/>
                <w:bCs/>
                <w:sz w:val="16"/>
                <w:szCs w:val="16"/>
              </w:rPr>
              <w:t> </w:t>
            </w:r>
          </w:p>
        </w:tc>
        <w:tc>
          <w:tcPr>
            <w:tcW w:w="1104" w:type="dxa"/>
            <w:tcBorders>
              <w:top w:val="single" w:sz="4" w:space="0" w:color="auto"/>
              <w:left w:val="nil"/>
              <w:bottom w:val="single" w:sz="4" w:space="0" w:color="auto"/>
              <w:right w:val="nil"/>
            </w:tcBorders>
            <w:shd w:val="clear" w:color="000000" w:fill="D9D9D9"/>
            <w:noWrap/>
            <w:hideMark/>
          </w:tcPr>
          <w:p w:rsidR="00DB5770" w:rsidRPr="00142225" w:rsidRDefault="00DB5770" w:rsidP="00362F84">
            <w:pPr>
              <w:jc w:val="center"/>
              <w:rPr>
                <w:b/>
                <w:bCs/>
                <w:sz w:val="16"/>
                <w:szCs w:val="16"/>
              </w:rPr>
            </w:pPr>
            <w:r w:rsidRPr="00142225">
              <w:rPr>
                <w:b/>
                <w:bCs/>
                <w:sz w:val="16"/>
                <w:szCs w:val="16"/>
              </w:rPr>
              <w:t> </w:t>
            </w:r>
          </w:p>
        </w:tc>
        <w:tc>
          <w:tcPr>
            <w:tcW w:w="1130" w:type="dxa"/>
            <w:tcBorders>
              <w:top w:val="single" w:sz="4" w:space="0" w:color="auto"/>
              <w:left w:val="single" w:sz="4" w:space="0" w:color="auto"/>
              <w:bottom w:val="single" w:sz="4" w:space="0" w:color="auto"/>
              <w:right w:val="nil"/>
            </w:tcBorders>
            <w:shd w:val="clear" w:color="000000" w:fill="D9D9D9"/>
            <w:noWrap/>
            <w:hideMark/>
          </w:tcPr>
          <w:p w:rsidR="00DB5770" w:rsidRPr="00142225" w:rsidRDefault="00DB5770" w:rsidP="00362F84">
            <w:pPr>
              <w:jc w:val="center"/>
              <w:rPr>
                <w:b/>
                <w:bCs/>
                <w:sz w:val="16"/>
                <w:szCs w:val="16"/>
              </w:rPr>
            </w:pPr>
            <w:r w:rsidRPr="00142225">
              <w:rPr>
                <w:b/>
                <w:bCs/>
                <w:sz w:val="16"/>
                <w:szCs w:val="16"/>
              </w:rPr>
              <w:t> </w:t>
            </w:r>
          </w:p>
        </w:tc>
        <w:tc>
          <w:tcPr>
            <w:tcW w:w="742"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142225" w:rsidRDefault="00DB5770" w:rsidP="00362F84">
            <w:pPr>
              <w:jc w:val="center"/>
              <w:rPr>
                <w:b/>
                <w:bCs/>
                <w:sz w:val="16"/>
                <w:szCs w:val="16"/>
              </w:rPr>
            </w:pPr>
            <w:r w:rsidRPr="00142225">
              <w:rPr>
                <w:b/>
                <w:bCs/>
                <w:sz w:val="16"/>
                <w:szCs w:val="16"/>
              </w:rPr>
              <w:t> </w:t>
            </w:r>
          </w:p>
        </w:tc>
      </w:tr>
      <w:tr w:rsidR="00DB5770" w:rsidRPr="00142225" w:rsidTr="00362F84">
        <w:trPr>
          <w:cantSplit/>
          <w:trHeight w:val="2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142225" w:rsidRDefault="00DB5770" w:rsidP="00362F84">
            <w:pPr>
              <w:rPr>
                <w:sz w:val="16"/>
                <w:szCs w:val="16"/>
              </w:rPr>
            </w:pPr>
            <w:r w:rsidRPr="00142225">
              <w:rPr>
                <w:sz w:val="16"/>
                <w:szCs w:val="16"/>
              </w:rPr>
              <w:t>5.2.3</w:t>
            </w:r>
          </w:p>
        </w:tc>
        <w:tc>
          <w:tcPr>
            <w:tcW w:w="4820" w:type="dxa"/>
            <w:tcBorders>
              <w:top w:val="single" w:sz="4" w:space="0" w:color="auto"/>
              <w:left w:val="nil"/>
              <w:bottom w:val="single" w:sz="4" w:space="0" w:color="auto"/>
              <w:right w:val="single" w:sz="4" w:space="0" w:color="auto"/>
            </w:tcBorders>
            <w:shd w:val="clear" w:color="auto" w:fill="auto"/>
            <w:noWrap/>
            <w:hideMark/>
          </w:tcPr>
          <w:p w:rsidR="00DB5770" w:rsidRPr="00142225" w:rsidRDefault="00DB5770" w:rsidP="00362F84">
            <w:pPr>
              <w:rPr>
                <w:sz w:val="16"/>
                <w:szCs w:val="16"/>
              </w:rPr>
            </w:pPr>
            <w:r w:rsidRPr="00142225">
              <w:rPr>
                <w:sz w:val="16"/>
                <w:szCs w:val="16"/>
              </w:rPr>
              <w:t>Hormigón estructural clase A</w:t>
            </w:r>
          </w:p>
        </w:tc>
        <w:tc>
          <w:tcPr>
            <w:tcW w:w="850" w:type="dxa"/>
            <w:tcBorders>
              <w:top w:val="single" w:sz="4" w:space="0" w:color="auto"/>
              <w:left w:val="nil"/>
              <w:bottom w:val="single" w:sz="4" w:space="0" w:color="auto"/>
              <w:right w:val="single" w:sz="4" w:space="0" w:color="auto"/>
            </w:tcBorders>
            <w:shd w:val="clear" w:color="auto" w:fill="auto"/>
            <w:noWrap/>
            <w:hideMark/>
          </w:tcPr>
          <w:p w:rsidR="00DB5770" w:rsidRPr="00142225" w:rsidRDefault="00DB5770" w:rsidP="00362F84">
            <w:pPr>
              <w:jc w:val="center"/>
              <w:rPr>
                <w:sz w:val="16"/>
                <w:szCs w:val="16"/>
              </w:rPr>
            </w:pPr>
            <w:r w:rsidRPr="00142225">
              <w:rPr>
                <w:sz w:val="16"/>
                <w:szCs w:val="16"/>
              </w:rPr>
              <w:t>m³</w:t>
            </w:r>
          </w:p>
        </w:tc>
        <w:tc>
          <w:tcPr>
            <w:tcW w:w="1104" w:type="dxa"/>
            <w:tcBorders>
              <w:top w:val="single" w:sz="4" w:space="0" w:color="auto"/>
              <w:left w:val="nil"/>
              <w:bottom w:val="single" w:sz="4" w:space="0" w:color="auto"/>
              <w:right w:val="nil"/>
            </w:tcBorders>
            <w:shd w:val="clear" w:color="auto" w:fill="auto"/>
            <w:noWrap/>
            <w:hideMark/>
          </w:tcPr>
          <w:p w:rsidR="00DB5770" w:rsidRPr="00142225" w:rsidRDefault="00DB5770" w:rsidP="00362F84">
            <w:pPr>
              <w:jc w:val="center"/>
              <w:rPr>
                <w:sz w:val="16"/>
                <w:szCs w:val="16"/>
              </w:rPr>
            </w:pPr>
            <w:r w:rsidRPr="00142225">
              <w:rPr>
                <w:sz w:val="16"/>
                <w:szCs w:val="16"/>
              </w:rPr>
              <w:t>121,05</w:t>
            </w:r>
          </w:p>
        </w:tc>
        <w:tc>
          <w:tcPr>
            <w:tcW w:w="1130" w:type="dxa"/>
            <w:tcBorders>
              <w:top w:val="single" w:sz="4" w:space="0" w:color="auto"/>
              <w:left w:val="single" w:sz="4" w:space="0" w:color="auto"/>
              <w:bottom w:val="single" w:sz="4" w:space="0" w:color="auto"/>
              <w:right w:val="nil"/>
            </w:tcBorders>
            <w:shd w:val="clear" w:color="auto" w:fill="auto"/>
            <w:noWrap/>
            <w:hideMark/>
          </w:tcPr>
          <w:p w:rsidR="00DB5770" w:rsidRPr="00142225" w:rsidRDefault="00DB5770" w:rsidP="00362F84">
            <w:pPr>
              <w:jc w:val="center"/>
              <w:rPr>
                <w:sz w:val="16"/>
                <w:szCs w:val="16"/>
              </w:rPr>
            </w:pPr>
            <w:r w:rsidRPr="00142225">
              <w:rPr>
                <w:sz w:val="16"/>
                <w:szCs w:val="16"/>
              </w:rPr>
              <w:t> </w:t>
            </w:r>
          </w:p>
        </w:tc>
        <w:tc>
          <w:tcPr>
            <w:tcW w:w="742"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142225" w:rsidRDefault="00DB5770" w:rsidP="00362F84">
            <w:pPr>
              <w:jc w:val="center"/>
              <w:rPr>
                <w:sz w:val="16"/>
                <w:szCs w:val="16"/>
              </w:rPr>
            </w:pPr>
            <w:r w:rsidRPr="00142225">
              <w:rPr>
                <w:sz w:val="16"/>
                <w:szCs w:val="16"/>
              </w:rPr>
              <w:t> </w:t>
            </w:r>
          </w:p>
        </w:tc>
      </w:tr>
      <w:tr w:rsidR="00DB5770" w:rsidRPr="00142225" w:rsidTr="00362F84">
        <w:trPr>
          <w:cantSplit/>
          <w:trHeight w:val="20"/>
        </w:trPr>
        <w:tc>
          <w:tcPr>
            <w:tcW w:w="704"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142225" w:rsidRDefault="00DB5770" w:rsidP="00362F84">
            <w:pPr>
              <w:rPr>
                <w:b/>
                <w:bCs/>
                <w:sz w:val="16"/>
                <w:szCs w:val="16"/>
              </w:rPr>
            </w:pPr>
            <w:r w:rsidRPr="00142225">
              <w:rPr>
                <w:b/>
                <w:bCs/>
                <w:sz w:val="16"/>
                <w:szCs w:val="16"/>
              </w:rPr>
              <w:t>6</w:t>
            </w:r>
          </w:p>
        </w:tc>
        <w:tc>
          <w:tcPr>
            <w:tcW w:w="4820" w:type="dxa"/>
            <w:tcBorders>
              <w:top w:val="single" w:sz="4" w:space="0" w:color="auto"/>
              <w:left w:val="nil"/>
              <w:bottom w:val="single" w:sz="4" w:space="0" w:color="auto"/>
              <w:right w:val="single" w:sz="4" w:space="0" w:color="auto"/>
            </w:tcBorders>
            <w:shd w:val="clear" w:color="000000" w:fill="D9D9D9"/>
            <w:hideMark/>
          </w:tcPr>
          <w:p w:rsidR="00DB5770" w:rsidRPr="00142225" w:rsidRDefault="00DB5770" w:rsidP="00362F84">
            <w:pPr>
              <w:rPr>
                <w:b/>
                <w:bCs/>
                <w:sz w:val="16"/>
                <w:szCs w:val="16"/>
              </w:rPr>
            </w:pPr>
            <w:r w:rsidRPr="00142225">
              <w:rPr>
                <w:b/>
                <w:bCs/>
                <w:sz w:val="16"/>
                <w:szCs w:val="16"/>
              </w:rPr>
              <w:t xml:space="preserve"> DRENAJE: </w:t>
            </w:r>
          </w:p>
        </w:tc>
        <w:tc>
          <w:tcPr>
            <w:tcW w:w="850" w:type="dxa"/>
            <w:tcBorders>
              <w:top w:val="single" w:sz="4" w:space="0" w:color="auto"/>
              <w:left w:val="nil"/>
              <w:bottom w:val="single" w:sz="4" w:space="0" w:color="auto"/>
              <w:right w:val="single" w:sz="4" w:space="0" w:color="auto"/>
            </w:tcBorders>
            <w:shd w:val="clear" w:color="000000" w:fill="D9D9D9"/>
            <w:noWrap/>
            <w:hideMark/>
          </w:tcPr>
          <w:p w:rsidR="00DB5770" w:rsidRPr="00142225" w:rsidRDefault="00DB5770" w:rsidP="00362F84">
            <w:pPr>
              <w:jc w:val="center"/>
              <w:rPr>
                <w:sz w:val="16"/>
                <w:szCs w:val="16"/>
              </w:rPr>
            </w:pPr>
            <w:r w:rsidRPr="00142225">
              <w:rPr>
                <w:sz w:val="16"/>
                <w:szCs w:val="16"/>
              </w:rPr>
              <w:t> </w:t>
            </w:r>
          </w:p>
        </w:tc>
        <w:tc>
          <w:tcPr>
            <w:tcW w:w="1104" w:type="dxa"/>
            <w:tcBorders>
              <w:top w:val="single" w:sz="4" w:space="0" w:color="auto"/>
              <w:left w:val="nil"/>
              <w:bottom w:val="single" w:sz="4" w:space="0" w:color="auto"/>
              <w:right w:val="nil"/>
            </w:tcBorders>
            <w:shd w:val="clear" w:color="000000" w:fill="D9D9D9"/>
            <w:noWrap/>
            <w:hideMark/>
          </w:tcPr>
          <w:p w:rsidR="00DB5770" w:rsidRPr="00142225" w:rsidRDefault="00DB5770" w:rsidP="00362F84">
            <w:pPr>
              <w:jc w:val="center"/>
              <w:rPr>
                <w:sz w:val="16"/>
                <w:szCs w:val="16"/>
              </w:rPr>
            </w:pPr>
            <w:r w:rsidRPr="00142225">
              <w:rPr>
                <w:sz w:val="16"/>
                <w:szCs w:val="16"/>
              </w:rPr>
              <w:t> </w:t>
            </w:r>
          </w:p>
        </w:tc>
        <w:tc>
          <w:tcPr>
            <w:tcW w:w="1130" w:type="dxa"/>
            <w:tcBorders>
              <w:top w:val="single" w:sz="4" w:space="0" w:color="auto"/>
              <w:left w:val="single" w:sz="4" w:space="0" w:color="auto"/>
              <w:bottom w:val="single" w:sz="4" w:space="0" w:color="auto"/>
              <w:right w:val="nil"/>
            </w:tcBorders>
            <w:shd w:val="clear" w:color="000000" w:fill="D9D9D9"/>
            <w:noWrap/>
            <w:hideMark/>
          </w:tcPr>
          <w:p w:rsidR="00DB5770" w:rsidRPr="00142225" w:rsidRDefault="00DB5770" w:rsidP="00362F84">
            <w:pPr>
              <w:jc w:val="center"/>
              <w:rPr>
                <w:sz w:val="16"/>
                <w:szCs w:val="16"/>
              </w:rPr>
            </w:pPr>
            <w:r w:rsidRPr="00142225">
              <w:rPr>
                <w:sz w:val="16"/>
                <w:szCs w:val="16"/>
              </w:rPr>
              <w:t> </w:t>
            </w:r>
          </w:p>
        </w:tc>
        <w:tc>
          <w:tcPr>
            <w:tcW w:w="742"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142225" w:rsidRDefault="00DB5770" w:rsidP="00362F84">
            <w:pPr>
              <w:jc w:val="center"/>
              <w:rPr>
                <w:sz w:val="16"/>
                <w:szCs w:val="16"/>
              </w:rPr>
            </w:pPr>
            <w:r w:rsidRPr="00142225">
              <w:rPr>
                <w:sz w:val="16"/>
                <w:szCs w:val="16"/>
              </w:rPr>
              <w:t> </w:t>
            </w:r>
          </w:p>
        </w:tc>
      </w:tr>
      <w:tr w:rsidR="00DB5770" w:rsidRPr="00142225" w:rsidTr="00362F84">
        <w:trPr>
          <w:cantSplit/>
          <w:trHeight w:val="20"/>
        </w:trPr>
        <w:tc>
          <w:tcPr>
            <w:tcW w:w="704"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142225" w:rsidRDefault="00DB5770" w:rsidP="00362F84">
            <w:pPr>
              <w:rPr>
                <w:b/>
                <w:bCs/>
                <w:sz w:val="16"/>
                <w:szCs w:val="16"/>
              </w:rPr>
            </w:pPr>
            <w:r w:rsidRPr="00142225">
              <w:rPr>
                <w:b/>
                <w:bCs/>
                <w:sz w:val="16"/>
                <w:szCs w:val="16"/>
              </w:rPr>
              <w:t>6.4</w:t>
            </w:r>
          </w:p>
        </w:tc>
        <w:tc>
          <w:tcPr>
            <w:tcW w:w="4820" w:type="dxa"/>
            <w:tcBorders>
              <w:top w:val="single" w:sz="4" w:space="0" w:color="auto"/>
              <w:left w:val="nil"/>
              <w:bottom w:val="single" w:sz="4" w:space="0" w:color="auto"/>
              <w:right w:val="single" w:sz="4" w:space="0" w:color="auto"/>
            </w:tcBorders>
            <w:shd w:val="clear" w:color="000000" w:fill="D9D9D9"/>
            <w:hideMark/>
          </w:tcPr>
          <w:p w:rsidR="00DB5770" w:rsidRPr="00142225" w:rsidRDefault="00DB5770" w:rsidP="00362F84">
            <w:pPr>
              <w:rPr>
                <w:b/>
                <w:bCs/>
                <w:sz w:val="16"/>
                <w:szCs w:val="16"/>
              </w:rPr>
            </w:pPr>
            <w:r w:rsidRPr="00142225">
              <w:rPr>
                <w:b/>
                <w:bCs/>
                <w:sz w:val="16"/>
                <w:szCs w:val="16"/>
              </w:rPr>
              <w:t xml:space="preserve"> Limpieza y reacondicionamiento de Tuberías y estructuras de drenaje existentes: </w:t>
            </w:r>
          </w:p>
        </w:tc>
        <w:tc>
          <w:tcPr>
            <w:tcW w:w="850" w:type="dxa"/>
            <w:tcBorders>
              <w:top w:val="single" w:sz="4" w:space="0" w:color="auto"/>
              <w:left w:val="nil"/>
              <w:bottom w:val="single" w:sz="4" w:space="0" w:color="auto"/>
              <w:right w:val="single" w:sz="4" w:space="0" w:color="auto"/>
            </w:tcBorders>
            <w:shd w:val="clear" w:color="000000" w:fill="D9D9D9"/>
            <w:noWrap/>
            <w:hideMark/>
          </w:tcPr>
          <w:p w:rsidR="00DB5770" w:rsidRPr="00142225" w:rsidRDefault="00DB5770" w:rsidP="00362F84">
            <w:pPr>
              <w:jc w:val="center"/>
              <w:rPr>
                <w:sz w:val="16"/>
                <w:szCs w:val="16"/>
              </w:rPr>
            </w:pPr>
            <w:r w:rsidRPr="00142225">
              <w:rPr>
                <w:sz w:val="16"/>
                <w:szCs w:val="16"/>
              </w:rPr>
              <w:t> </w:t>
            </w:r>
          </w:p>
        </w:tc>
        <w:tc>
          <w:tcPr>
            <w:tcW w:w="1104" w:type="dxa"/>
            <w:tcBorders>
              <w:top w:val="single" w:sz="4" w:space="0" w:color="auto"/>
              <w:left w:val="nil"/>
              <w:bottom w:val="single" w:sz="4" w:space="0" w:color="auto"/>
              <w:right w:val="nil"/>
            </w:tcBorders>
            <w:shd w:val="clear" w:color="000000" w:fill="D9D9D9"/>
            <w:noWrap/>
            <w:hideMark/>
          </w:tcPr>
          <w:p w:rsidR="00DB5770" w:rsidRPr="00142225" w:rsidRDefault="00DB5770" w:rsidP="00362F84">
            <w:pPr>
              <w:jc w:val="center"/>
              <w:rPr>
                <w:sz w:val="16"/>
                <w:szCs w:val="16"/>
              </w:rPr>
            </w:pPr>
            <w:r w:rsidRPr="00142225">
              <w:rPr>
                <w:sz w:val="16"/>
                <w:szCs w:val="16"/>
              </w:rPr>
              <w:t> </w:t>
            </w:r>
          </w:p>
        </w:tc>
        <w:tc>
          <w:tcPr>
            <w:tcW w:w="1130" w:type="dxa"/>
            <w:tcBorders>
              <w:top w:val="single" w:sz="4" w:space="0" w:color="auto"/>
              <w:left w:val="single" w:sz="4" w:space="0" w:color="auto"/>
              <w:bottom w:val="single" w:sz="4" w:space="0" w:color="auto"/>
              <w:right w:val="nil"/>
            </w:tcBorders>
            <w:shd w:val="clear" w:color="000000" w:fill="D9D9D9"/>
            <w:noWrap/>
            <w:hideMark/>
          </w:tcPr>
          <w:p w:rsidR="00DB5770" w:rsidRPr="00142225" w:rsidRDefault="00DB5770" w:rsidP="00362F84">
            <w:pPr>
              <w:jc w:val="center"/>
              <w:rPr>
                <w:sz w:val="16"/>
                <w:szCs w:val="16"/>
              </w:rPr>
            </w:pPr>
            <w:r w:rsidRPr="00142225">
              <w:rPr>
                <w:sz w:val="16"/>
                <w:szCs w:val="16"/>
              </w:rPr>
              <w:t> </w:t>
            </w:r>
          </w:p>
        </w:tc>
        <w:tc>
          <w:tcPr>
            <w:tcW w:w="742"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142225" w:rsidRDefault="00DB5770" w:rsidP="00362F84">
            <w:pPr>
              <w:jc w:val="center"/>
              <w:rPr>
                <w:sz w:val="16"/>
                <w:szCs w:val="16"/>
              </w:rPr>
            </w:pPr>
            <w:r w:rsidRPr="00142225">
              <w:rPr>
                <w:sz w:val="16"/>
                <w:szCs w:val="16"/>
              </w:rPr>
              <w:t> </w:t>
            </w:r>
          </w:p>
        </w:tc>
      </w:tr>
      <w:tr w:rsidR="00DB5770" w:rsidRPr="00142225" w:rsidTr="00362F84">
        <w:trPr>
          <w:cantSplit/>
          <w:trHeight w:val="2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142225" w:rsidRDefault="00DB5770" w:rsidP="00362F84">
            <w:pPr>
              <w:rPr>
                <w:sz w:val="16"/>
                <w:szCs w:val="16"/>
              </w:rPr>
            </w:pPr>
            <w:r w:rsidRPr="00142225">
              <w:rPr>
                <w:sz w:val="16"/>
                <w:szCs w:val="16"/>
              </w:rPr>
              <w:t>6.6.1</w:t>
            </w:r>
          </w:p>
        </w:tc>
        <w:tc>
          <w:tcPr>
            <w:tcW w:w="4820" w:type="dxa"/>
            <w:tcBorders>
              <w:top w:val="single" w:sz="4" w:space="0" w:color="auto"/>
              <w:left w:val="nil"/>
              <w:bottom w:val="single" w:sz="4" w:space="0" w:color="auto"/>
              <w:right w:val="single" w:sz="4" w:space="0" w:color="auto"/>
            </w:tcBorders>
            <w:shd w:val="clear" w:color="auto" w:fill="auto"/>
            <w:noWrap/>
            <w:hideMark/>
          </w:tcPr>
          <w:p w:rsidR="00DB5770" w:rsidRPr="00142225" w:rsidRDefault="00DB5770" w:rsidP="00362F84">
            <w:pPr>
              <w:rPr>
                <w:sz w:val="16"/>
                <w:szCs w:val="16"/>
              </w:rPr>
            </w:pPr>
            <w:r w:rsidRPr="00142225">
              <w:rPr>
                <w:sz w:val="16"/>
                <w:szCs w:val="16"/>
              </w:rPr>
              <w:t>Limpieza en sitio de alcantarilla</w:t>
            </w:r>
          </w:p>
        </w:tc>
        <w:tc>
          <w:tcPr>
            <w:tcW w:w="850" w:type="dxa"/>
            <w:tcBorders>
              <w:top w:val="single" w:sz="4" w:space="0" w:color="auto"/>
              <w:left w:val="nil"/>
              <w:bottom w:val="single" w:sz="4" w:space="0" w:color="auto"/>
              <w:right w:val="single" w:sz="4" w:space="0" w:color="auto"/>
            </w:tcBorders>
            <w:shd w:val="clear" w:color="auto" w:fill="auto"/>
            <w:noWrap/>
            <w:hideMark/>
          </w:tcPr>
          <w:p w:rsidR="00DB5770" w:rsidRPr="00142225" w:rsidRDefault="00DB5770" w:rsidP="00362F84">
            <w:pPr>
              <w:jc w:val="center"/>
              <w:rPr>
                <w:sz w:val="16"/>
                <w:szCs w:val="16"/>
              </w:rPr>
            </w:pPr>
            <w:r w:rsidRPr="00142225">
              <w:rPr>
                <w:sz w:val="16"/>
                <w:szCs w:val="16"/>
              </w:rPr>
              <w:t>ml</w:t>
            </w:r>
          </w:p>
        </w:tc>
        <w:tc>
          <w:tcPr>
            <w:tcW w:w="1104" w:type="dxa"/>
            <w:tcBorders>
              <w:top w:val="single" w:sz="4" w:space="0" w:color="auto"/>
              <w:left w:val="nil"/>
              <w:bottom w:val="single" w:sz="4" w:space="0" w:color="auto"/>
              <w:right w:val="nil"/>
            </w:tcBorders>
            <w:shd w:val="clear" w:color="auto" w:fill="auto"/>
            <w:noWrap/>
            <w:hideMark/>
          </w:tcPr>
          <w:p w:rsidR="00DB5770" w:rsidRPr="00142225" w:rsidRDefault="00DB5770" w:rsidP="00362F84">
            <w:pPr>
              <w:jc w:val="center"/>
              <w:rPr>
                <w:sz w:val="16"/>
                <w:szCs w:val="16"/>
              </w:rPr>
            </w:pPr>
            <w:r w:rsidRPr="00142225">
              <w:rPr>
                <w:sz w:val="16"/>
                <w:szCs w:val="16"/>
              </w:rPr>
              <w:t>126,00</w:t>
            </w:r>
          </w:p>
        </w:tc>
        <w:tc>
          <w:tcPr>
            <w:tcW w:w="1130" w:type="dxa"/>
            <w:tcBorders>
              <w:top w:val="single" w:sz="4" w:space="0" w:color="auto"/>
              <w:left w:val="single" w:sz="4" w:space="0" w:color="auto"/>
              <w:bottom w:val="single" w:sz="4" w:space="0" w:color="auto"/>
              <w:right w:val="nil"/>
            </w:tcBorders>
            <w:shd w:val="clear" w:color="auto" w:fill="auto"/>
            <w:noWrap/>
            <w:hideMark/>
          </w:tcPr>
          <w:p w:rsidR="00DB5770" w:rsidRPr="00142225" w:rsidRDefault="00DB5770" w:rsidP="00362F84">
            <w:pPr>
              <w:jc w:val="center"/>
              <w:rPr>
                <w:sz w:val="16"/>
                <w:szCs w:val="16"/>
              </w:rPr>
            </w:pPr>
            <w:r w:rsidRPr="00142225">
              <w:rPr>
                <w:sz w:val="16"/>
                <w:szCs w:val="16"/>
              </w:rPr>
              <w:t> </w:t>
            </w:r>
          </w:p>
        </w:tc>
        <w:tc>
          <w:tcPr>
            <w:tcW w:w="742"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142225" w:rsidRDefault="00DB5770" w:rsidP="00362F84">
            <w:pPr>
              <w:jc w:val="center"/>
              <w:rPr>
                <w:sz w:val="16"/>
                <w:szCs w:val="16"/>
              </w:rPr>
            </w:pPr>
            <w:r w:rsidRPr="00142225">
              <w:rPr>
                <w:sz w:val="16"/>
                <w:szCs w:val="16"/>
              </w:rPr>
              <w:t> </w:t>
            </w:r>
          </w:p>
        </w:tc>
      </w:tr>
      <w:tr w:rsidR="00DB5770" w:rsidRPr="00142225" w:rsidTr="00362F84">
        <w:trPr>
          <w:cantSplit/>
          <w:trHeight w:val="20"/>
        </w:trPr>
        <w:tc>
          <w:tcPr>
            <w:tcW w:w="704"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142225" w:rsidRDefault="00DB5770" w:rsidP="00362F84">
            <w:pPr>
              <w:rPr>
                <w:b/>
                <w:bCs/>
                <w:sz w:val="16"/>
                <w:szCs w:val="16"/>
              </w:rPr>
            </w:pPr>
            <w:r w:rsidRPr="00142225">
              <w:rPr>
                <w:b/>
                <w:bCs/>
                <w:sz w:val="16"/>
                <w:szCs w:val="16"/>
              </w:rPr>
              <w:t>7</w:t>
            </w:r>
          </w:p>
        </w:tc>
        <w:tc>
          <w:tcPr>
            <w:tcW w:w="4820" w:type="dxa"/>
            <w:tcBorders>
              <w:top w:val="single" w:sz="4" w:space="0" w:color="auto"/>
              <w:left w:val="nil"/>
              <w:bottom w:val="single" w:sz="4" w:space="0" w:color="auto"/>
              <w:right w:val="single" w:sz="4" w:space="0" w:color="auto"/>
            </w:tcBorders>
            <w:shd w:val="clear" w:color="000000" w:fill="D9D9D9"/>
            <w:noWrap/>
            <w:hideMark/>
          </w:tcPr>
          <w:p w:rsidR="00DB5770" w:rsidRPr="00142225" w:rsidRDefault="00DB5770" w:rsidP="00362F84">
            <w:pPr>
              <w:rPr>
                <w:b/>
                <w:bCs/>
                <w:sz w:val="16"/>
                <w:szCs w:val="16"/>
              </w:rPr>
            </w:pPr>
            <w:r w:rsidRPr="00142225">
              <w:rPr>
                <w:b/>
                <w:bCs/>
                <w:sz w:val="16"/>
                <w:szCs w:val="16"/>
              </w:rPr>
              <w:t>OBRAS COMPLEMENTARIAS</w:t>
            </w:r>
          </w:p>
        </w:tc>
        <w:tc>
          <w:tcPr>
            <w:tcW w:w="850" w:type="dxa"/>
            <w:tcBorders>
              <w:top w:val="single" w:sz="4" w:space="0" w:color="auto"/>
              <w:left w:val="nil"/>
              <w:bottom w:val="single" w:sz="4" w:space="0" w:color="auto"/>
              <w:right w:val="single" w:sz="4" w:space="0" w:color="auto"/>
            </w:tcBorders>
            <w:shd w:val="clear" w:color="000000" w:fill="D9D9D9"/>
            <w:noWrap/>
            <w:hideMark/>
          </w:tcPr>
          <w:p w:rsidR="00DB5770" w:rsidRPr="00142225" w:rsidRDefault="00DB5770" w:rsidP="00362F84">
            <w:pPr>
              <w:jc w:val="center"/>
              <w:rPr>
                <w:sz w:val="16"/>
                <w:szCs w:val="16"/>
              </w:rPr>
            </w:pPr>
            <w:r w:rsidRPr="00142225">
              <w:rPr>
                <w:sz w:val="16"/>
                <w:szCs w:val="16"/>
              </w:rPr>
              <w:t> </w:t>
            </w:r>
          </w:p>
        </w:tc>
        <w:tc>
          <w:tcPr>
            <w:tcW w:w="1104" w:type="dxa"/>
            <w:tcBorders>
              <w:top w:val="single" w:sz="4" w:space="0" w:color="auto"/>
              <w:left w:val="nil"/>
              <w:bottom w:val="single" w:sz="4" w:space="0" w:color="auto"/>
              <w:right w:val="nil"/>
            </w:tcBorders>
            <w:shd w:val="clear" w:color="000000" w:fill="D9D9D9"/>
            <w:noWrap/>
            <w:hideMark/>
          </w:tcPr>
          <w:p w:rsidR="00DB5770" w:rsidRPr="00142225" w:rsidRDefault="00DB5770" w:rsidP="00362F84">
            <w:pPr>
              <w:jc w:val="center"/>
              <w:rPr>
                <w:sz w:val="16"/>
                <w:szCs w:val="16"/>
              </w:rPr>
            </w:pPr>
            <w:r w:rsidRPr="00142225">
              <w:rPr>
                <w:sz w:val="16"/>
                <w:szCs w:val="16"/>
              </w:rPr>
              <w:t> </w:t>
            </w:r>
          </w:p>
        </w:tc>
        <w:tc>
          <w:tcPr>
            <w:tcW w:w="1130" w:type="dxa"/>
            <w:tcBorders>
              <w:top w:val="single" w:sz="4" w:space="0" w:color="auto"/>
              <w:left w:val="single" w:sz="4" w:space="0" w:color="auto"/>
              <w:bottom w:val="single" w:sz="4" w:space="0" w:color="auto"/>
              <w:right w:val="nil"/>
            </w:tcBorders>
            <w:shd w:val="clear" w:color="000000" w:fill="D9D9D9"/>
            <w:noWrap/>
            <w:hideMark/>
          </w:tcPr>
          <w:p w:rsidR="00DB5770" w:rsidRPr="00142225" w:rsidRDefault="00DB5770" w:rsidP="00362F84">
            <w:pPr>
              <w:jc w:val="center"/>
              <w:rPr>
                <w:sz w:val="16"/>
                <w:szCs w:val="16"/>
              </w:rPr>
            </w:pPr>
            <w:r w:rsidRPr="00142225">
              <w:rPr>
                <w:sz w:val="16"/>
                <w:szCs w:val="16"/>
              </w:rPr>
              <w:t> </w:t>
            </w:r>
          </w:p>
        </w:tc>
        <w:tc>
          <w:tcPr>
            <w:tcW w:w="742"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142225" w:rsidRDefault="00DB5770" w:rsidP="00362F84">
            <w:pPr>
              <w:jc w:val="center"/>
              <w:rPr>
                <w:sz w:val="16"/>
                <w:szCs w:val="16"/>
              </w:rPr>
            </w:pPr>
            <w:r w:rsidRPr="00142225">
              <w:rPr>
                <w:sz w:val="16"/>
                <w:szCs w:val="16"/>
              </w:rPr>
              <w:t> </w:t>
            </w:r>
          </w:p>
        </w:tc>
      </w:tr>
      <w:tr w:rsidR="00DB5770" w:rsidRPr="00142225" w:rsidTr="00362F84">
        <w:trPr>
          <w:cantSplit/>
          <w:trHeight w:val="20"/>
        </w:trPr>
        <w:tc>
          <w:tcPr>
            <w:tcW w:w="704"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142225" w:rsidRDefault="00DB5770" w:rsidP="00362F84">
            <w:pPr>
              <w:rPr>
                <w:b/>
                <w:bCs/>
                <w:sz w:val="16"/>
                <w:szCs w:val="16"/>
              </w:rPr>
            </w:pPr>
            <w:r w:rsidRPr="00142225">
              <w:rPr>
                <w:b/>
                <w:bCs/>
                <w:sz w:val="16"/>
                <w:szCs w:val="16"/>
              </w:rPr>
              <w:t>7.3</w:t>
            </w:r>
          </w:p>
        </w:tc>
        <w:tc>
          <w:tcPr>
            <w:tcW w:w="4820" w:type="dxa"/>
            <w:tcBorders>
              <w:top w:val="single" w:sz="4" w:space="0" w:color="auto"/>
              <w:left w:val="nil"/>
              <w:bottom w:val="single" w:sz="4" w:space="0" w:color="auto"/>
              <w:right w:val="single" w:sz="4" w:space="0" w:color="auto"/>
            </w:tcBorders>
            <w:shd w:val="clear" w:color="000000" w:fill="D9D9D9"/>
            <w:noWrap/>
            <w:hideMark/>
          </w:tcPr>
          <w:p w:rsidR="00DB5770" w:rsidRPr="00142225" w:rsidRDefault="00DB5770" w:rsidP="00362F84">
            <w:pPr>
              <w:rPr>
                <w:b/>
                <w:bCs/>
                <w:sz w:val="16"/>
                <w:szCs w:val="16"/>
              </w:rPr>
            </w:pPr>
            <w:r w:rsidRPr="00142225">
              <w:rPr>
                <w:b/>
                <w:bCs/>
                <w:sz w:val="16"/>
                <w:szCs w:val="16"/>
              </w:rPr>
              <w:t>Contenes y aceras</w:t>
            </w:r>
          </w:p>
        </w:tc>
        <w:tc>
          <w:tcPr>
            <w:tcW w:w="850" w:type="dxa"/>
            <w:tcBorders>
              <w:top w:val="single" w:sz="4" w:space="0" w:color="auto"/>
              <w:left w:val="nil"/>
              <w:bottom w:val="single" w:sz="4" w:space="0" w:color="auto"/>
              <w:right w:val="single" w:sz="4" w:space="0" w:color="auto"/>
            </w:tcBorders>
            <w:shd w:val="clear" w:color="000000" w:fill="D9D9D9"/>
            <w:noWrap/>
            <w:hideMark/>
          </w:tcPr>
          <w:p w:rsidR="00DB5770" w:rsidRPr="00142225" w:rsidRDefault="00DB5770" w:rsidP="00362F84">
            <w:pPr>
              <w:jc w:val="center"/>
              <w:rPr>
                <w:sz w:val="16"/>
                <w:szCs w:val="16"/>
              </w:rPr>
            </w:pPr>
            <w:r w:rsidRPr="00142225">
              <w:rPr>
                <w:sz w:val="16"/>
                <w:szCs w:val="16"/>
              </w:rPr>
              <w:t> </w:t>
            </w:r>
          </w:p>
        </w:tc>
        <w:tc>
          <w:tcPr>
            <w:tcW w:w="1104" w:type="dxa"/>
            <w:tcBorders>
              <w:top w:val="single" w:sz="4" w:space="0" w:color="auto"/>
              <w:left w:val="nil"/>
              <w:bottom w:val="single" w:sz="4" w:space="0" w:color="auto"/>
              <w:right w:val="nil"/>
            </w:tcBorders>
            <w:shd w:val="clear" w:color="000000" w:fill="D9D9D9"/>
            <w:noWrap/>
            <w:hideMark/>
          </w:tcPr>
          <w:p w:rsidR="00DB5770" w:rsidRPr="00142225" w:rsidRDefault="00DB5770" w:rsidP="00362F84">
            <w:pPr>
              <w:jc w:val="center"/>
              <w:rPr>
                <w:sz w:val="16"/>
                <w:szCs w:val="16"/>
              </w:rPr>
            </w:pPr>
            <w:r w:rsidRPr="00142225">
              <w:rPr>
                <w:sz w:val="16"/>
                <w:szCs w:val="16"/>
              </w:rPr>
              <w:t> </w:t>
            </w:r>
          </w:p>
        </w:tc>
        <w:tc>
          <w:tcPr>
            <w:tcW w:w="1130" w:type="dxa"/>
            <w:tcBorders>
              <w:top w:val="single" w:sz="4" w:space="0" w:color="auto"/>
              <w:left w:val="single" w:sz="4" w:space="0" w:color="auto"/>
              <w:bottom w:val="single" w:sz="4" w:space="0" w:color="auto"/>
              <w:right w:val="nil"/>
            </w:tcBorders>
            <w:shd w:val="clear" w:color="000000" w:fill="D9D9D9"/>
            <w:noWrap/>
            <w:hideMark/>
          </w:tcPr>
          <w:p w:rsidR="00DB5770" w:rsidRPr="00142225" w:rsidRDefault="00DB5770" w:rsidP="00362F84">
            <w:pPr>
              <w:jc w:val="center"/>
              <w:rPr>
                <w:sz w:val="16"/>
                <w:szCs w:val="16"/>
              </w:rPr>
            </w:pPr>
            <w:r w:rsidRPr="00142225">
              <w:rPr>
                <w:sz w:val="16"/>
                <w:szCs w:val="16"/>
              </w:rPr>
              <w:t> </w:t>
            </w:r>
          </w:p>
        </w:tc>
        <w:tc>
          <w:tcPr>
            <w:tcW w:w="742"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142225" w:rsidRDefault="00DB5770" w:rsidP="00362F84">
            <w:pPr>
              <w:jc w:val="center"/>
              <w:rPr>
                <w:sz w:val="16"/>
                <w:szCs w:val="16"/>
              </w:rPr>
            </w:pPr>
            <w:r w:rsidRPr="00142225">
              <w:rPr>
                <w:sz w:val="16"/>
                <w:szCs w:val="16"/>
              </w:rPr>
              <w:t> </w:t>
            </w:r>
          </w:p>
        </w:tc>
      </w:tr>
      <w:tr w:rsidR="00DB5770" w:rsidRPr="00142225" w:rsidTr="00362F84">
        <w:trPr>
          <w:cantSplit/>
          <w:trHeight w:val="2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142225" w:rsidRDefault="00DB5770" w:rsidP="00362F84">
            <w:pPr>
              <w:rPr>
                <w:sz w:val="16"/>
                <w:szCs w:val="16"/>
              </w:rPr>
            </w:pPr>
            <w:r w:rsidRPr="00142225">
              <w:rPr>
                <w:sz w:val="16"/>
                <w:szCs w:val="16"/>
              </w:rPr>
              <w:t>7.3.1</w:t>
            </w:r>
          </w:p>
        </w:tc>
        <w:tc>
          <w:tcPr>
            <w:tcW w:w="4820" w:type="dxa"/>
            <w:tcBorders>
              <w:top w:val="single" w:sz="4" w:space="0" w:color="auto"/>
              <w:left w:val="nil"/>
              <w:bottom w:val="single" w:sz="4" w:space="0" w:color="auto"/>
              <w:right w:val="single" w:sz="4" w:space="0" w:color="auto"/>
            </w:tcBorders>
            <w:shd w:val="clear" w:color="auto" w:fill="auto"/>
            <w:noWrap/>
            <w:hideMark/>
          </w:tcPr>
          <w:p w:rsidR="00DB5770" w:rsidRPr="00142225" w:rsidRDefault="00DB5770" w:rsidP="00362F84">
            <w:pPr>
              <w:rPr>
                <w:sz w:val="16"/>
                <w:szCs w:val="16"/>
              </w:rPr>
            </w:pPr>
            <w:r w:rsidRPr="00142225">
              <w:rPr>
                <w:sz w:val="16"/>
                <w:szCs w:val="16"/>
              </w:rPr>
              <w:t>Bordillo y cuneta de hormigón, vaciado en sitio</w:t>
            </w:r>
          </w:p>
        </w:tc>
        <w:tc>
          <w:tcPr>
            <w:tcW w:w="850" w:type="dxa"/>
            <w:tcBorders>
              <w:top w:val="single" w:sz="4" w:space="0" w:color="auto"/>
              <w:left w:val="nil"/>
              <w:bottom w:val="single" w:sz="4" w:space="0" w:color="auto"/>
              <w:right w:val="single" w:sz="4" w:space="0" w:color="auto"/>
            </w:tcBorders>
            <w:shd w:val="clear" w:color="auto" w:fill="auto"/>
            <w:noWrap/>
            <w:hideMark/>
          </w:tcPr>
          <w:p w:rsidR="00DB5770" w:rsidRPr="00142225" w:rsidRDefault="00DB5770" w:rsidP="00362F84">
            <w:pPr>
              <w:jc w:val="center"/>
              <w:rPr>
                <w:sz w:val="16"/>
                <w:szCs w:val="16"/>
              </w:rPr>
            </w:pPr>
            <w:r w:rsidRPr="00142225">
              <w:rPr>
                <w:sz w:val="16"/>
                <w:szCs w:val="16"/>
              </w:rPr>
              <w:t>ml</w:t>
            </w:r>
          </w:p>
        </w:tc>
        <w:tc>
          <w:tcPr>
            <w:tcW w:w="1104" w:type="dxa"/>
            <w:tcBorders>
              <w:top w:val="single" w:sz="4" w:space="0" w:color="auto"/>
              <w:left w:val="nil"/>
              <w:bottom w:val="single" w:sz="4" w:space="0" w:color="auto"/>
              <w:right w:val="nil"/>
            </w:tcBorders>
            <w:shd w:val="clear" w:color="auto" w:fill="auto"/>
            <w:noWrap/>
            <w:hideMark/>
          </w:tcPr>
          <w:p w:rsidR="00DB5770" w:rsidRPr="00142225" w:rsidRDefault="00DB5770" w:rsidP="00362F84">
            <w:pPr>
              <w:jc w:val="center"/>
              <w:rPr>
                <w:sz w:val="16"/>
                <w:szCs w:val="16"/>
              </w:rPr>
            </w:pPr>
            <w:r w:rsidRPr="00142225">
              <w:rPr>
                <w:sz w:val="16"/>
                <w:szCs w:val="16"/>
              </w:rPr>
              <w:t>397,00</w:t>
            </w:r>
          </w:p>
        </w:tc>
        <w:tc>
          <w:tcPr>
            <w:tcW w:w="1130" w:type="dxa"/>
            <w:tcBorders>
              <w:top w:val="single" w:sz="4" w:space="0" w:color="auto"/>
              <w:left w:val="single" w:sz="4" w:space="0" w:color="auto"/>
              <w:bottom w:val="single" w:sz="4" w:space="0" w:color="auto"/>
              <w:right w:val="nil"/>
            </w:tcBorders>
            <w:shd w:val="clear" w:color="auto" w:fill="auto"/>
            <w:noWrap/>
            <w:hideMark/>
          </w:tcPr>
          <w:p w:rsidR="00DB5770" w:rsidRPr="00142225" w:rsidRDefault="00DB5770" w:rsidP="00362F84">
            <w:pPr>
              <w:jc w:val="center"/>
              <w:rPr>
                <w:sz w:val="16"/>
                <w:szCs w:val="16"/>
              </w:rPr>
            </w:pPr>
            <w:r w:rsidRPr="00142225">
              <w:rPr>
                <w:sz w:val="16"/>
                <w:szCs w:val="16"/>
              </w:rPr>
              <w:t> </w:t>
            </w:r>
          </w:p>
        </w:tc>
        <w:tc>
          <w:tcPr>
            <w:tcW w:w="742"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142225" w:rsidRDefault="00DB5770" w:rsidP="00362F84">
            <w:pPr>
              <w:jc w:val="center"/>
              <w:rPr>
                <w:sz w:val="16"/>
                <w:szCs w:val="16"/>
              </w:rPr>
            </w:pPr>
            <w:r w:rsidRPr="00142225">
              <w:rPr>
                <w:sz w:val="16"/>
                <w:szCs w:val="16"/>
              </w:rPr>
              <w:t> </w:t>
            </w:r>
          </w:p>
        </w:tc>
      </w:tr>
      <w:tr w:rsidR="00DB5770" w:rsidRPr="00142225" w:rsidTr="00362F84">
        <w:trPr>
          <w:cantSplit/>
          <w:trHeight w:val="2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142225" w:rsidRDefault="00DB5770" w:rsidP="00362F84">
            <w:pPr>
              <w:rPr>
                <w:sz w:val="16"/>
                <w:szCs w:val="16"/>
              </w:rPr>
            </w:pPr>
            <w:r w:rsidRPr="00142225">
              <w:rPr>
                <w:sz w:val="16"/>
                <w:szCs w:val="16"/>
              </w:rPr>
              <w:t>7.3.5</w:t>
            </w:r>
          </w:p>
        </w:tc>
        <w:tc>
          <w:tcPr>
            <w:tcW w:w="4820" w:type="dxa"/>
            <w:tcBorders>
              <w:top w:val="single" w:sz="4" w:space="0" w:color="auto"/>
              <w:left w:val="nil"/>
              <w:bottom w:val="single" w:sz="4" w:space="0" w:color="auto"/>
              <w:right w:val="single" w:sz="4" w:space="0" w:color="auto"/>
            </w:tcBorders>
            <w:shd w:val="clear" w:color="auto" w:fill="auto"/>
            <w:noWrap/>
            <w:hideMark/>
          </w:tcPr>
          <w:p w:rsidR="00DB5770" w:rsidRPr="00142225" w:rsidRDefault="00DB5770" w:rsidP="00362F84">
            <w:pPr>
              <w:rPr>
                <w:sz w:val="16"/>
                <w:szCs w:val="16"/>
              </w:rPr>
            </w:pPr>
            <w:r w:rsidRPr="00142225">
              <w:rPr>
                <w:sz w:val="16"/>
                <w:szCs w:val="16"/>
              </w:rPr>
              <w:t>Acera de hormigón</w:t>
            </w:r>
          </w:p>
        </w:tc>
        <w:tc>
          <w:tcPr>
            <w:tcW w:w="850" w:type="dxa"/>
            <w:tcBorders>
              <w:top w:val="single" w:sz="4" w:space="0" w:color="auto"/>
              <w:left w:val="nil"/>
              <w:bottom w:val="single" w:sz="4" w:space="0" w:color="auto"/>
              <w:right w:val="single" w:sz="4" w:space="0" w:color="auto"/>
            </w:tcBorders>
            <w:shd w:val="clear" w:color="auto" w:fill="auto"/>
            <w:noWrap/>
            <w:hideMark/>
          </w:tcPr>
          <w:p w:rsidR="00DB5770" w:rsidRPr="00142225" w:rsidRDefault="00DB5770" w:rsidP="00362F84">
            <w:pPr>
              <w:jc w:val="center"/>
              <w:rPr>
                <w:sz w:val="16"/>
                <w:szCs w:val="16"/>
              </w:rPr>
            </w:pPr>
            <w:r w:rsidRPr="00142225">
              <w:rPr>
                <w:sz w:val="16"/>
                <w:szCs w:val="16"/>
              </w:rPr>
              <w:t>m²</w:t>
            </w:r>
          </w:p>
        </w:tc>
        <w:tc>
          <w:tcPr>
            <w:tcW w:w="1104" w:type="dxa"/>
            <w:tcBorders>
              <w:top w:val="single" w:sz="4" w:space="0" w:color="auto"/>
              <w:left w:val="nil"/>
              <w:bottom w:val="single" w:sz="4" w:space="0" w:color="auto"/>
              <w:right w:val="nil"/>
            </w:tcBorders>
            <w:shd w:val="clear" w:color="auto" w:fill="auto"/>
            <w:noWrap/>
            <w:hideMark/>
          </w:tcPr>
          <w:p w:rsidR="00DB5770" w:rsidRPr="00142225" w:rsidRDefault="00DB5770" w:rsidP="00362F84">
            <w:pPr>
              <w:jc w:val="center"/>
              <w:rPr>
                <w:sz w:val="16"/>
                <w:szCs w:val="16"/>
              </w:rPr>
            </w:pPr>
            <w:r w:rsidRPr="00142225">
              <w:rPr>
                <w:sz w:val="16"/>
                <w:szCs w:val="16"/>
              </w:rPr>
              <w:t>3.151,22</w:t>
            </w:r>
          </w:p>
        </w:tc>
        <w:tc>
          <w:tcPr>
            <w:tcW w:w="1130" w:type="dxa"/>
            <w:tcBorders>
              <w:top w:val="single" w:sz="4" w:space="0" w:color="auto"/>
              <w:left w:val="single" w:sz="4" w:space="0" w:color="auto"/>
              <w:bottom w:val="single" w:sz="4" w:space="0" w:color="auto"/>
              <w:right w:val="nil"/>
            </w:tcBorders>
            <w:shd w:val="clear" w:color="auto" w:fill="auto"/>
            <w:noWrap/>
            <w:hideMark/>
          </w:tcPr>
          <w:p w:rsidR="00DB5770" w:rsidRPr="00142225" w:rsidRDefault="00DB5770" w:rsidP="00362F84">
            <w:pPr>
              <w:jc w:val="center"/>
              <w:rPr>
                <w:sz w:val="16"/>
                <w:szCs w:val="16"/>
              </w:rPr>
            </w:pPr>
            <w:r w:rsidRPr="00142225">
              <w:rPr>
                <w:sz w:val="16"/>
                <w:szCs w:val="16"/>
              </w:rPr>
              <w:t> </w:t>
            </w:r>
          </w:p>
        </w:tc>
        <w:tc>
          <w:tcPr>
            <w:tcW w:w="742"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142225" w:rsidRDefault="00DB5770" w:rsidP="00362F84">
            <w:pPr>
              <w:jc w:val="center"/>
              <w:rPr>
                <w:sz w:val="16"/>
                <w:szCs w:val="16"/>
              </w:rPr>
            </w:pPr>
            <w:r w:rsidRPr="00142225">
              <w:rPr>
                <w:sz w:val="16"/>
                <w:szCs w:val="16"/>
              </w:rPr>
              <w:t> </w:t>
            </w:r>
          </w:p>
        </w:tc>
      </w:tr>
      <w:tr w:rsidR="00DB5770" w:rsidRPr="00142225" w:rsidTr="00362F84">
        <w:trPr>
          <w:cantSplit/>
          <w:trHeight w:val="20"/>
        </w:trPr>
        <w:tc>
          <w:tcPr>
            <w:tcW w:w="704"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142225" w:rsidRDefault="00DB5770" w:rsidP="00362F84">
            <w:pPr>
              <w:rPr>
                <w:b/>
                <w:bCs/>
                <w:sz w:val="16"/>
                <w:szCs w:val="16"/>
              </w:rPr>
            </w:pPr>
            <w:r w:rsidRPr="00142225">
              <w:rPr>
                <w:b/>
                <w:bCs/>
                <w:sz w:val="16"/>
                <w:szCs w:val="16"/>
              </w:rPr>
              <w:t>7.7.</w:t>
            </w:r>
          </w:p>
        </w:tc>
        <w:tc>
          <w:tcPr>
            <w:tcW w:w="4820" w:type="dxa"/>
            <w:tcBorders>
              <w:top w:val="single" w:sz="4" w:space="0" w:color="auto"/>
              <w:left w:val="nil"/>
              <w:bottom w:val="single" w:sz="4" w:space="0" w:color="auto"/>
              <w:right w:val="single" w:sz="4" w:space="0" w:color="auto"/>
            </w:tcBorders>
            <w:shd w:val="clear" w:color="000000" w:fill="D9D9D9"/>
            <w:noWrap/>
            <w:hideMark/>
          </w:tcPr>
          <w:p w:rsidR="00DB5770" w:rsidRPr="00142225" w:rsidRDefault="00DB5770" w:rsidP="00362F84">
            <w:pPr>
              <w:rPr>
                <w:b/>
                <w:bCs/>
                <w:sz w:val="16"/>
                <w:szCs w:val="16"/>
              </w:rPr>
            </w:pPr>
            <w:r w:rsidRPr="00142225">
              <w:rPr>
                <w:b/>
                <w:bCs/>
                <w:sz w:val="16"/>
                <w:szCs w:val="16"/>
              </w:rPr>
              <w:t>Barreras Metálicas de Defensa:</w:t>
            </w:r>
          </w:p>
        </w:tc>
        <w:tc>
          <w:tcPr>
            <w:tcW w:w="850" w:type="dxa"/>
            <w:tcBorders>
              <w:top w:val="single" w:sz="4" w:space="0" w:color="auto"/>
              <w:left w:val="nil"/>
              <w:bottom w:val="single" w:sz="4" w:space="0" w:color="auto"/>
              <w:right w:val="single" w:sz="4" w:space="0" w:color="auto"/>
            </w:tcBorders>
            <w:shd w:val="clear" w:color="000000" w:fill="D9D9D9"/>
            <w:noWrap/>
            <w:hideMark/>
          </w:tcPr>
          <w:p w:rsidR="00DB5770" w:rsidRPr="00142225" w:rsidRDefault="00DB5770" w:rsidP="00362F84">
            <w:pPr>
              <w:jc w:val="center"/>
              <w:rPr>
                <w:b/>
                <w:bCs/>
                <w:sz w:val="16"/>
                <w:szCs w:val="16"/>
              </w:rPr>
            </w:pPr>
            <w:r w:rsidRPr="00142225">
              <w:rPr>
                <w:b/>
                <w:bCs/>
                <w:sz w:val="16"/>
                <w:szCs w:val="16"/>
              </w:rPr>
              <w:t> </w:t>
            </w:r>
          </w:p>
        </w:tc>
        <w:tc>
          <w:tcPr>
            <w:tcW w:w="1104" w:type="dxa"/>
            <w:tcBorders>
              <w:top w:val="single" w:sz="4" w:space="0" w:color="auto"/>
              <w:left w:val="nil"/>
              <w:bottom w:val="single" w:sz="4" w:space="0" w:color="auto"/>
              <w:right w:val="nil"/>
            </w:tcBorders>
            <w:shd w:val="clear" w:color="000000" w:fill="D9D9D9"/>
            <w:noWrap/>
            <w:hideMark/>
          </w:tcPr>
          <w:p w:rsidR="00DB5770" w:rsidRPr="00142225" w:rsidRDefault="00DB5770" w:rsidP="00362F84">
            <w:pPr>
              <w:jc w:val="center"/>
              <w:rPr>
                <w:b/>
                <w:bCs/>
                <w:sz w:val="16"/>
                <w:szCs w:val="16"/>
              </w:rPr>
            </w:pPr>
            <w:r w:rsidRPr="00142225">
              <w:rPr>
                <w:b/>
                <w:bCs/>
                <w:sz w:val="16"/>
                <w:szCs w:val="16"/>
              </w:rPr>
              <w:t> </w:t>
            </w:r>
          </w:p>
        </w:tc>
        <w:tc>
          <w:tcPr>
            <w:tcW w:w="1130" w:type="dxa"/>
            <w:tcBorders>
              <w:top w:val="single" w:sz="4" w:space="0" w:color="auto"/>
              <w:left w:val="single" w:sz="4" w:space="0" w:color="auto"/>
              <w:bottom w:val="single" w:sz="4" w:space="0" w:color="auto"/>
              <w:right w:val="nil"/>
            </w:tcBorders>
            <w:shd w:val="clear" w:color="000000" w:fill="D9D9D9"/>
            <w:noWrap/>
            <w:hideMark/>
          </w:tcPr>
          <w:p w:rsidR="00DB5770" w:rsidRPr="00142225" w:rsidRDefault="00DB5770" w:rsidP="00362F84">
            <w:pPr>
              <w:jc w:val="center"/>
              <w:rPr>
                <w:b/>
                <w:bCs/>
                <w:sz w:val="16"/>
                <w:szCs w:val="16"/>
              </w:rPr>
            </w:pPr>
            <w:r w:rsidRPr="00142225">
              <w:rPr>
                <w:b/>
                <w:bCs/>
                <w:sz w:val="16"/>
                <w:szCs w:val="16"/>
              </w:rPr>
              <w:t> </w:t>
            </w:r>
          </w:p>
        </w:tc>
        <w:tc>
          <w:tcPr>
            <w:tcW w:w="742"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142225" w:rsidRDefault="00DB5770" w:rsidP="00362F84">
            <w:pPr>
              <w:jc w:val="center"/>
              <w:rPr>
                <w:b/>
                <w:bCs/>
                <w:sz w:val="16"/>
                <w:szCs w:val="16"/>
              </w:rPr>
            </w:pPr>
            <w:r w:rsidRPr="00142225">
              <w:rPr>
                <w:b/>
                <w:bCs/>
                <w:sz w:val="16"/>
                <w:szCs w:val="16"/>
              </w:rPr>
              <w:t> </w:t>
            </w:r>
          </w:p>
        </w:tc>
      </w:tr>
      <w:tr w:rsidR="00DB5770" w:rsidRPr="00142225" w:rsidTr="00362F84">
        <w:trPr>
          <w:cantSplit/>
          <w:trHeight w:val="2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142225" w:rsidRDefault="00DB5770" w:rsidP="00362F84">
            <w:pPr>
              <w:rPr>
                <w:sz w:val="16"/>
                <w:szCs w:val="16"/>
              </w:rPr>
            </w:pPr>
            <w:r w:rsidRPr="00142225">
              <w:rPr>
                <w:sz w:val="16"/>
                <w:szCs w:val="16"/>
              </w:rPr>
              <w:t>7.7.2</w:t>
            </w:r>
          </w:p>
        </w:tc>
        <w:tc>
          <w:tcPr>
            <w:tcW w:w="4820" w:type="dxa"/>
            <w:tcBorders>
              <w:top w:val="single" w:sz="4" w:space="0" w:color="auto"/>
              <w:left w:val="nil"/>
              <w:bottom w:val="single" w:sz="4" w:space="0" w:color="auto"/>
              <w:right w:val="single" w:sz="4" w:space="0" w:color="auto"/>
            </w:tcBorders>
            <w:shd w:val="clear" w:color="auto" w:fill="auto"/>
            <w:noWrap/>
            <w:hideMark/>
          </w:tcPr>
          <w:p w:rsidR="00DB5770" w:rsidRPr="00142225" w:rsidRDefault="00DB5770" w:rsidP="00362F84">
            <w:pPr>
              <w:rPr>
                <w:sz w:val="16"/>
                <w:szCs w:val="16"/>
              </w:rPr>
            </w:pPr>
            <w:r w:rsidRPr="00142225">
              <w:rPr>
                <w:sz w:val="16"/>
                <w:szCs w:val="16"/>
              </w:rPr>
              <w:t>Barrera de defensa metálica</w:t>
            </w:r>
          </w:p>
        </w:tc>
        <w:tc>
          <w:tcPr>
            <w:tcW w:w="850" w:type="dxa"/>
            <w:tcBorders>
              <w:top w:val="single" w:sz="4" w:space="0" w:color="auto"/>
              <w:left w:val="nil"/>
              <w:bottom w:val="single" w:sz="4" w:space="0" w:color="auto"/>
              <w:right w:val="single" w:sz="4" w:space="0" w:color="auto"/>
            </w:tcBorders>
            <w:shd w:val="clear" w:color="auto" w:fill="auto"/>
            <w:noWrap/>
            <w:hideMark/>
          </w:tcPr>
          <w:p w:rsidR="00DB5770" w:rsidRPr="00142225" w:rsidRDefault="00DB5770" w:rsidP="00362F84">
            <w:pPr>
              <w:jc w:val="center"/>
              <w:rPr>
                <w:sz w:val="16"/>
                <w:szCs w:val="16"/>
              </w:rPr>
            </w:pPr>
            <w:r w:rsidRPr="00142225">
              <w:rPr>
                <w:sz w:val="16"/>
                <w:szCs w:val="16"/>
              </w:rPr>
              <w:t>ml</w:t>
            </w:r>
          </w:p>
        </w:tc>
        <w:tc>
          <w:tcPr>
            <w:tcW w:w="1104" w:type="dxa"/>
            <w:tcBorders>
              <w:top w:val="single" w:sz="4" w:space="0" w:color="auto"/>
              <w:left w:val="nil"/>
              <w:bottom w:val="single" w:sz="4" w:space="0" w:color="auto"/>
              <w:right w:val="nil"/>
            </w:tcBorders>
            <w:shd w:val="clear" w:color="auto" w:fill="auto"/>
            <w:noWrap/>
            <w:hideMark/>
          </w:tcPr>
          <w:p w:rsidR="00DB5770" w:rsidRPr="00142225" w:rsidRDefault="00DB5770" w:rsidP="00362F84">
            <w:pPr>
              <w:jc w:val="center"/>
              <w:rPr>
                <w:sz w:val="16"/>
                <w:szCs w:val="16"/>
              </w:rPr>
            </w:pPr>
            <w:r w:rsidRPr="00142225">
              <w:rPr>
                <w:sz w:val="16"/>
                <w:szCs w:val="16"/>
              </w:rPr>
              <w:t>5.765,98</w:t>
            </w:r>
          </w:p>
        </w:tc>
        <w:tc>
          <w:tcPr>
            <w:tcW w:w="1130" w:type="dxa"/>
            <w:tcBorders>
              <w:top w:val="single" w:sz="4" w:space="0" w:color="auto"/>
              <w:left w:val="single" w:sz="4" w:space="0" w:color="auto"/>
              <w:bottom w:val="single" w:sz="4" w:space="0" w:color="auto"/>
              <w:right w:val="nil"/>
            </w:tcBorders>
            <w:shd w:val="clear" w:color="auto" w:fill="auto"/>
            <w:noWrap/>
            <w:hideMark/>
          </w:tcPr>
          <w:p w:rsidR="00DB5770" w:rsidRPr="00142225" w:rsidRDefault="00DB5770" w:rsidP="00362F84">
            <w:pPr>
              <w:jc w:val="center"/>
              <w:rPr>
                <w:sz w:val="16"/>
                <w:szCs w:val="16"/>
              </w:rPr>
            </w:pPr>
            <w:r w:rsidRPr="00142225">
              <w:rPr>
                <w:sz w:val="16"/>
                <w:szCs w:val="16"/>
              </w:rPr>
              <w:t> </w:t>
            </w:r>
          </w:p>
        </w:tc>
        <w:tc>
          <w:tcPr>
            <w:tcW w:w="742"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142225" w:rsidRDefault="00DB5770" w:rsidP="00362F84">
            <w:pPr>
              <w:jc w:val="center"/>
              <w:rPr>
                <w:sz w:val="16"/>
                <w:szCs w:val="16"/>
              </w:rPr>
            </w:pPr>
            <w:r w:rsidRPr="00142225">
              <w:rPr>
                <w:sz w:val="16"/>
                <w:szCs w:val="16"/>
              </w:rPr>
              <w:t> </w:t>
            </w:r>
          </w:p>
        </w:tc>
      </w:tr>
      <w:tr w:rsidR="00DB5770" w:rsidRPr="00142225" w:rsidTr="00362F84">
        <w:trPr>
          <w:cantSplit/>
          <w:trHeight w:val="20"/>
        </w:trPr>
        <w:tc>
          <w:tcPr>
            <w:tcW w:w="704"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142225" w:rsidRDefault="00DB5770" w:rsidP="00362F84">
            <w:pPr>
              <w:rPr>
                <w:b/>
                <w:bCs/>
                <w:sz w:val="16"/>
                <w:szCs w:val="16"/>
              </w:rPr>
            </w:pPr>
            <w:r w:rsidRPr="00142225">
              <w:rPr>
                <w:b/>
                <w:bCs/>
                <w:sz w:val="16"/>
                <w:szCs w:val="16"/>
              </w:rPr>
              <w:t>7.9.</w:t>
            </w:r>
          </w:p>
        </w:tc>
        <w:tc>
          <w:tcPr>
            <w:tcW w:w="4820" w:type="dxa"/>
            <w:tcBorders>
              <w:top w:val="single" w:sz="4" w:space="0" w:color="auto"/>
              <w:left w:val="nil"/>
              <w:bottom w:val="single" w:sz="4" w:space="0" w:color="auto"/>
              <w:right w:val="single" w:sz="4" w:space="0" w:color="auto"/>
            </w:tcBorders>
            <w:shd w:val="clear" w:color="000000" w:fill="D9D9D9"/>
            <w:noWrap/>
            <w:hideMark/>
          </w:tcPr>
          <w:p w:rsidR="00DB5770" w:rsidRPr="00142225" w:rsidRDefault="00DB5770" w:rsidP="00362F84">
            <w:pPr>
              <w:rPr>
                <w:b/>
                <w:bCs/>
                <w:sz w:val="16"/>
                <w:szCs w:val="16"/>
              </w:rPr>
            </w:pPr>
            <w:r w:rsidRPr="00142225">
              <w:rPr>
                <w:b/>
                <w:bCs/>
                <w:sz w:val="16"/>
                <w:szCs w:val="16"/>
              </w:rPr>
              <w:t>Demoliciones</w:t>
            </w:r>
          </w:p>
        </w:tc>
        <w:tc>
          <w:tcPr>
            <w:tcW w:w="850" w:type="dxa"/>
            <w:tcBorders>
              <w:top w:val="single" w:sz="4" w:space="0" w:color="auto"/>
              <w:left w:val="nil"/>
              <w:bottom w:val="single" w:sz="4" w:space="0" w:color="auto"/>
              <w:right w:val="single" w:sz="4" w:space="0" w:color="auto"/>
            </w:tcBorders>
            <w:shd w:val="clear" w:color="000000" w:fill="D9D9D9"/>
            <w:noWrap/>
            <w:hideMark/>
          </w:tcPr>
          <w:p w:rsidR="00DB5770" w:rsidRPr="00142225" w:rsidRDefault="00DB5770" w:rsidP="00362F84">
            <w:pPr>
              <w:jc w:val="center"/>
              <w:rPr>
                <w:sz w:val="16"/>
                <w:szCs w:val="16"/>
              </w:rPr>
            </w:pPr>
            <w:r w:rsidRPr="00142225">
              <w:rPr>
                <w:sz w:val="16"/>
                <w:szCs w:val="16"/>
              </w:rPr>
              <w:t> </w:t>
            </w:r>
          </w:p>
        </w:tc>
        <w:tc>
          <w:tcPr>
            <w:tcW w:w="1104" w:type="dxa"/>
            <w:tcBorders>
              <w:top w:val="single" w:sz="4" w:space="0" w:color="auto"/>
              <w:left w:val="nil"/>
              <w:bottom w:val="single" w:sz="4" w:space="0" w:color="auto"/>
              <w:right w:val="nil"/>
            </w:tcBorders>
            <w:shd w:val="clear" w:color="000000" w:fill="D9D9D9"/>
            <w:noWrap/>
            <w:hideMark/>
          </w:tcPr>
          <w:p w:rsidR="00DB5770" w:rsidRPr="00142225" w:rsidRDefault="00DB5770" w:rsidP="00362F84">
            <w:pPr>
              <w:jc w:val="center"/>
              <w:rPr>
                <w:sz w:val="16"/>
                <w:szCs w:val="16"/>
              </w:rPr>
            </w:pPr>
            <w:r w:rsidRPr="00142225">
              <w:rPr>
                <w:sz w:val="16"/>
                <w:szCs w:val="16"/>
              </w:rPr>
              <w:t> </w:t>
            </w:r>
          </w:p>
        </w:tc>
        <w:tc>
          <w:tcPr>
            <w:tcW w:w="1130" w:type="dxa"/>
            <w:tcBorders>
              <w:top w:val="single" w:sz="4" w:space="0" w:color="auto"/>
              <w:left w:val="single" w:sz="4" w:space="0" w:color="auto"/>
              <w:bottom w:val="single" w:sz="4" w:space="0" w:color="auto"/>
              <w:right w:val="nil"/>
            </w:tcBorders>
            <w:shd w:val="clear" w:color="000000" w:fill="D9D9D9"/>
            <w:noWrap/>
            <w:hideMark/>
          </w:tcPr>
          <w:p w:rsidR="00DB5770" w:rsidRPr="00142225" w:rsidRDefault="00DB5770" w:rsidP="00362F84">
            <w:pPr>
              <w:jc w:val="center"/>
              <w:rPr>
                <w:sz w:val="16"/>
                <w:szCs w:val="16"/>
              </w:rPr>
            </w:pPr>
            <w:r w:rsidRPr="00142225">
              <w:rPr>
                <w:sz w:val="16"/>
                <w:szCs w:val="16"/>
              </w:rPr>
              <w:t> </w:t>
            </w:r>
          </w:p>
        </w:tc>
        <w:tc>
          <w:tcPr>
            <w:tcW w:w="742"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142225" w:rsidRDefault="00DB5770" w:rsidP="00362F84">
            <w:pPr>
              <w:jc w:val="center"/>
              <w:rPr>
                <w:sz w:val="16"/>
                <w:szCs w:val="16"/>
              </w:rPr>
            </w:pPr>
            <w:r w:rsidRPr="00142225">
              <w:rPr>
                <w:sz w:val="16"/>
                <w:szCs w:val="16"/>
              </w:rPr>
              <w:t> </w:t>
            </w:r>
          </w:p>
        </w:tc>
      </w:tr>
      <w:tr w:rsidR="00DB5770" w:rsidRPr="00142225" w:rsidTr="00362F84">
        <w:trPr>
          <w:cantSplit/>
          <w:trHeight w:val="2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142225" w:rsidRDefault="00DB5770" w:rsidP="00362F84">
            <w:pPr>
              <w:rPr>
                <w:sz w:val="16"/>
                <w:szCs w:val="16"/>
              </w:rPr>
            </w:pPr>
            <w:r w:rsidRPr="00142225">
              <w:rPr>
                <w:sz w:val="16"/>
                <w:szCs w:val="16"/>
              </w:rPr>
              <w:t>7.9.1</w:t>
            </w:r>
          </w:p>
        </w:tc>
        <w:tc>
          <w:tcPr>
            <w:tcW w:w="4820" w:type="dxa"/>
            <w:tcBorders>
              <w:top w:val="single" w:sz="4" w:space="0" w:color="auto"/>
              <w:left w:val="nil"/>
              <w:bottom w:val="single" w:sz="4" w:space="0" w:color="auto"/>
              <w:right w:val="single" w:sz="4" w:space="0" w:color="auto"/>
            </w:tcBorders>
            <w:shd w:val="clear" w:color="auto" w:fill="auto"/>
            <w:noWrap/>
            <w:hideMark/>
          </w:tcPr>
          <w:p w:rsidR="00DB5770" w:rsidRPr="00142225" w:rsidRDefault="00DB5770" w:rsidP="00362F84">
            <w:pPr>
              <w:rPr>
                <w:sz w:val="16"/>
                <w:szCs w:val="16"/>
              </w:rPr>
            </w:pPr>
            <w:proofErr w:type="spellStart"/>
            <w:r w:rsidRPr="00142225">
              <w:rPr>
                <w:sz w:val="16"/>
                <w:szCs w:val="16"/>
              </w:rPr>
              <w:t>Demolicion</w:t>
            </w:r>
            <w:proofErr w:type="spellEnd"/>
            <w:r w:rsidRPr="00142225">
              <w:rPr>
                <w:sz w:val="16"/>
                <w:szCs w:val="16"/>
              </w:rPr>
              <w:t xml:space="preserve"> de reductores de velocidad de </w:t>
            </w:r>
            <w:proofErr w:type="spellStart"/>
            <w:r w:rsidRPr="00142225">
              <w:rPr>
                <w:sz w:val="16"/>
                <w:szCs w:val="16"/>
              </w:rPr>
              <w:t>hormigon</w:t>
            </w:r>
            <w:proofErr w:type="spellEnd"/>
            <w:r w:rsidRPr="00142225">
              <w:rPr>
                <w:sz w:val="16"/>
                <w:szCs w:val="16"/>
              </w:rPr>
              <w:t xml:space="preserve"> y/o asfalto</w:t>
            </w:r>
          </w:p>
        </w:tc>
        <w:tc>
          <w:tcPr>
            <w:tcW w:w="850" w:type="dxa"/>
            <w:tcBorders>
              <w:top w:val="single" w:sz="4" w:space="0" w:color="auto"/>
              <w:left w:val="nil"/>
              <w:bottom w:val="single" w:sz="4" w:space="0" w:color="auto"/>
              <w:right w:val="single" w:sz="4" w:space="0" w:color="auto"/>
            </w:tcBorders>
            <w:shd w:val="clear" w:color="auto" w:fill="auto"/>
            <w:noWrap/>
            <w:hideMark/>
          </w:tcPr>
          <w:p w:rsidR="00DB5770" w:rsidRPr="00142225" w:rsidRDefault="00DB5770" w:rsidP="00362F84">
            <w:pPr>
              <w:jc w:val="center"/>
              <w:rPr>
                <w:sz w:val="16"/>
                <w:szCs w:val="16"/>
              </w:rPr>
            </w:pPr>
            <w:r w:rsidRPr="00142225">
              <w:rPr>
                <w:sz w:val="16"/>
                <w:szCs w:val="16"/>
              </w:rPr>
              <w:t>m³</w:t>
            </w:r>
          </w:p>
        </w:tc>
        <w:tc>
          <w:tcPr>
            <w:tcW w:w="1104" w:type="dxa"/>
            <w:tcBorders>
              <w:top w:val="single" w:sz="4" w:space="0" w:color="auto"/>
              <w:left w:val="nil"/>
              <w:bottom w:val="single" w:sz="4" w:space="0" w:color="auto"/>
              <w:right w:val="nil"/>
            </w:tcBorders>
            <w:shd w:val="clear" w:color="auto" w:fill="auto"/>
            <w:noWrap/>
            <w:hideMark/>
          </w:tcPr>
          <w:p w:rsidR="00DB5770" w:rsidRPr="00142225" w:rsidRDefault="00DB5770" w:rsidP="00362F84">
            <w:pPr>
              <w:jc w:val="center"/>
              <w:rPr>
                <w:sz w:val="16"/>
                <w:szCs w:val="16"/>
              </w:rPr>
            </w:pPr>
            <w:r w:rsidRPr="00142225">
              <w:rPr>
                <w:sz w:val="16"/>
                <w:szCs w:val="16"/>
              </w:rPr>
              <w:t>55,08</w:t>
            </w:r>
          </w:p>
        </w:tc>
        <w:tc>
          <w:tcPr>
            <w:tcW w:w="1130" w:type="dxa"/>
            <w:tcBorders>
              <w:top w:val="single" w:sz="4" w:space="0" w:color="auto"/>
              <w:left w:val="single" w:sz="4" w:space="0" w:color="auto"/>
              <w:bottom w:val="single" w:sz="4" w:space="0" w:color="auto"/>
              <w:right w:val="nil"/>
            </w:tcBorders>
            <w:shd w:val="clear" w:color="auto" w:fill="auto"/>
            <w:noWrap/>
            <w:hideMark/>
          </w:tcPr>
          <w:p w:rsidR="00DB5770" w:rsidRPr="00142225" w:rsidRDefault="00DB5770" w:rsidP="00362F84">
            <w:pPr>
              <w:jc w:val="center"/>
              <w:rPr>
                <w:sz w:val="16"/>
                <w:szCs w:val="16"/>
              </w:rPr>
            </w:pPr>
            <w:r w:rsidRPr="00142225">
              <w:rPr>
                <w:sz w:val="16"/>
                <w:szCs w:val="16"/>
              </w:rPr>
              <w:t> </w:t>
            </w:r>
          </w:p>
        </w:tc>
        <w:tc>
          <w:tcPr>
            <w:tcW w:w="742"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142225" w:rsidRDefault="00DB5770" w:rsidP="00362F84">
            <w:pPr>
              <w:jc w:val="center"/>
              <w:rPr>
                <w:sz w:val="16"/>
                <w:szCs w:val="16"/>
              </w:rPr>
            </w:pPr>
            <w:r w:rsidRPr="00142225">
              <w:rPr>
                <w:sz w:val="16"/>
                <w:szCs w:val="16"/>
              </w:rPr>
              <w:t> </w:t>
            </w:r>
          </w:p>
        </w:tc>
      </w:tr>
      <w:tr w:rsidR="00DB5770" w:rsidRPr="00142225" w:rsidTr="00362F84">
        <w:trPr>
          <w:cantSplit/>
          <w:trHeight w:val="2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142225" w:rsidRDefault="00DB5770" w:rsidP="00362F84">
            <w:pPr>
              <w:rPr>
                <w:sz w:val="16"/>
                <w:szCs w:val="16"/>
              </w:rPr>
            </w:pPr>
            <w:r w:rsidRPr="00142225">
              <w:rPr>
                <w:sz w:val="16"/>
                <w:szCs w:val="16"/>
              </w:rPr>
              <w:t>7.9.4</w:t>
            </w:r>
          </w:p>
        </w:tc>
        <w:tc>
          <w:tcPr>
            <w:tcW w:w="4820" w:type="dxa"/>
            <w:tcBorders>
              <w:top w:val="single" w:sz="4" w:space="0" w:color="auto"/>
              <w:left w:val="nil"/>
              <w:bottom w:val="single" w:sz="4" w:space="0" w:color="auto"/>
              <w:right w:val="single" w:sz="4" w:space="0" w:color="auto"/>
            </w:tcBorders>
            <w:shd w:val="clear" w:color="auto" w:fill="auto"/>
            <w:noWrap/>
            <w:hideMark/>
          </w:tcPr>
          <w:p w:rsidR="00DB5770" w:rsidRPr="00142225" w:rsidRDefault="00DB5770" w:rsidP="00362F84">
            <w:pPr>
              <w:rPr>
                <w:sz w:val="16"/>
                <w:szCs w:val="16"/>
              </w:rPr>
            </w:pPr>
            <w:r w:rsidRPr="00142225">
              <w:rPr>
                <w:sz w:val="16"/>
                <w:szCs w:val="16"/>
              </w:rPr>
              <w:t>Remoción carpeta material fresado de hasta 4cm espesor</w:t>
            </w:r>
          </w:p>
        </w:tc>
        <w:tc>
          <w:tcPr>
            <w:tcW w:w="850" w:type="dxa"/>
            <w:tcBorders>
              <w:top w:val="single" w:sz="4" w:space="0" w:color="auto"/>
              <w:left w:val="nil"/>
              <w:bottom w:val="single" w:sz="4" w:space="0" w:color="auto"/>
              <w:right w:val="single" w:sz="4" w:space="0" w:color="auto"/>
            </w:tcBorders>
            <w:shd w:val="clear" w:color="auto" w:fill="auto"/>
            <w:noWrap/>
            <w:hideMark/>
          </w:tcPr>
          <w:p w:rsidR="00DB5770" w:rsidRPr="00142225" w:rsidRDefault="00DB5770" w:rsidP="00362F84">
            <w:pPr>
              <w:jc w:val="center"/>
              <w:rPr>
                <w:sz w:val="16"/>
                <w:szCs w:val="16"/>
              </w:rPr>
            </w:pPr>
            <w:r w:rsidRPr="00142225">
              <w:rPr>
                <w:sz w:val="16"/>
                <w:szCs w:val="16"/>
              </w:rPr>
              <w:t>m²</w:t>
            </w:r>
          </w:p>
        </w:tc>
        <w:tc>
          <w:tcPr>
            <w:tcW w:w="1104" w:type="dxa"/>
            <w:tcBorders>
              <w:top w:val="single" w:sz="4" w:space="0" w:color="auto"/>
              <w:left w:val="nil"/>
              <w:bottom w:val="single" w:sz="4" w:space="0" w:color="auto"/>
              <w:right w:val="nil"/>
            </w:tcBorders>
            <w:shd w:val="clear" w:color="auto" w:fill="auto"/>
            <w:noWrap/>
            <w:hideMark/>
          </w:tcPr>
          <w:p w:rsidR="00DB5770" w:rsidRPr="00142225" w:rsidRDefault="00DB5770" w:rsidP="00362F84">
            <w:pPr>
              <w:jc w:val="center"/>
              <w:rPr>
                <w:sz w:val="16"/>
                <w:szCs w:val="16"/>
              </w:rPr>
            </w:pPr>
            <w:r w:rsidRPr="00142225">
              <w:rPr>
                <w:sz w:val="16"/>
                <w:szCs w:val="16"/>
              </w:rPr>
              <w:t>4.618,90</w:t>
            </w:r>
          </w:p>
        </w:tc>
        <w:tc>
          <w:tcPr>
            <w:tcW w:w="1130" w:type="dxa"/>
            <w:tcBorders>
              <w:top w:val="single" w:sz="4" w:space="0" w:color="auto"/>
              <w:left w:val="single" w:sz="4" w:space="0" w:color="auto"/>
              <w:bottom w:val="single" w:sz="4" w:space="0" w:color="auto"/>
              <w:right w:val="nil"/>
            </w:tcBorders>
            <w:shd w:val="clear" w:color="auto" w:fill="auto"/>
            <w:noWrap/>
            <w:hideMark/>
          </w:tcPr>
          <w:p w:rsidR="00DB5770" w:rsidRPr="00142225" w:rsidRDefault="00DB5770" w:rsidP="00362F84">
            <w:pPr>
              <w:jc w:val="center"/>
              <w:rPr>
                <w:sz w:val="16"/>
                <w:szCs w:val="16"/>
              </w:rPr>
            </w:pPr>
            <w:r w:rsidRPr="00142225">
              <w:rPr>
                <w:sz w:val="16"/>
                <w:szCs w:val="16"/>
              </w:rPr>
              <w:t> </w:t>
            </w:r>
          </w:p>
        </w:tc>
        <w:tc>
          <w:tcPr>
            <w:tcW w:w="742"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142225" w:rsidRDefault="00DB5770" w:rsidP="00362F84">
            <w:pPr>
              <w:jc w:val="center"/>
              <w:rPr>
                <w:sz w:val="16"/>
                <w:szCs w:val="16"/>
              </w:rPr>
            </w:pPr>
            <w:r w:rsidRPr="00142225">
              <w:rPr>
                <w:sz w:val="16"/>
                <w:szCs w:val="16"/>
              </w:rPr>
              <w:t> </w:t>
            </w:r>
          </w:p>
        </w:tc>
      </w:tr>
      <w:tr w:rsidR="00DB5770" w:rsidRPr="00142225" w:rsidTr="00362F84">
        <w:trPr>
          <w:cantSplit/>
          <w:trHeight w:val="2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142225" w:rsidRDefault="00DB5770" w:rsidP="00362F84">
            <w:pPr>
              <w:rPr>
                <w:sz w:val="16"/>
                <w:szCs w:val="16"/>
              </w:rPr>
            </w:pPr>
            <w:r w:rsidRPr="00142225">
              <w:rPr>
                <w:sz w:val="16"/>
                <w:szCs w:val="16"/>
              </w:rPr>
              <w:t>7.9.5</w:t>
            </w:r>
          </w:p>
        </w:tc>
        <w:tc>
          <w:tcPr>
            <w:tcW w:w="4820" w:type="dxa"/>
            <w:tcBorders>
              <w:top w:val="single" w:sz="4" w:space="0" w:color="auto"/>
              <w:left w:val="nil"/>
              <w:bottom w:val="single" w:sz="4" w:space="0" w:color="auto"/>
              <w:right w:val="single" w:sz="4" w:space="0" w:color="auto"/>
            </w:tcBorders>
            <w:shd w:val="clear" w:color="auto" w:fill="auto"/>
            <w:noWrap/>
            <w:hideMark/>
          </w:tcPr>
          <w:p w:rsidR="00DB5770" w:rsidRPr="00142225" w:rsidRDefault="00DB5770" w:rsidP="00362F84">
            <w:pPr>
              <w:rPr>
                <w:sz w:val="16"/>
                <w:szCs w:val="16"/>
              </w:rPr>
            </w:pPr>
            <w:r w:rsidRPr="00142225">
              <w:rPr>
                <w:sz w:val="16"/>
                <w:szCs w:val="16"/>
              </w:rPr>
              <w:t>Bacheo profundo</w:t>
            </w:r>
          </w:p>
        </w:tc>
        <w:tc>
          <w:tcPr>
            <w:tcW w:w="850" w:type="dxa"/>
            <w:tcBorders>
              <w:top w:val="single" w:sz="4" w:space="0" w:color="auto"/>
              <w:left w:val="nil"/>
              <w:bottom w:val="single" w:sz="4" w:space="0" w:color="auto"/>
              <w:right w:val="single" w:sz="4" w:space="0" w:color="auto"/>
            </w:tcBorders>
            <w:shd w:val="clear" w:color="auto" w:fill="auto"/>
            <w:noWrap/>
            <w:hideMark/>
          </w:tcPr>
          <w:p w:rsidR="00DB5770" w:rsidRPr="00142225" w:rsidRDefault="00DB5770" w:rsidP="00362F84">
            <w:pPr>
              <w:jc w:val="center"/>
              <w:rPr>
                <w:sz w:val="16"/>
                <w:szCs w:val="16"/>
              </w:rPr>
            </w:pPr>
            <w:r w:rsidRPr="00142225">
              <w:rPr>
                <w:sz w:val="16"/>
                <w:szCs w:val="16"/>
              </w:rPr>
              <w:t>m²</w:t>
            </w:r>
          </w:p>
        </w:tc>
        <w:tc>
          <w:tcPr>
            <w:tcW w:w="1104" w:type="dxa"/>
            <w:tcBorders>
              <w:top w:val="single" w:sz="4" w:space="0" w:color="auto"/>
              <w:left w:val="nil"/>
              <w:bottom w:val="single" w:sz="4" w:space="0" w:color="auto"/>
              <w:right w:val="nil"/>
            </w:tcBorders>
            <w:shd w:val="clear" w:color="auto" w:fill="auto"/>
            <w:noWrap/>
            <w:hideMark/>
          </w:tcPr>
          <w:p w:rsidR="00DB5770" w:rsidRPr="00142225" w:rsidRDefault="00DB5770" w:rsidP="00362F84">
            <w:pPr>
              <w:jc w:val="center"/>
              <w:rPr>
                <w:sz w:val="16"/>
                <w:szCs w:val="16"/>
              </w:rPr>
            </w:pPr>
            <w:r w:rsidRPr="00142225">
              <w:rPr>
                <w:sz w:val="16"/>
                <w:szCs w:val="16"/>
              </w:rPr>
              <w:t>2.226,96</w:t>
            </w:r>
          </w:p>
        </w:tc>
        <w:tc>
          <w:tcPr>
            <w:tcW w:w="1130" w:type="dxa"/>
            <w:tcBorders>
              <w:top w:val="single" w:sz="4" w:space="0" w:color="auto"/>
              <w:left w:val="single" w:sz="4" w:space="0" w:color="auto"/>
              <w:bottom w:val="single" w:sz="4" w:space="0" w:color="auto"/>
              <w:right w:val="nil"/>
            </w:tcBorders>
            <w:shd w:val="clear" w:color="auto" w:fill="auto"/>
            <w:noWrap/>
            <w:hideMark/>
          </w:tcPr>
          <w:p w:rsidR="00DB5770" w:rsidRPr="00142225" w:rsidRDefault="00DB5770" w:rsidP="00362F84">
            <w:pPr>
              <w:jc w:val="center"/>
              <w:rPr>
                <w:sz w:val="16"/>
                <w:szCs w:val="16"/>
              </w:rPr>
            </w:pPr>
            <w:r w:rsidRPr="00142225">
              <w:rPr>
                <w:sz w:val="16"/>
                <w:szCs w:val="16"/>
              </w:rPr>
              <w:t> </w:t>
            </w:r>
          </w:p>
        </w:tc>
        <w:tc>
          <w:tcPr>
            <w:tcW w:w="742"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142225" w:rsidRDefault="00DB5770" w:rsidP="00362F84">
            <w:pPr>
              <w:jc w:val="center"/>
              <w:rPr>
                <w:sz w:val="16"/>
                <w:szCs w:val="16"/>
              </w:rPr>
            </w:pPr>
            <w:r w:rsidRPr="00142225">
              <w:rPr>
                <w:sz w:val="16"/>
                <w:szCs w:val="16"/>
              </w:rPr>
              <w:t> </w:t>
            </w:r>
          </w:p>
        </w:tc>
      </w:tr>
      <w:tr w:rsidR="00DB5770" w:rsidRPr="00142225" w:rsidTr="00362F84">
        <w:trPr>
          <w:cantSplit/>
          <w:trHeight w:val="20"/>
        </w:trPr>
        <w:tc>
          <w:tcPr>
            <w:tcW w:w="704"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142225" w:rsidRDefault="00DB5770" w:rsidP="00362F84">
            <w:pPr>
              <w:rPr>
                <w:b/>
                <w:bCs/>
                <w:sz w:val="16"/>
                <w:szCs w:val="16"/>
              </w:rPr>
            </w:pPr>
            <w:r w:rsidRPr="00142225">
              <w:rPr>
                <w:b/>
                <w:bCs/>
                <w:sz w:val="16"/>
                <w:szCs w:val="16"/>
              </w:rPr>
              <w:t>7.10</w:t>
            </w:r>
          </w:p>
        </w:tc>
        <w:tc>
          <w:tcPr>
            <w:tcW w:w="4820" w:type="dxa"/>
            <w:tcBorders>
              <w:top w:val="single" w:sz="4" w:space="0" w:color="auto"/>
              <w:left w:val="nil"/>
              <w:bottom w:val="single" w:sz="4" w:space="0" w:color="auto"/>
              <w:right w:val="single" w:sz="4" w:space="0" w:color="auto"/>
            </w:tcBorders>
            <w:shd w:val="clear" w:color="000000" w:fill="D9D9D9"/>
            <w:noWrap/>
            <w:hideMark/>
          </w:tcPr>
          <w:p w:rsidR="00DB5770" w:rsidRPr="00142225" w:rsidRDefault="00DB5770" w:rsidP="00362F84">
            <w:pPr>
              <w:rPr>
                <w:b/>
                <w:bCs/>
                <w:sz w:val="16"/>
                <w:szCs w:val="16"/>
              </w:rPr>
            </w:pPr>
            <w:r w:rsidRPr="00142225">
              <w:rPr>
                <w:b/>
                <w:bCs/>
                <w:sz w:val="16"/>
                <w:szCs w:val="16"/>
              </w:rPr>
              <w:t>Señalización</w:t>
            </w:r>
          </w:p>
        </w:tc>
        <w:tc>
          <w:tcPr>
            <w:tcW w:w="850" w:type="dxa"/>
            <w:tcBorders>
              <w:top w:val="single" w:sz="4" w:space="0" w:color="auto"/>
              <w:left w:val="nil"/>
              <w:bottom w:val="single" w:sz="4" w:space="0" w:color="auto"/>
              <w:right w:val="single" w:sz="4" w:space="0" w:color="auto"/>
            </w:tcBorders>
            <w:shd w:val="clear" w:color="000000" w:fill="D9D9D9"/>
            <w:noWrap/>
            <w:hideMark/>
          </w:tcPr>
          <w:p w:rsidR="00DB5770" w:rsidRPr="00142225" w:rsidRDefault="00DB5770" w:rsidP="00362F84">
            <w:pPr>
              <w:jc w:val="center"/>
              <w:rPr>
                <w:sz w:val="16"/>
                <w:szCs w:val="16"/>
              </w:rPr>
            </w:pPr>
            <w:r w:rsidRPr="00142225">
              <w:rPr>
                <w:sz w:val="16"/>
                <w:szCs w:val="16"/>
              </w:rPr>
              <w:t> </w:t>
            </w:r>
          </w:p>
        </w:tc>
        <w:tc>
          <w:tcPr>
            <w:tcW w:w="1104" w:type="dxa"/>
            <w:tcBorders>
              <w:top w:val="single" w:sz="4" w:space="0" w:color="auto"/>
              <w:left w:val="nil"/>
              <w:bottom w:val="single" w:sz="4" w:space="0" w:color="auto"/>
              <w:right w:val="nil"/>
            </w:tcBorders>
            <w:shd w:val="clear" w:color="000000" w:fill="D9D9D9"/>
            <w:noWrap/>
            <w:hideMark/>
          </w:tcPr>
          <w:p w:rsidR="00DB5770" w:rsidRPr="00142225" w:rsidRDefault="00DB5770" w:rsidP="00362F84">
            <w:pPr>
              <w:jc w:val="center"/>
              <w:rPr>
                <w:sz w:val="16"/>
                <w:szCs w:val="16"/>
              </w:rPr>
            </w:pPr>
            <w:r w:rsidRPr="00142225">
              <w:rPr>
                <w:sz w:val="16"/>
                <w:szCs w:val="16"/>
              </w:rPr>
              <w:t> </w:t>
            </w:r>
          </w:p>
        </w:tc>
        <w:tc>
          <w:tcPr>
            <w:tcW w:w="1130" w:type="dxa"/>
            <w:tcBorders>
              <w:top w:val="single" w:sz="4" w:space="0" w:color="auto"/>
              <w:left w:val="single" w:sz="4" w:space="0" w:color="auto"/>
              <w:bottom w:val="single" w:sz="4" w:space="0" w:color="auto"/>
              <w:right w:val="nil"/>
            </w:tcBorders>
            <w:shd w:val="clear" w:color="000000" w:fill="D9D9D9"/>
            <w:noWrap/>
            <w:hideMark/>
          </w:tcPr>
          <w:p w:rsidR="00DB5770" w:rsidRPr="00142225" w:rsidRDefault="00DB5770" w:rsidP="00362F84">
            <w:pPr>
              <w:jc w:val="center"/>
              <w:rPr>
                <w:sz w:val="16"/>
                <w:szCs w:val="16"/>
              </w:rPr>
            </w:pPr>
            <w:r w:rsidRPr="00142225">
              <w:rPr>
                <w:sz w:val="16"/>
                <w:szCs w:val="16"/>
              </w:rPr>
              <w:t> </w:t>
            </w:r>
          </w:p>
        </w:tc>
        <w:tc>
          <w:tcPr>
            <w:tcW w:w="742"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142225" w:rsidRDefault="00DB5770" w:rsidP="00362F84">
            <w:pPr>
              <w:jc w:val="center"/>
              <w:rPr>
                <w:sz w:val="16"/>
                <w:szCs w:val="16"/>
              </w:rPr>
            </w:pPr>
            <w:r w:rsidRPr="00142225">
              <w:rPr>
                <w:sz w:val="16"/>
                <w:szCs w:val="16"/>
              </w:rPr>
              <w:t> </w:t>
            </w:r>
          </w:p>
        </w:tc>
      </w:tr>
      <w:tr w:rsidR="00DB5770" w:rsidRPr="00142225" w:rsidTr="00362F84">
        <w:trPr>
          <w:cantSplit/>
          <w:trHeight w:val="2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142225" w:rsidRDefault="00DB5770" w:rsidP="00362F84">
            <w:pPr>
              <w:rPr>
                <w:sz w:val="16"/>
                <w:szCs w:val="16"/>
              </w:rPr>
            </w:pPr>
            <w:r w:rsidRPr="00142225">
              <w:rPr>
                <w:sz w:val="16"/>
                <w:szCs w:val="16"/>
              </w:rPr>
              <w:t>7.10.1</w:t>
            </w:r>
          </w:p>
        </w:tc>
        <w:tc>
          <w:tcPr>
            <w:tcW w:w="4820" w:type="dxa"/>
            <w:tcBorders>
              <w:top w:val="single" w:sz="4" w:space="0" w:color="auto"/>
              <w:left w:val="nil"/>
              <w:bottom w:val="single" w:sz="4" w:space="0" w:color="auto"/>
              <w:right w:val="single" w:sz="4" w:space="0" w:color="auto"/>
            </w:tcBorders>
            <w:shd w:val="clear" w:color="auto" w:fill="auto"/>
            <w:noWrap/>
            <w:hideMark/>
          </w:tcPr>
          <w:p w:rsidR="00DB5770" w:rsidRPr="00142225" w:rsidRDefault="00DB5770" w:rsidP="00362F84">
            <w:pPr>
              <w:rPr>
                <w:sz w:val="16"/>
                <w:szCs w:val="16"/>
              </w:rPr>
            </w:pPr>
            <w:r w:rsidRPr="00142225">
              <w:rPr>
                <w:sz w:val="16"/>
                <w:szCs w:val="16"/>
              </w:rPr>
              <w:t>Señalización vertical</w:t>
            </w:r>
          </w:p>
        </w:tc>
        <w:tc>
          <w:tcPr>
            <w:tcW w:w="850" w:type="dxa"/>
            <w:tcBorders>
              <w:top w:val="single" w:sz="4" w:space="0" w:color="auto"/>
              <w:left w:val="nil"/>
              <w:bottom w:val="single" w:sz="4" w:space="0" w:color="auto"/>
              <w:right w:val="single" w:sz="4" w:space="0" w:color="auto"/>
            </w:tcBorders>
            <w:shd w:val="clear" w:color="auto" w:fill="auto"/>
            <w:noWrap/>
            <w:hideMark/>
          </w:tcPr>
          <w:p w:rsidR="00DB5770" w:rsidRPr="00142225" w:rsidRDefault="00DB5770" w:rsidP="00362F84">
            <w:pPr>
              <w:jc w:val="center"/>
              <w:rPr>
                <w:sz w:val="16"/>
                <w:szCs w:val="16"/>
              </w:rPr>
            </w:pPr>
            <w:r w:rsidRPr="00142225">
              <w:rPr>
                <w:sz w:val="16"/>
                <w:szCs w:val="16"/>
              </w:rPr>
              <w:t>PA</w:t>
            </w:r>
          </w:p>
        </w:tc>
        <w:tc>
          <w:tcPr>
            <w:tcW w:w="1104" w:type="dxa"/>
            <w:tcBorders>
              <w:top w:val="single" w:sz="4" w:space="0" w:color="auto"/>
              <w:left w:val="nil"/>
              <w:bottom w:val="single" w:sz="4" w:space="0" w:color="auto"/>
              <w:right w:val="nil"/>
            </w:tcBorders>
            <w:shd w:val="clear" w:color="auto" w:fill="auto"/>
            <w:noWrap/>
            <w:hideMark/>
          </w:tcPr>
          <w:p w:rsidR="00DB5770" w:rsidRPr="00142225" w:rsidRDefault="00DB5770" w:rsidP="00362F84">
            <w:pPr>
              <w:jc w:val="center"/>
              <w:rPr>
                <w:sz w:val="16"/>
                <w:szCs w:val="16"/>
              </w:rPr>
            </w:pPr>
            <w:r w:rsidRPr="00142225">
              <w:rPr>
                <w:sz w:val="16"/>
                <w:szCs w:val="16"/>
              </w:rPr>
              <w:t>1,00</w:t>
            </w:r>
          </w:p>
        </w:tc>
        <w:tc>
          <w:tcPr>
            <w:tcW w:w="1130" w:type="dxa"/>
            <w:tcBorders>
              <w:top w:val="single" w:sz="4" w:space="0" w:color="auto"/>
              <w:left w:val="single" w:sz="4" w:space="0" w:color="auto"/>
              <w:bottom w:val="single" w:sz="4" w:space="0" w:color="auto"/>
              <w:right w:val="nil"/>
            </w:tcBorders>
            <w:shd w:val="clear" w:color="auto" w:fill="auto"/>
            <w:noWrap/>
            <w:hideMark/>
          </w:tcPr>
          <w:p w:rsidR="00DB5770" w:rsidRPr="00142225" w:rsidRDefault="00DB5770" w:rsidP="00362F84">
            <w:pPr>
              <w:jc w:val="center"/>
              <w:rPr>
                <w:sz w:val="16"/>
                <w:szCs w:val="16"/>
              </w:rPr>
            </w:pPr>
            <w:r w:rsidRPr="00142225">
              <w:rPr>
                <w:sz w:val="16"/>
                <w:szCs w:val="16"/>
              </w:rPr>
              <w:t> </w:t>
            </w:r>
          </w:p>
        </w:tc>
        <w:tc>
          <w:tcPr>
            <w:tcW w:w="742"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142225" w:rsidRDefault="00DB5770" w:rsidP="00362F84">
            <w:pPr>
              <w:jc w:val="center"/>
              <w:rPr>
                <w:sz w:val="16"/>
                <w:szCs w:val="16"/>
              </w:rPr>
            </w:pPr>
            <w:r w:rsidRPr="00142225">
              <w:rPr>
                <w:sz w:val="16"/>
                <w:szCs w:val="16"/>
              </w:rPr>
              <w:t> </w:t>
            </w:r>
          </w:p>
        </w:tc>
      </w:tr>
      <w:tr w:rsidR="00DB5770" w:rsidRPr="00142225" w:rsidTr="00362F84">
        <w:trPr>
          <w:cantSplit/>
          <w:trHeight w:val="2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142225" w:rsidRDefault="00DB5770" w:rsidP="00362F84">
            <w:pPr>
              <w:rPr>
                <w:sz w:val="16"/>
                <w:szCs w:val="16"/>
              </w:rPr>
            </w:pPr>
            <w:r w:rsidRPr="00142225">
              <w:rPr>
                <w:sz w:val="16"/>
                <w:szCs w:val="16"/>
              </w:rPr>
              <w:t>7.10.2</w:t>
            </w:r>
          </w:p>
        </w:tc>
        <w:tc>
          <w:tcPr>
            <w:tcW w:w="4820" w:type="dxa"/>
            <w:tcBorders>
              <w:top w:val="single" w:sz="4" w:space="0" w:color="auto"/>
              <w:left w:val="nil"/>
              <w:bottom w:val="single" w:sz="4" w:space="0" w:color="auto"/>
              <w:right w:val="single" w:sz="4" w:space="0" w:color="auto"/>
            </w:tcBorders>
            <w:shd w:val="clear" w:color="auto" w:fill="auto"/>
            <w:noWrap/>
            <w:hideMark/>
          </w:tcPr>
          <w:p w:rsidR="00DB5770" w:rsidRPr="00142225" w:rsidRDefault="00DB5770" w:rsidP="00362F84">
            <w:pPr>
              <w:rPr>
                <w:sz w:val="16"/>
                <w:szCs w:val="16"/>
              </w:rPr>
            </w:pPr>
            <w:r w:rsidRPr="00142225">
              <w:rPr>
                <w:sz w:val="16"/>
                <w:szCs w:val="16"/>
              </w:rPr>
              <w:t>Marcas en el pavimento</w:t>
            </w:r>
          </w:p>
        </w:tc>
        <w:tc>
          <w:tcPr>
            <w:tcW w:w="850" w:type="dxa"/>
            <w:tcBorders>
              <w:top w:val="single" w:sz="4" w:space="0" w:color="auto"/>
              <w:left w:val="nil"/>
              <w:bottom w:val="single" w:sz="4" w:space="0" w:color="auto"/>
              <w:right w:val="single" w:sz="4" w:space="0" w:color="auto"/>
            </w:tcBorders>
            <w:shd w:val="clear" w:color="auto" w:fill="auto"/>
            <w:noWrap/>
            <w:hideMark/>
          </w:tcPr>
          <w:p w:rsidR="00DB5770" w:rsidRPr="00142225" w:rsidRDefault="00DB5770" w:rsidP="00362F84">
            <w:pPr>
              <w:jc w:val="center"/>
              <w:rPr>
                <w:sz w:val="16"/>
                <w:szCs w:val="16"/>
              </w:rPr>
            </w:pPr>
            <w:r w:rsidRPr="00142225">
              <w:rPr>
                <w:sz w:val="16"/>
                <w:szCs w:val="16"/>
              </w:rPr>
              <w:t>PA</w:t>
            </w:r>
          </w:p>
        </w:tc>
        <w:tc>
          <w:tcPr>
            <w:tcW w:w="1104" w:type="dxa"/>
            <w:tcBorders>
              <w:top w:val="single" w:sz="4" w:space="0" w:color="auto"/>
              <w:left w:val="nil"/>
              <w:bottom w:val="single" w:sz="4" w:space="0" w:color="auto"/>
              <w:right w:val="nil"/>
            </w:tcBorders>
            <w:shd w:val="clear" w:color="auto" w:fill="auto"/>
            <w:noWrap/>
            <w:hideMark/>
          </w:tcPr>
          <w:p w:rsidR="00DB5770" w:rsidRPr="00142225" w:rsidRDefault="00DB5770" w:rsidP="00362F84">
            <w:pPr>
              <w:jc w:val="center"/>
              <w:rPr>
                <w:sz w:val="16"/>
                <w:szCs w:val="16"/>
              </w:rPr>
            </w:pPr>
            <w:r w:rsidRPr="00142225">
              <w:rPr>
                <w:sz w:val="16"/>
                <w:szCs w:val="16"/>
              </w:rPr>
              <w:t>1,00</w:t>
            </w:r>
          </w:p>
        </w:tc>
        <w:tc>
          <w:tcPr>
            <w:tcW w:w="1130" w:type="dxa"/>
            <w:tcBorders>
              <w:top w:val="single" w:sz="4" w:space="0" w:color="auto"/>
              <w:left w:val="single" w:sz="4" w:space="0" w:color="auto"/>
              <w:bottom w:val="single" w:sz="4" w:space="0" w:color="auto"/>
              <w:right w:val="nil"/>
            </w:tcBorders>
            <w:shd w:val="clear" w:color="auto" w:fill="auto"/>
            <w:noWrap/>
            <w:hideMark/>
          </w:tcPr>
          <w:p w:rsidR="00DB5770" w:rsidRPr="00142225" w:rsidRDefault="00DB5770" w:rsidP="00362F84">
            <w:pPr>
              <w:jc w:val="center"/>
              <w:rPr>
                <w:sz w:val="16"/>
                <w:szCs w:val="16"/>
              </w:rPr>
            </w:pPr>
            <w:r w:rsidRPr="00142225">
              <w:rPr>
                <w:sz w:val="16"/>
                <w:szCs w:val="16"/>
              </w:rPr>
              <w:t> </w:t>
            </w:r>
          </w:p>
        </w:tc>
        <w:tc>
          <w:tcPr>
            <w:tcW w:w="742"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142225" w:rsidRDefault="00DB5770" w:rsidP="00362F84">
            <w:pPr>
              <w:jc w:val="center"/>
              <w:rPr>
                <w:sz w:val="16"/>
                <w:szCs w:val="16"/>
              </w:rPr>
            </w:pPr>
            <w:r w:rsidRPr="00142225">
              <w:rPr>
                <w:sz w:val="16"/>
                <w:szCs w:val="16"/>
              </w:rPr>
              <w:t> </w:t>
            </w:r>
          </w:p>
        </w:tc>
      </w:tr>
      <w:tr w:rsidR="00DB5770" w:rsidRPr="00142225" w:rsidTr="00362F84">
        <w:trPr>
          <w:cantSplit/>
          <w:trHeight w:val="2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142225" w:rsidRDefault="00DB5770" w:rsidP="00362F84">
            <w:pPr>
              <w:rPr>
                <w:sz w:val="16"/>
                <w:szCs w:val="16"/>
              </w:rPr>
            </w:pPr>
            <w:r w:rsidRPr="00142225">
              <w:rPr>
                <w:sz w:val="16"/>
                <w:szCs w:val="16"/>
              </w:rPr>
              <w:t>7.10.3</w:t>
            </w:r>
          </w:p>
        </w:tc>
        <w:tc>
          <w:tcPr>
            <w:tcW w:w="4820" w:type="dxa"/>
            <w:tcBorders>
              <w:top w:val="single" w:sz="4" w:space="0" w:color="auto"/>
              <w:left w:val="nil"/>
              <w:bottom w:val="single" w:sz="4" w:space="0" w:color="auto"/>
              <w:right w:val="single" w:sz="4" w:space="0" w:color="auto"/>
            </w:tcBorders>
            <w:shd w:val="clear" w:color="auto" w:fill="auto"/>
            <w:noWrap/>
            <w:hideMark/>
          </w:tcPr>
          <w:p w:rsidR="00DB5770" w:rsidRPr="00142225" w:rsidRDefault="00DB5770" w:rsidP="00362F84">
            <w:pPr>
              <w:rPr>
                <w:sz w:val="16"/>
                <w:szCs w:val="16"/>
              </w:rPr>
            </w:pPr>
            <w:r w:rsidRPr="00142225">
              <w:rPr>
                <w:sz w:val="16"/>
                <w:szCs w:val="16"/>
              </w:rPr>
              <w:t>Estoperoles (Tachas Reflectantes)</w:t>
            </w:r>
          </w:p>
        </w:tc>
        <w:tc>
          <w:tcPr>
            <w:tcW w:w="850" w:type="dxa"/>
            <w:tcBorders>
              <w:top w:val="single" w:sz="4" w:space="0" w:color="auto"/>
              <w:left w:val="nil"/>
              <w:bottom w:val="single" w:sz="4" w:space="0" w:color="auto"/>
              <w:right w:val="single" w:sz="4" w:space="0" w:color="auto"/>
            </w:tcBorders>
            <w:shd w:val="clear" w:color="auto" w:fill="auto"/>
            <w:noWrap/>
            <w:hideMark/>
          </w:tcPr>
          <w:p w:rsidR="00DB5770" w:rsidRPr="00142225" w:rsidRDefault="00DB5770" w:rsidP="00362F84">
            <w:pPr>
              <w:jc w:val="center"/>
              <w:rPr>
                <w:sz w:val="16"/>
                <w:szCs w:val="16"/>
              </w:rPr>
            </w:pPr>
            <w:r w:rsidRPr="00142225">
              <w:rPr>
                <w:sz w:val="16"/>
                <w:szCs w:val="16"/>
              </w:rPr>
              <w:t>PA</w:t>
            </w:r>
          </w:p>
        </w:tc>
        <w:tc>
          <w:tcPr>
            <w:tcW w:w="1104" w:type="dxa"/>
            <w:tcBorders>
              <w:top w:val="single" w:sz="4" w:space="0" w:color="auto"/>
              <w:left w:val="nil"/>
              <w:bottom w:val="single" w:sz="4" w:space="0" w:color="auto"/>
              <w:right w:val="nil"/>
            </w:tcBorders>
            <w:shd w:val="clear" w:color="auto" w:fill="auto"/>
            <w:noWrap/>
            <w:hideMark/>
          </w:tcPr>
          <w:p w:rsidR="00DB5770" w:rsidRPr="00142225" w:rsidRDefault="00DB5770" w:rsidP="00362F84">
            <w:pPr>
              <w:jc w:val="center"/>
              <w:rPr>
                <w:sz w:val="16"/>
                <w:szCs w:val="16"/>
              </w:rPr>
            </w:pPr>
            <w:r w:rsidRPr="00142225">
              <w:rPr>
                <w:sz w:val="16"/>
                <w:szCs w:val="16"/>
              </w:rPr>
              <w:t>1,00</w:t>
            </w:r>
          </w:p>
        </w:tc>
        <w:tc>
          <w:tcPr>
            <w:tcW w:w="1130" w:type="dxa"/>
            <w:tcBorders>
              <w:top w:val="single" w:sz="4" w:space="0" w:color="auto"/>
              <w:left w:val="single" w:sz="4" w:space="0" w:color="auto"/>
              <w:bottom w:val="single" w:sz="4" w:space="0" w:color="auto"/>
              <w:right w:val="nil"/>
            </w:tcBorders>
            <w:shd w:val="clear" w:color="auto" w:fill="auto"/>
            <w:noWrap/>
            <w:hideMark/>
          </w:tcPr>
          <w:p w:rsidR="00DB5770" w:rsidRPr="00142225" w:rsidRDefault="00DB5770" w:rsidP="00362F84">
            <w:pPr>
              <w:jc w:val="center"/>
              <w:rPr>
                <w:sz w:val="16"/>
                <w:szCs w:val="16"/>
              </w:rPr>
            </w:pPr>
            <w:r w:rsidRPr="00142225">
              <w:rPr>
                <w:sz w:val="16"/>
                <w:szCs w:val="16"/>
              </w:rPr>
              <w:t> </w:t>
            </w:r>
          </w:p>
        </w:tc>
        <w:tc>
          <w:tcPr>
            <w:tcW w:w="742"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142225" w:rsidRDefault="00DB5770" w:rsidP="00362F84">
            <w:pPr>
              <w:jc w:val="center"/>
              <w:rPr>
                <w:sz w:val="16"/>
                <w:szCs w:val="16"/>
              </w:rPr>
            </w:pPr>
            <w:r w:rsidRPr="00142225">
              <w:rPr>
                <w:sz w:val="16"/>
                <w:szCs w:val="16"/>
              </w:rPr>
              <w:t> </w:t>
            </w:r>
          </w:p>
        </w:tc>
      </w:tr>
      <w:tr w:rsidR="00DB5770" w:rsidRPr="00142225" w:rsidTr="00362F84">
        <w:trPr>
          <w:cantSplit/>
          <w:trHeight w:val="20"/>
        </w:trPr>
        <w:tc>
          <w:tcPr>
            <w:tcW w:w="704"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142225" w:rsidRDefault="00DB5770" w:rsidP="00362F84">
            <w:pPr>
              <w:rPr>
                <w:b/>
                <w:bCs/>
                <w:sz w:val="16"/>
                <w:szCs w:val="16"/>
              </w:rPr>
            </w:pPr>
            <w:r w:rsidRPr="00142225">
              <w:rPr>
                <w:b/>
                <w:bCs/>
                <w:sz w:val="16"/>
                <w:szCs w:val="16"/>
              </w:rPr>
              <w:lastRenderedPageBreak/>
              <w:t>7.11</w:t>
            </w:r>
          </w:p>
        </w:tc>
        <w:tc>
          <w:tcPr>
            <w:tcW w:w="4820" w:type="dxa"/>
            <w:tcBorders>
              <w:top w:val="single" w:sz="4" w:space="0" w:color="auto"/>
              <w:left w:val="nil"/>
              <w:bottom w:val="single" w:sz="4" w:space="0" w:color="auto"/>
              <w:right w:val="single" w:sz="4" w:space="0" w:color="auto"/>
            </w:tcBorders>
            <w:shd w:val="clear" w:color="000000" w:fill="D9D9D9"/>
            <w:noWrap/>
            <w:hideMark/>
          </w:tcPr>
          <w:p w:rsidR="00DB5770" w:rsidRPr="00142225" w:rsidRDefault="00DB5770" w:rsidP="00362F84">
            <w:pPr>
              <w:rPr>
                <w:b/>
                <w:bCs/>
                <w:sz w:val="16"/>
                <w:szCs w:val="16"/>
              </w:rPr>
            </w:pPr>
            <w:r w:rsidRPr="00142225">
              <w:rPr>
                <w:b/>
                <w:bCs/>
                <w:sz w:val="16"/>
                <w:szCs w:val="16"/>
              </w:rPr>
              <w:t>Limpieza final</w:t>
            </w:r>
          </w:p>
        </w:tc>
        <w:tc>
          <w:tcPr>
            <w:tcW w:w="850" w:type="dxa"/>
            <w:tcBorders>
              <w:top w:val="single" w:sz="4" w:space="0" w:color="auto"/>
              <w:left w:val="nil"/>
              <w:bottom w:val="single" w:sz="4" w:space="0" w:color="auto"/>
              <w:right w:val="single" w:sz="4" w:space="0" w:color="auto"/>
            </w:tcBorders>
            <w:shd w:val="clear" w:color="000000" w:fill="D9D9D9"/>
            <w:noWrap/>
            <w:hideMark/>
          </w:tcPr>
          <w:p w:rsidR="00DB5770" w:rsidRPr="00142225" w:rsidRDefault="00DB5770" w:rsidP="00362F84">
            <w:pPr>
              <w:jc w:val="center"/>
              <w:rPr>
                <w:sz w:val="16"/>
                <w:szCs w:val="16"/>
              </w:rPr>
            </w:pPr>
            <w:r w:rsidRPr="00142225">
              <w:rPr>
                <w:sz w:val="16"/>
                <w:szCs w:val="16"/>
              </w:rPr>
              <w:t> </w:t>
            </w:r>
          </w:p>
        </w:tc>
        <w:tc>
          <w:tcPr>
            <w:tcW w:w="1104" w:type="dxa"/>
            <w:tcBorders>
              <w:top w:val="single" w:sz="4" w:space="0" w:color="auto"/>
              <w:left w:val="nil"/>
              <w:bottom w:val="single" w:sz="4" w:space="0" w:color="auto"/>
              <w:right w:val="nil"/>
            </w:tcBorders>
            <w:shd w:val="clear" w:color="000000" w:fill="D9D9D9"/>
            <w:noWrap/>
            <w:hideMark/>
          </w:tcPr>
          <w:p w:rsidR="00DB5770" w:rsidRPr="00142225" w:rsidRDefault="00DB5770" w:rsidP="00362F84">
            <w:pPr>
              <w:jc w:val="center"/>
              <w:rPr>
                <w:sz w:val="16"/>
                <w:szCs w:val="16"/>
              </w:rPr>
            </w:pPr>
            <w:r w:rsidRPr="00142225">
              <w:rPr>
                <w:sz w:val="16"/>
                <w:szCs w:val="16"/>
              </w:rPr>
              <w:t> </w:t>
            </w:r>
          </w:p>
        </w:tc>
        <w:tc>
          <w:tcPr>
            <w:tcW w:w="1130" w:type="dxa"/>
            <w:tcBorders>
              <w:top w:val="single" w:sz="4" w:space="0" w:color="auto"/>
              <w:left w:val="single" w:sz="4" w:space="0" w:color="auto"/>
              <w:bottom w:val="single" w:sz="4" w:space="0" w:color="auto"/>
              <w:right w:val="nil"/>
            </w:tcBorders>
            <w:shd w:val="clear" w:color="000000" w:fill="D9D9D9"/>
            <w:noWrap/>
            <w:hideMark/>
          </w:tcPr>
          <w:p w:rsidR="00DB5770" w:rsidRPr="00142225" w:rsidRDefault="00DB5770" w:rsidP="00362F84">
            <w:pPr>
              <w:jc w:val="center"/>
              <w:rPr>
                <w:sz w:val="16"/>
                <w:szCs w:val="16"/>
              </w:rPr>
            </w:pPr>
            <w:r w:rsidRPr="00142225">
              <w:rPr>
                <w:sz w:val="16"/>
                <w:szCs w:val="16"/>
              </w:rPr>
              <w:t> </w:t>
            </w:r>
          </w:p>
        </w:tc>
        <w:tc>
          <w:tcPr>
            <w:tcW w:w="742" w:type="dxa"/>
            <w:tcBorders>
              <w:top w:val="single" w:sz="4" w:space="0" w:color="auto"/>
              <w:left w:val="single" w:sz="4" w:space="0" w:color="auto"/>
              <w:bottom w:val="single" w:sz="4" w:space="0" w:color="auto"/>
              <w:right w:val="single" w:sz="4" w:space="0" w:color="auto"/>
            </w:tcBorders>
            <w:shd w:val="clear" w:color="000000" w:fill="D9D9D9"/>
            <w:noWrap/>
            <w:hideMark/>
          </w:tcPr>
          <w:p w:rsidR="00DB5770" w:rsidRPr="00142225" w:rsidRDefault="00DB5770" w:rsidP="00362F84">
            <w:pPr>
              <w:jc w:val="center"/>
              <w:rPr>
                <w:sz w:val="16"/>
                <w:szCs w:val="16"/>
              </w:rPr>
            </w:pPr>
            <w:r w:rsidRPr="00142225">
              <w:rPr>
                <w:sz w:val="16"/>
                <w:szCs w:val="16"/>
              </w:rPr>
              <w:t> </w:t>
            </w:r>
          </w:p>
        </w:tc>
      </w:tr>
      <w:tr w:rsidR="00DB5770" w:rsidRPr="00142225" w:rsidTr="00362F84">
        <w:trPr>
          <w:cantSplit/>
          <w:trHeight w:val="2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142225" w:rsidRDefault="00DB5770" w:rsidP="00362F84">
            <w:pPr>
              <w:rPr>
                <w:sz w:val="16"/>
                <w:szCs w:val="16"/>
              </w:rPr>
            </w:pPr>
            <w:r w:rsidRPr="00142225">
              <w:rPr>
                <w:sz w:val="16"/>
                <w:szCs w:val="16"/>
              </w:rPr>
              <w:t>7.11.1</w:t>
            </w:r>
          </w:p>
        </w:tc>
        <w:tc>
          <w:tcPr>
            <w:tcW w:w="4820" w:type="dxa"/>
            <w:tcBorders>
              <w:top w:val="single" w:sz="4" w:space="0" w:color="auto"/>
              <w:left w:val="nil"/>
              <w:bottom w:val="single" w:sz="4" w:space="0" w:color="auto"/>
              <w:right w:val="single" w:sz="4" w:space="0" w:color="auto"/>
            </w:tcBorders>
            <w:shd w:val="clear" w:color="auto" w:fill="auto"/>
            <w:noWrap/>
            <w:hideMark/>
          </w:tcPr>
          <w:p w:rsidR="00DB5770" w:rsidRPr="00142225" w:rsidRDefault="00DB5770" w:rsidP="00362F84">
            <w:pPr>
              <w:rPr>
                <w:sz w:val="16"/>
                <w:szCs w:val="16"/>
              </w:rPr>
            </w:pPr>
            <w:r w:rsidRPr="00142225">
              <w:rPr>
                <w:sz w:val="16"/>
                <w:szCs w:val="16"/>
              </w:rPr>
              <w:t>Limpieza final y bote</w:t>
            </w:r>
          </w:p>
        </w:tc>
        <w:tc>
          <w:tcPr>
            <w:tcW w:w="850" w:type="dxa"/>
            <w:tcBorders>
              <w:top w:val="single" w:sz="4" w:space="0" w:color="auto"/>
              <w:left w:val="nil"/>
              <w:bottom w:val="single" w:sz="4" w:space="0" w:color="auto"/>
              <w:right w:val="single" w:sz="4" w:space="0" w:color="auto"/>
            </w:tcBorders>
            <w:shd w:val="clear" w:color="auto" w:fill="auto"/>
            <w:noWrap/>
            <w:hideMark/>
          </w:tcPr>
          <w:p w:rsidR="00DB5770" w:rsidRPr="00142225" w:rsidRDefault="00DB5770" w:rsidP="00362F84">
            <w:pPr>
              <w:jc w:val="center"/>
              <w:rPr>
                <w:sz w:val="16"/>
                <w:szCs w:val="16"/>
              </w:rPr>
            </w:pPr>
            <w:r w:rsidRPr="00142225">
              <w:rPr>
                <w:sz w:val="16"/>
                <w:szCs w:val="16"/>
              </w:rPr>
              <w:t>m²</w:t>
            </w:r>
          </w:p>
        </w:tc>
        <w:tc>
          <w:tcPr>
            <w:tcW w:w="1104" w:type="dxa"/>
            <w:tcBorders>
              <w:top w:val="single" w:sz="4" w:space="0" w:color="auto"/>
              <w:left w:val="nil"/>
              <w:bottom w:val="single" w:sz="4" w:space="0" w:color="auto"/>
              <w:right w:val="nil"/>
            </w:tcBorders>
            <w:shd w:val="clear" w:color="auto" w:fill="auto"/>
            <w:noWrap/>
            <w:hideMark/>
          </w:tcPr>
          <w:p w:rsidR="00DB5770" w:rsidRPr="00142225" w:rsidRDefault="00DB5770" w:rsidP="00362F84">
            <w:pPr>
              <w:jc w:val="center"/>
              <w:rPr>
                <w:sz w:val="16"/>
                <w:szCs w:val="16"/>
              </w:rPr>
            </w:pPr>
            <w:r w:rsidRPr="00142225">
              <w:rPr>
                <w:sz w:val="16"/>
                <w:szCs w:val="16"/>
              </w:rPr>
              <w:t>1.327.530,00</w:t>
            </w:r>
          </w:p>
        </w:tc>
        <w:tc>
          <w:tcPr>
            <w:tcW w:w="1130" w:type="dxa"/>
            <w:tcBorders>
              <w:top w:val="single" w:sz="4" w:space="0" w:color="auto"/>
              <w:left w:val="single" w:sz="4" w:space="0" w:color="auto"/>
              <w:bottom w:val="single" w:sz="4" w:space="0" w:color="auto"/>
              <w:right w:val="nil"/>
            </w:tcBorders>
            <w:shd w:val="clear" w:color="auto" w:fill="auto"/>
            <w:noWrap/>
            <w:hideMark/>
          </w:tcPr>
          <w:p w:rsidR="00DB5770" w:rsidRPr="00142225" w:rsidRDefault="00DB5770" w:rsidP="00362F84">
            <w:pPr>
              <w:jc w:val="center"/>
              <w:rPr>
                <w:sz w:val="16"/>
                <w:szCs w:val="16"/>
              </w:rPr>
            </w:pPr>
            <w:r w:rsidRPr="00142225">
              <w:rPr>
                <w:sz w:val="16"/>
                <w:szCs w:val="16"/>
              </w:rPr>
              <w:t> </w:t>
            </w:r>
          </w:p>
        </w:tc>
        <w:tc>
          <w:tcPr>
            <w:tcW w:w="742"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142225" w:rsidRDefault="00DB5770" w:rsidP="00362F84">
            <w:pPr>
              <w:jc w:val="center"/>
              <w:rPr>
                <w:sz w:val="16"/>
                <w:szCs w:val="16"/>
              </w:rPr>
            </w:pPr>
            <w:r w:rsidRPr="00142225">
              <w:rPr>
                <w:sz w:val="16"/>
                <w:szCs w:val="16"/>
              </w:rPr>
              <w:t> </w:t>
            </w:r>
          </w:p>
        </w:tc>
      </w:tr>
      <w:tr w:rsidR="00DB5770" w:rsidRPr="00142225" w:rsidTr="00362F84">
        <w:trPr>
          <w:cantSplit/>
          <w:trHeight w:val="20"/>
        </w:trPr>
        <w:tc>
          <w:tcPr>
            <w:tcW w:w="8608" w:type="dxa"/>
            <w:gridSpan w:val="5"/>
            <w:tcBorders>
              <w:top w:val="single" w:sz="4" w:space="0" w:color="auto"/>
              <w:left w:val="single" w:sz="4" w:space="0" w:color="auto"/>
              <w:bottom w:val="single" w:sz="4" w:space="0" w:color="auto"/>
              <w:right w:val="single" w:sz="4" w:space="0" w:color="auto"/>
            </w:tcBorders>
            <w:shd w:val="clear" w:color="auto" w:fill="auto"/>
            <w:noWrap/>
            <w:hideMark/>
          </w:tcPr>
          <w:p w:rsidR="00DB5770" w:rsidRPr="00142225" w:rsidRDefault="00DB5770" w:rsidP="00362F84">
            <w:pPr>
              <w:jc w:val="right"/>
              <w:rPr>
                <w:b/>
                <w:bCs/>
                <w:sz w:val="16"/>
                <w:szCs w:val="16"/>
              </w:rPr>
            </w:pPr>
            <w:r w:rsidRPr="00142225">
              <w:rPr>
                <w:b/>
                <w:bCs/>
                <w:sz w:val="16"/>
                <w:szCs w:val="16"/>
              </w:rPr>
              <w:t>SUB TOTAL</w:t>
            </w:r>
          </w:p>
        </w:tc>
        <w:tc>
          <w:tcPr>
            <w:tcW w:w="742"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142225" w:rsidRDefault="00DB5770" w:rsidP="00362F84">
            <w:pPr>
              <w:jc w:val="center"/>
              <w:rPr>
                <w:b/>
                <w:bCs/>
                <w:sz w:val="16"/>
                <w:szCs w:val="16"/>
              </w:rPr>
            </w:pPr>
            <w:r w:rsidRPr="00142225">
              <w:rPr>
                <w:b/>
                <w:bCs/>
                <w:sz w:val="16"/>
                <w:szCs w:val="16"/>
              </w:rPr>
              <w:t> </w:t>
            </w:r>
          </w:p>
        </w:tc>
      </w:tr>
      <w:tr w:rsidR="00DB5770" w:rsidRPr="00142225" w:rsidTr="00362F84">
        <w:trPr>
          <w:cantSplit/>
          <w:trHeight w:val="20"/>
        </w:trPr>
        <w:tc>
          <w:tcPr>
            <w:tcW w:w="70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142225" w:rsidRDefault="00DB5770" w:rsidP="00362F84">
            <w:pPr>
              <w:jc w:val="center"/>
              <w:rPr>
                <w:b/>
                <w:bCs/>
                <w:sz w:val="16"/>
                <w:szCs w:val="16"/>
              </w:rPr>
            </w:pPr>
          </w:p>
        </w:tc>
        <w:tc>
          <w:tcPr>
            <w:tcW w:w="4820"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142225" w:rsidRDefault="00DB5770" w:rsidP="00362F84">
            <w:pPr>
              <w:rPr>
                <w:sz w:val="16"/>
                <w:szCs w:val="16"/>
              </w:rPr>
            </w:pPr>
          </w:p>
        </w:tc>
        <w:tc>
          <w:tcPr>
            <w:tcW w:w="850"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142225" w:rsidRDefault="00DB5770" w:rsidP="00362F84">
            <w:pPr>
              <w:rPr>
                <w:sz w:val="16"/>
                <w:szCs w:val="16"/>
              </w:rPr>
            </w:pPr>
          </w:p>
        </w:tc>
        <w:tc>
          <w:tcPr>
            <w:tcW w:w="1104"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142225" w:rsidRDefault="00DB5770" w:rsidP="00362F84">
            <w:pPr>
              <w:rPr>
                <w:sz w:val="16"/>
                <w:szCs w:val="16"/>
              </w:rPr>
            </w:pPr>
          </w:p>
        </w:tc>
        <w:tc>
          <w:tcPr>
            <w:tcW w:w="1130"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142225" w:rsidRDefault="00DB5770" w:rsidP="00362F84">
            <w:pPr>
              <w:rPr>
                <w:sz w:val="16"/>
                <w:szCs w:val="16"/>
              </w:rPr>
            </w:pPr>
          </w:p>
        </w:tc>
        <w:tc>
          <w:tcPr>
            <w:tcW w:w="742" w:type="dxa"/>
            <w:tcBorders>
              <w:top w:val="single" w:sz="4" w:space="0" w:color="auto"/>
              <w:left w:val="single" w:sz="4" w:space="0" w:color="auto"/>
              <w:bottom w:val="single" w:sz="4" w:space="0" w:color="auto"/>
              <w:right w:val="single" w:sz="4" w:space="0" w:color="auto"/>
            </w:tcBorders>
            <w:shd w:val="clear" w:color="auto" w:fill="auto"/>
            <w:noWrap/>
            <w:hideMark/>
          </w:tcPr>
          <w:p w:rsidR="00DB5770" w:rsidRPr="00142225" w:rsidRDefault="00DB5770" w:rsidP="00362F84">
            <w:pPr>
              <w:rPr>
                <w:sz w:val="16"/>
                <w:szCs w:val="16"/>
              </w:rPr>
            </w:pPr>
          </w:p>
        </w:tc>
      </w:tr>
      <w:tr w:rsidR="00DB5770" w:rsidRPr="00142225" w:rsidTr="00362F84">
        <w:trPr>
          <w:cantSplit/>
          <w:trHeight w:val="20"/>
        </w:trPr>
        <w:tc>
          <w:tcPr>
            <w:tcW w:w="704" w:type="dxa"/>
            <w:tcBorders>
              <w:top w:val="single" w:sz="4" w:space="0" w:color="auto"/>
              <w:left w:val="nil"/>
              <w:bottom w:val="nil"/>
              <w:right w:val="nil"/>
            </w:tcBorders>
            <w:shd w:val="clear" w:color="auto" w:fill="auto"/>
            <w:noWrap/>
            <w:hideMark/>
          </w:tcPr>
          <w:p w:rsidR="00DB5770" w:rsidRPr="00142225" w:rsidRDefault="00DB5770" w:rsidP="00362F84">
            <w:pPr>
              <w:jc w:val="center"/>
              <w:rPr>
                <w:sz w:val="16"/>
                <w:szCs w:val="16"/>
              </w:rPr>
            </w:pPr>
          </w:p>
        </w:tc>
        <w:tc>
          <w:tcPr>
            <w:tcW w:w="4820" w:type="dxa"/>
            <w:tcBorders>
              <w:top w:val="single" w:sz="4" w:space="0" w:color="auto"/>
              <w:left w:val="nil"/>
              <w:bottom w:val="nil"/>
              <w:right w:val="nil"/>
            </w:tcBorders>
            <w:shd w:val="clear" w:color="auto" w:fill="auto"/>
            <w:hideMark/>
          </w:tcPr>
          <w:p w:rsidR="00DB5770" w:rsidRPr="00142225" w:rsidRDefault="00DB5770" w:rsidP="00362F84">
            <w:pPr>
              <w:rPr>
                <w:sz w:val="16"/>
                <w:szCs w:val="16"/>
              </w:rPr>
            </w:pPr>
            <w:r w:rsidRPr="00142225">
              <w:rPr>
                <w:sz w:val="16"/>
                <w:szCs w:val="16"/>
              </w:rPr>
              <w:t>Dirección técnica</w:t>
            </w:r>
          </w:p>
        </w:tc>
        <w:tc>
          <w:tcPr>
            <w:tcW w:w="850" w:type="dxa"/>
            <w:tcBorders>
              <w:top w:val="single" w:sz="4" w:space="0" w:color="auto"/>
              <w:left w:val="nil"/>
              <w:bottom w:val="nil"/>
              <w:right w:val="nil"/>
            </w:tcBorders>
            <w:shd w:val="clear" w:color="auto" w:fill="auto"/>
            <w:noWrap/>
            <w:hideMark/>
          </w:tcPr>
          <w:p w:rsidR="00DB5770" w:rsidRPr="00142225" w:rsidRDefault="00DB5770" w:rsidP="00362F84">
            <w:pPr>
              <w:rPr>
                <w:sz w:val="16"/>
                <w:szCs w:val="16"/>
              </w:rPr>
            </w:pPr>
          </w:p>
        </w:tc>
        <w:tc>
          <w:tcPr>
            <w:tcW w:w="1104" w:type="dxa"/>
            <w:tcBorders>
              <w:top w:val="single" w:sz="4" w:space="0" w:color="auto"/>
              <w:left w:val="nil"/>
              <w:bottom w:val="nil"/>
              <w:right w:val="nil"/>
            </w:tcBorders>
            <w:shd w:val="clear" w:color="auto" w:fill="auto"/>
            <w:noWrap/>
            <w:hideMark/>
          </w:tcPr>
          <w:p w:rsidR="00DB5770" w:rsidRPr="00142225" w:rsidRDefault="00DB5770" w:rsidP="00362F84">
            <w:pPr>
              <w:rPr>
                <w:sz w:val="16"/>
                <w:szCs w:val="16"/>
              </w:rPr>
            </w:pPr>
          </w:p>
        </w:tc>
        <w:tc>
          <w:tcPr>
            <w:tcW w:w="1130" w:type="dxa"/>
            <w:tcBorders>
              <w:top w:val="single" w:sz="4" w:space="0" w:color="auto"/>
              <w:left w:val="nil"/>
              <w:bottom w:val="nil"/>
              <w:right w:val="nil"/>
            </w:tcBorders>
            <w:shd w:val="clear" w:color="auto" w:fill="auto"/>
            <w:noWrap/>
            <w:hideMark/>
          </w:tcPr>
          <w:p w:rsidR="00DB5770" w:rsidRPr="00142225" w:rsidRDefault="00DB5770" w:rsidP="00362F84">
            <w:pPr>
              <w:jc w:val="center"/>
              <w:rPr>
                <w:i/>
                <w:iCs/>
                <w:sz w:val="16"/>
                <w:szCs w:val="16"/>
              </w:rPr>
            </w:pPr>
            <w:r w:rsidRPr="00142225">
              <w:rPr>
                <w:i/>
                <w:iCs/>
                <w:sz w:val="16"/>
                <w:szCs w:val="16"/>
              </w:rPr>
              <w:t>10,0%</w:t>
            </w:r>
          </w:p>
        </w:tc>
        <w:tc>
          <w:tcPr>
            <w:tcW w:w="742" w:type="dxa"/>
            <w:tcBorders>
              <w:top w:val="single" w:sz="4" w:space="0" w:color="auto"/>
              <w:left w:val="nil"/>
              <w:bottom w:val="nil"/>
              <w:right w:val="nil"/>
            </w:tcBorders>
            <w:shd w:val="clear" w:color="auto" w:fill="auto"/>
            <w:hideMark/>
          </w:tcPr>
          <w:p w:rsidR="00DB5770" w:rsidRPr="00142225" w:rsidRDefault="00DB5770" w:rsidP="00362F84">
            <w:pPr>
              <w:jc w:val="center"/>
              <w:rPr>
                <w:i/>
                <w:iCs/>
                <w:sz w:val="16"/>
                <w:szCs w:val="16"/>
              </w:rPr>
            </w:pPr>
            <w:r w:rsidRPr="002C222C">
              <w:rPr>
                <w:i/>
                <w:iCs/>
                <w:sz w:val="16"/>
                <w:szCs w:val="16"/>
              </w:rPr>
              <w:t>$ 0,00</w:t>
            </w:r>
          </w:p>
        </w:tc>
      </w:tr>
      <w:tr w:rsidR="00DB5770" w:rsidRPr="00142225" w:rsidTr="00362F84">
        <w:trPr>
          <w:cantSplit/>
          <w:trHeight w:val="20"/>
        </w:trPr>
        <w:tc>
          <w:tcPr>
            <w:tcW w:w="704" w:type="dxa"/>
            <w:tcBorders>
              <w:top w:val="nil"/>
              <w:left w:val="nil"/>
              <w:bottom w:val="nil"/>
              <w:right w:val="nil"/>
            </w:tcBorders>
            <w:shd w:val="clear" w:color="auto" w:fill="auto"/>
            <w:noWrap/>
            <w:hideMark/>
          </w:tcPr>
          <w:p w:rsidR="00DB5770" w:rsidRPr="00142225" w:rsidRDefault="00DB5770" w:rsidP="00362F84">
            <w:pPr>
              <w:jc w:val="center"/>
              <w:rPr>
                <w:sz w:val="16"/>
                <w:szCs w:val="16"/>
              </w:rPr>
            </w:pPr>
          </w:p>
        </w:tc>
        <w:tc>
          <w:tcPr>
            <w:tcW w:w="4820" w:type="dxa"/>
            <w:tcBorders>
              <w:top w:val="nil"/>
              <w:left w:val="nil"/>
              <w:bottom w:val="nil"/>
              <w:right w:val="nil"/>
            </w:tcBorders>
            <w:shd w:val="clear" w:color="auto" w:fill="auto"/>
            <w:hideMark/>
          </w:tcPr>
          <w:p w:rsidR="00DB5770" w:rsidRPr="00142225" w:rsidRDefault="00DB5770" w:rsidP="00362F84">
            <w:pPr>
              <w:rPr>
                <w:sz w:val="16"/>
                <w:szCs w:val="16"/>
              </w:rPr>
            </w:pPr>
            <w:proofErr w:type="spellStart"/>
            <w:r w:rsidRPr="00142225">
              <w:rPr>
                <w:sz w:val="16"/>
                <w:szCs w:val="16"/>
              </w:rPr>
              <w:t>Itbis</w:t>
            </w:r>
            <w:proofErr w:type="spellEnd"/>
            <w:r w:rsidRPr="00142225">
              <w:rPr>
                <w:sz w:val="16"/>
                <w:szCs w:val="16"/>
              </w:rPr>
              <w:t xml:space="preserve"> el 18% de 10% de la Dirección técnica</w:t>
            </w:r>
          </w:p>
        </w:tc>
        <w:tc>
          <w:tcPr>
            <w:tcW w:w="850" w:type="dxa"/>
            <w:tcBorders>
              <w:top w:val="nil"/>
              <w:left w:val="nil"/>
              <w:bottom w:val="nil"/>
              <w:right w:val="nil"/>
            </w:tcBorders>
            <w:shd w:val="clear" w:color="auto" w:fill="auto"/>
            <w:noWrap/>
            <w:hideMark/>
          </w:tcPr>
          <w:p w:rsidR="00DB5770" w:rsidRPr="00142225" w:rsidRDefault="00DB5770" w:rsidP="00362F84">
            <w:pPr>
              <w:rPr>
                <w:sz w:val="16"/>
                <w:szCs w:val="16"/>
              </w:rPr>
            </w:pPr>
          </w:p>
        </w:tc>
        <w:tc>
          <w:tcPr>
            <w:tcW w:w="1104" w:type="dxa"/>
            <w:tcBorders>
              <w:top w:val="nil"/>
              <w:left w:val="nil"/>
              <w:bottom w:val="nil"/>
              <w:right w:val="nil"/>
            </w:tcBorders>
            <w:shd w:val="clear" w:color="auto" w:fill="auto"/>
            <w:noWrap/>
            <w:hideMark/>
          </w:tcPr>
          <w:p w:rsidR="00DB5770" w:rsidRPr="00142225" w:rsidRDefault="00DB5770" w:rsidP="00362F84">
            <w:pPr>
              <w:rPr>
                <w:sz w:val="16"/>
                <w:szCs w:val="16"/>
              </w:rPr>
            </w:pPr>
          </w:p>
        </w:tc>
        <w:tc>
          <w:tcPr>
            <w:tcW w:w="1130" w:type="dxa"/>
            <w:tcBorders>
              <w:top w:val="nil"/>
              <w:left w:val="nil"/>
              <w:bottom w:val="nil"/>
              <w:right w:val="nil"/>
            </w:tcBorders>
            <w:shd w:val="clear" w:color="auto" w:fill="auto"/>
            <w:noWrap/>
            <w:hideMark/>
          </w:tcPr>
          <w:p w:rsidR="00DB5770" w:rsidRPr="00142225" w:rsidRDefault="00DB5770" w:rsidP="00362F84">
            <w:pPr>
              <w:jc w:val="center"/>
              <w:rPr>
                <w:i/>
                <w:iCs/>
                <w:sz w:val="16"/>
                <w:szCs w:val="16"/>
              </w:rPr>
            </w:pPr>
            <w:r w:rsidRPr="00142225">
              <w:rPr>
                <w:i/>
                <w:iCs/>
                <w:sz w:val="16"/>
                <w:szCs w:val="16"/>
              </w:rPr>
              <w:t>1,8%</w:t>
            </w:r>
          </w:p>
        </w:tc>
        <w:tc>
          <w:tcPr>
            <w:tcW w:w="742" w:type="dxa"/>
            <w:tcBorders>
              <w:top w:val="nil"/>
              <w:left w:val="nil"/>
              <w:bottom w:val="nil"/>
              <w:right w:val="nil"/>
            </w:tcBorders>
            <w:shd w:val="clear" w:color="auto" w:fill="auto"/>
            <w:hideMark/>
          </w:tcPr>
          <w:p w:rsidR="00DB5770" w:rsidRPr="00142225" w:rsidRDefault="00DB5770" w:rsidP="00362F84">
            <w:pPr>
              <w:jc w:val="center"/>
              <w:rPr>
                <w:i/>
                <w:iCs/>
                <w:sz w:val="16"/>
                <w:szCs w:val="16"/>
              </w:rPr>
            </w:pPr>
            <w:r w:rsidRPr="002C222C">
              <w:rPr>
                <w:i/>
                <w:iCs/>
                <w:sz w:val="16"/>
                <w:szCs w:val="16"/>
              </w:rPr>
              <w:t>$ 0,00</w:t>
            </w:r>
          </w:p>
        </w:tc>
      </w:tr>
      <w:tr w:rsidR="00DB5770" w:rsidRPr="00142225" w:rsidTr="00362F84">
        <w:trPr>
          <w:cantSplit/>
          <w:trHeight w:val="20"/>
        </w:trPr>
        <w:tc>
          <w:tcPr>
            <w:tcW w:w="704" w:type="dxa"/>
            <w:tcBorders>
              <w:top w:val="nil"/>
              <w:left w:val="nil"/>
              <w:bottom w:val="nil"/>
              <w:right w:val="nil"/>
            </w:tcBorders>
            <w:shd w:val="clear" w:color="auto" w:fill="auto"/>
            <w:noWrap/>
            <w:hideMark/>
          </w:tcPr>
          <w:p w:rsidR="00DB5770" w:rsidRPr="00142225" w:rsidRDefault="00DB5770" w:rsidP="00362F84">
            <w:pPr>
              <w:jc w:val="center"/>
              <w:rPr>
                <w:sz w:val="16"/>
                <w:szCs w:val="16"/>
              </w:rPr>
            </w:pPr>
          </w:p>
        </w:tc>
        <w:tc>
          <w:tcPr>
            <w:tcW w:w="4820" w:type="dxa"/>
            <w:tcBorders>
              <w:top w:val="nil"/>
              <w:left w:val="nil"/>
              <w:bottom w:val="nil"/>
              <w:right w:val="nil"/>
            </w:tcBorders>
            <w:shd w:val="clear" w:color="auto" w:fill="auto"/>
            <w:hideMark/>
          </w:tcPr>
          <w:p w:rsidR="00DB5770" w:rsidRPr="00142225" w:rsidRDefault="00DB5770" w:rsidP="00362F84">
            <w:pPr>
              <w:rPr>
                <w:sz w:val="16"/>
                <w:szCs w:val="16"/>
              </w:rPr>
            </w:pPr>
            <w:r w:rsidRPr="00142225">
              <w:rPr>
                <w:sz w:val="16"/>
                <w:szCs w:val="16"/>
              </w:rPr>
              <w:t>Gastos Administrativos</w:t>
            </w:r>
          </w:p>
        </w:tc>
        <w:tc>
          <w:tcPr>
            <w:tcW w:w="850" w:type="dxa"/>
            <w:tcBorders>
              <w:top w:val="nil"/>
              <w:left w:val="nil"/>
              <w:bottom w:val="nil"/>
              <w:right w:val="nil"/>
            </w:tcBorders>
            <w:shd w:val="clear" w:color="auto" w:fill="auto"/>
            <w:noWrap/>
            <w:hideMark/>
          </w:tcPr>
          <w:p w:rsidR="00DB5770" w:rsidRPr="00142225" w:rsidRDefault="00DB5770" w:rsidP="00362F84">
            <w:pPr>
              <w:rPr>
                <w:sz w:val="16"/>
                <w:szCs w:val="16"/>
              </w:rPr>
            </w:pPr>
          </w:p>
        </w:tc>
        <w:tc>
          <w:tcPr>
            <w:tcW w:w="1104" w:type="dxa"/>
            <w:tcBorders>
              <w:top w:val="nil"/>
              <w:left w:val="nil"/>
              <w:bottom w:val="nil"/>
              <w:right w:val="nil"/>
            </w:tcBorders>
            <w:shd w:val="clear" w:color="auto" w:fill="auto"/>
            <w:noWrap/>
            <w:hideMark/>
          </w:tcPr>
          <w:p w:rsidR="00DB5770" w:rsidRPr="00142225" w:rsidRDefault="00DB5770" w:rsidP="00362F84">
            <w:pPr>
              <w:rPr>
                <w:sz w:val="16"/>
                <w:szCs w:val="16"/>
              </w:rPr>
            </w:pPr>
          </w:p>
        </w:tc>
        <w:tc>
          <w:tcPr>
            <w:tcW w:w="1130" w:type="dxa"/>
            <w:tcBorders>
              <w:top w:val="nil"/>
              <w:left w:val="nil"/>
              <w:bottom w:val="nil"/>
              <w:right w:val="nil"/>
            </w:tcBorders>
            <w:shd w:val="clear" w:color="auto" w:fill="auto"/>
            <w:noWrap/>
            <w:hideMark/>
          </w:tcPr>
          <w:p w:rsidR="00DB5770" w:rsidRPr="00142225" w:rsidRDefault="00DB5770" w:rsidP="00362F84">
            <w:pPr>
              <w:jc w:val="center"/>
              <w:rPr>
                <w:i/>
                <w:iCs/>
                <w:sz w:val="16"/>
                <w:szCs w:val="16"/>
              </w:rPr>
            </w:pPr>
            <w:r w:rsidRPr="00142225">
              <w:rPr>
                <w:i/>
                <w:iCs/>
                <w:sz w:val="16"/>
                <w:szCs w:val="16"/>
              </w:rPr>
              <w:t>3,5%</w:t>
            </w:r>
          </w:p>
        </w:tc>
        <w:tc>
          <w:tcPr>
            <w:tcW w:w="742" w:type="dxa"/>
            <w:tcBorders>
              <w:top w:val="nil"/>
              <w:left w:val="nil"/>
              <w:bottom w:val="nil"/>
              <w:right w:val="nil"/>
            </w:tcBorders>
            <w:shd w:val="clear" w:color="auto" w:fill="auto"/>
            <w:hideMark/>
          </w:tcPr>
          <w:p w:rsidR="00DB5770" w:rsidRPr="00142225" w:rsidRDefault="00DB5770" w:rsidP="00362F84">
            <w:pPr>
              <w:jc w:val="center"/>
              <w:rPr>
                <w:i/>
                <w:iCs/>
                <w:sz w:val="16"/>
                <w:szCs w:val="16"/>
              </w:rPr>
            </w:pPr>
            <w:r w:rsidRPr="002C222C">
              <w:rPr>
                <w:i/>
                <w:iCs/>
                <w:sz w:val="16"/>
                <w:szCs w:val="16"/>
              </w:rPr>
              <w:t>$ 0,00</w:t>
            </w:r>
          </w:p>
        </w:tc>
      </w:tr>
      <w:tr w:rsidR="00DB5770" w:rsidRPr="00142225" w:rsidTr="00362F84">
        <w:trPr>
          <w:cantSplit/>
          <w:trHeight w:val="20"/>
        </w:trPr>
        <w:tc>
          <w:tcPr>
            <w:tcW w:w="704" w:type="dxa"/>
            <w:tcBorders>
              <w:top w:val="nil"/>
              <w:left w:val="nil"/>
              <w:bottom w:val="nil"/>
              <w:right w:val="nil"/>
            </w:tcBorders>
            <w:shd w:val="clear" w:color="auto" w:fill="auto"/>
            <w:noWrap/>
            <w:hideMark/>
          </w:tcPr>
          <w:p w:rsidR="00DB5770" w:rsidRPr="00142225" w:rsidRDefault="00DB5770" w:rsidP="00362F84">
            <w:pPr>
              <w:jc w:val="center"/>
              <w:rPr>
                <w:sz w:val="16"/>
                <w:szCs w:val="16"/>
              </w:rPr>
            </w:pPr>
          </w:p>
        </w:tc>
        <w:tc>
          <w:tcPr>
            <w:tcW w:w="4820" w:type="dxa"/>
            <w:tcBorders>
              <w:top w:val="nil"/>
              <w:left w:val="nil"/>
              <w:bottom w:val="nil"/>
              <w:right w:val="nil"/>
            </w:tcBorders>
            <w:shd w:val="clear" w:color="auto" w:fill="auto"/>
            <w:hideMark/>
          </w:tcPr>
          <w:p w:rsidR="00DB5770" w:rsidRPr="00142225" w:rsidRDefault="00DB5770" w:rsidP="00362F84">
            <w:pPr>
              <w:rPr>
                <w:sz w:val="16"/>
                <w:szCs w:val="16"/>
              </w:rPr>
            </w:pPr>
            <w:r w:rsidRPr="00142225">
              <w:rPr>
                <w:sz w:val="16"/>
                <w:szCs w:val="16"/>
              </w:rPr>
              <w:t>Seguros y Fianzas</w:t>
            </w:r>
          </w:p>
        </w:tc>
        <w:tc>
          <w:tcPr>
            <w:tcW w:w="850" w:type="dxa"/>
            <w:tcBorders>
              <w:top w:val="nil"/>
              <w:left w:val="nil"/>
              <w:bottom w:val="nil"/>
              <w:right w:val="nil"/>
            </w:tcBorders>
            <w:shd w:val="clear" w:color="auto" w:fill="auto"/>
            <w:noWrap/>
            <w:hideMark/>
          </w:tcPr>
          <w:p w:rsidR="00DB5770" w:rsidRPr="00142225" w:rsidRDefault="00DB5770" w:rsidP="00362F84">
            <w:pPr>
              <w:rPr>
                <w:sz w:val="16"/>
                <w:szCs w:val="16"/>
              </w:rPr>
            </w:pPr>
          </w:p>
        </w:tc>
        <w:tc>
          <w:tcPr>
            <w:tcW w:w="1104" w:type="dxa"/>
            <w:tcBorders>
              <w:top w:val="nil"/>
              <w:left w:val="nil"/>
              <w:bottom w:val="nil"/>
              <w:right w:val="nil"/>
            </w:tcBorders>
            <w:shd w:val="clear" w:color="auto" w:fill="auto"/>
            <w:noWrap/>
            <w:hideMark/>
          </w:tcPr>
          <w:p w:rsidR="00DB5770" w:rsidRPr="00142225" w:rsidRDefault="00DB5770" w:rsidP="00362F84">
            <w:pPr>
              <w:rPr>
                <w:sz w:val="16"/>
                <w:szCs w:val="16"/>
              </w:rPr>
            </w:pPr>
          </w:p>
        </w:tc>
        <w:tc>
          <w:tcPr>
            <w:tcW w:w="1130" w:type="dxa"/>
            <w:tcBorders>
              <w:top w:val="nil"/>
              <w:left w:val="nil"/>
              <w:bottom w:val="nil"/>
              <w:right w:val="nil"/>
            </w:tcBorders>
            <w:shd w:val="clear" w:color="auto" w:fill="auto"/>
            <w:noWrap/>
            <w:hideMark/>
          </w:tcPr>
          <w:p w:rsidR="00DB5770" w:rsidRPr="00142225" w:rsidRDefault="00DB5770" w:rsidP="00362F84">
            <w:pPr>
              <w:jc w:val="center"/>
              <w:rPr>
                <w:i/>
                <w:iCs/>
                <w:sz w:val="16"/>
                <w:szCs w:val="16"/>
              </w:rPr>
            </w:pPr>
            <w:r w:rsidRPr="00142225">
              <w:rPr>
                <w:i/>
                <w:iCs/>
                <w:sz w:val="16"/>
                <w:szCs w:val="16"/>
              </w:rPr>
              <w:t>3,5%</w:t>
            </w:r>
          </w:p>
        </w:tc>
        <w:tc>
          <w:tcPr>
            <w:tcW w:w="742" w:type="dxa"/>
            <w:tcBorders>
              <w:top w:val="nil"/>
              <w:left w:val="nil"/>
              <w:bottom w:val="nil"/>
              <w:right w:val="nil"/>
            </w:tcBorders>
            <w:shd w:val="clear" w:color="auto" w:fill="auto"/>
            <w:hideMark/>
          </w:tcPr>
          <w:p w:rsidR="00DB5770" w:rsidRPr="00142225" w:rsidRDefault="00DB5770" w:rsidP="00362F84">
            <w:pPr>
              <w:jc w:val="center"/>
              <w:rPr>
                <w:i/>
                <w:iCs/>
                <w:sz w:val="16"/>
                <w:szCs w:val="16"/>
              </w:rPr>
            </w:pPr>
            <w:r w:rsidRPr="002C222C">
              <w:rPr>
                <w:i/>
                <w:iCs/>
                <w:sz w:val="16"/>
                <w:szCs w:val="16"/>
              </w:rPr>
              <w:t>$ 0,00</w:t>
            </w:r>
          </w:p>
        </w:tc>
      </w:tr>
      <w:tr w:rsidR="00DB5770" w:rsidRPr="00142225" w:rsidTr="00362F84">
        <w:trPr>
          <w:cantSplit/>
          <w:trHeight w:val="20"/>
        </w:trPr>
        <w:tc>
          <w:tcPr>
            <w:tcW w:w="704" w:type="dxa"/>
            <w:tcBorders>
              <w:top w:val="nil"/>
              <w:left w:val="nil"/>
              <w:bottom w:val="nil"/>
              <w:right w:val="nil"/>
            </w:tcBorders>
            <w:shd w:val="clear" w:color="auto" w:fill="auto"/>
            <w:noWrap/>
            <w:hideMark/>
          </w:tcPr>
          <w:p w:rsidR="00DB5770" w:rsidRPr="00142225" w:rsidRDefault="00DB5770" w:rsidP="00362F84">
            <w:pPr>
              <w:jc w:val="center"/>
              <w:rPr>
                <w:sz w:val="16"/>
                <w:szCs w:val="16"/>
              </w:rPr>
            </w:pPr>
          </w:p>
        </w:tc>
        <w:tc>
          <w:tcPr>
            <w:tcW w:w="4820" w:type="dxa"/>
            <w:tcBorders>
              <w:top w:val="nil"/>
              <w:left w:val="nil"/>
              <w:bottom w:val="nil"/>
              <w:right w:val="nil"/>
            </w:tcBorders>
            <w:shd w:val="clear" w:color="auto" w:fill="auto"/>
            <w:hideMark/>
          </w:tcPr>
          <w:p w:rsidR="00DB5770" w:rsidRPr="00142225" w:rsidRDefault="00DB5770" w:rsidP="00362F84">
            <w:pPr>
              <w:rPr>
                <w:sz w:val="16"/>
                <w:szCs w:val="16"/>
              </w:rPr>
            </w:pPr>
            <w:r w:rsidRPr="00142225">
              <w:rPr>
                <w:sz w:val="16"/>
                <w:szCs w:val="16"/>
              </w:rPr>
              <w:t>Ley núm. 6/86</w:t>
            </w:r>
          </w:p>
        </w:tc>
        <w:tc>
          <w:tcPr>
            <w:tcW w:w="850" w:type="dxa"/>
            <w:tcBorders>
              <w:top w:val="nil"/>
              <w:left w:val="nil"/>
              <w:bottom w:val="nil"/>
              <w:right w:val="nil"/>
            </w:tcBorders>
            <w:shd w:val="clear" w:color="auto" w:fill="auto"/>
            <w:noWrap/>
            <w:hideMark/>
          </w:tcPr>
          <w:p w:rsidR="00DB5770" w:rsidRPr="00142225" w:rsidRDefault="00DB5770" w:rsidP="00362F84">
            <w:pPr>
              <w:rPr>
                <w:sz w:val="16"/>
                <w:szCs w:val="16"/>
              </w:rPr>
            </w:pPr>
          </w:p>
        </w:tc>
        <w:tc>
          <w:tcPr>
            <w:tcW w:w="1104" w:type="dxa"/>
            <w:tcBorders>
              <w:top w:val="nil"/>
              <w:left w:val="nil"/>
              <w:bottom w:val="nil"/>
              <w:right w:val="nil"/>
            </w:tcBorders>
            <w:shd w:val="clear" w:color="auto" w:fill="auto"/>
            <w:noWrap/>
            <w:hideMark/>
          </w:tcPr>
          <w:p w:rsidR="00DB5770" w:rsidRPr="00142225" w:rsidRDefault="00DB5770" w:rsidP="00362F84">
            <w:pPr>
              <w:rPr>
                <w:sz w:val="16"/>
                <w:szCs w:val="16"/>
              </w:rPr>
            </w:pPr>
          </w:p>
        </w:tc>
        <w:tc>
          <w:tcPr>
            <w:tcW w:w="1130" w:type="dxa"/>
            <w:tcBorders>
              <w:top w:val="nil"/>
              <w:left w:val="nil"/>
              <w:bottom w:val="nil"/>
              <w:right w:val="nil"/>
            </w:tcBorders>
            <w:shd w:val="clear" w:color="auto" w:fill="auto"/>
            <w:noWrap/>
            <w:hideMark/>
          </w:tcPr>
          <w:p w:rsidR="00DB5770" w:rsidRPr="00142225" w:rsidRDefault="00DB5770" w:rsidP="00362F84">
            <w:pPr>
              <w:jc w:val="center"/>
              <w:rPr>
                <w:i/>
                <w:iCs/>
                <w:sz w:val="16"/>
                <w:szCs w:val="16"/>
              </w:rPr>
            </w:pPr>
            <w:r w:rsidRPr="00142225">
              <w:rPr>
                <w:i/>
                <w:iCs/>
                <w:sz w:val="16"/>
                <w:szCs w:val="16"/>
              </w:rPr>
              <w:t>1,0%</w:t>
            </w:r>
          </w:p>
        </w:tc>
        <w:tc>
          <w:tcPr>
            <w:tcW w:w="742" w:type="dxa"/>
            <w:tcBorders>
              <w:top w:val="nil"/>
              <w:left w:val="nil"/>
              <w:bottom w:val="nil"/>
              <w:right w:val="nil"/>
            </w:tcBorders>
            <w:shd w:val="clear" w:color="auto" w:fill="auto"/>
            <w:hideMark/>
          </w:tcPr>
          <w:p w:rsidR="00DB5770" w:rsidRPr="00142225" w:rsidRDefault="00DB5770" w:rsidP="00362F84">
            <w:pPr>
              <w:jc w:val="center"/>
              <w:rPr>
                <w:i/>
                <w:iCs/>
                <w:sz w:val="16"/>
                <w:szCs w:val="16"/>
              </w:rPr>
            </w:pPr>
            <w:r w:rsidRPr="002C222C">
              <w:rPr>
                <w:i/>
                <w:iCs/>
                <w:sz w:val="16"/>
                <w:szCs w:val="16"/>
              </w:rPr>
              <w:t>$ 0,00</w:t>
            </w:r>
          </w:p>
        </w:tc>
      </w:tr>
      <w:tr w:rsidR="00DB5770" w:rsidRPr="00142225" w:rsidTr="00362F84">
        <w:trPr>
          <w:cantSplit/>
          <w:trHeight w:val="20"/>
        </w:trPr>
        <w:tc>
          <w:tcPr>
            <w:tcW w:w="704" w:type="dxa"/>
            <w:tcBorders>
              <w:top w:val="nil"/>
              <w:left w:val="nil"/>
              <w:bottom w:val="nil"/>
              <w:right w:val="nil"/>
            </w:tcBorders>
            <w:shd w:val="clear" w:color="auto" w:fill="auto"/>
            <w:noWrap/>
            <w:hideMark/>
          </w:tcPr>
          <w:p w:rsidR="00DB5770" w:rsidRPr="00142225" w:rsidRDefault="00DB5770" w:rsidP="00362F84">
            <w:pPr>
              <w:jc w:val="center"/>
              <w:rPr>
                <w:sz w:val="16"/>
                <w:szCs w:val="16"/>
              </w:rPr>
            </w:pPr>
          </w:p>
        </w:tc>
        <w:tc>
          <w:tcPr>
            <w:tcW w:w="4820" w:type="dxa"/>
            <w:tcBorders>
              <w:top w:val="nil"/>
              <w:left w:val="nil"/>
              <w:bottom w:val="nil"/>
              <w:right w:val="nil"/>
            </w:tcBorders>
            <w:shd w:val="clear" w:color="auto" w:fill="auto"/>
            <w:hideMark/>
          </w:tcPr>
          <w:p w:rsidR="00DB5770" w:rsidRPr="00142225" w:rsidRDefault="00DB5770" w:rsidP="00362F84">
            <w:pPr>
              <w:rPr>
                <w:sz w:val="16"/>
                <w:szCs w:val="16"/>
              </w:rPr>
            </w:pPr>
            <w:proofErr w:type="spellStart"/>
            <w:r w:rsidRPr="00142225">
              <w:rPr>
                <w:sz w:val="16"/>
                <w:szCs w:val="16"/>
              </w:rPr>
              <w:t>Codia</w:t>
            </w:r>
            <w:proofErr w:type="spellEnd"/>
          </w:p>
        </w:tc>
        <w:tc>
          <w:tcPr>
            <w:tcW w:w="850" w:type="dxa"/>
            <w:tcBorders>
              <w:top w:val="nil"/>
              <w:left w:val="nil"/>
              <w:bottom w:val="nil"/>
              <w:right w:val="nil"/>
            </w:tcBorders>
            <w:shd w:val="clear" w:color="auto" w:fill="auto"/>
            <w:noWrap/>
            <w:hideMark/>
          </w:tcPr>
          <w:p w:rsidR="00DB5770" w:rsidRPr="00142225" w:rsidRDefault="00DB5770" w:rsidP="00362F84">
            <w:pPr>
              <w:rPr>
                <w:sz w:val="16"/>
                <w:szCs w:val="16"/>
              </w:rPr>
            </w:pPr>
          </w:p>
        </w:tc>
        <w:tc>
          <w:tcPr>
            <w:tcW w:w="1104" w:type="dxa"/>
            <w:tcBorders>
              <w:top w:val="nil"/>
              <w:left w:val="nil"/>
              <w:bottom w:val="nil"/>
              <w:right w:val="nil"/>
            </w:tcBorders>
            <w:shd w:val="clear" w:color="auto" w:fill="auto"/>
            <w:noWrap/>
            <w:hideMark/>
          </w:tcPr>
          <w:p w:rsidR="00DB5770" w:rsidRPr="00142225" w:rsidRDefault="00DB5770" w:rsidP="00362F84">
            <w:pPr>
              <w:rPr>
                <w:sz w:val="16"/>
                <w:szCs w:val="16"/>
              </w:rPr>
            </w:pPr>
          </w:p>
        </w:tc>
        <w:tc>
          <w:tcPr>
            <w:tcW w:w="1130" w:type="dxa"/>
            <w:tcBorders>
              <w:top w:val="nil"/>
              <w:left w:val="nil"/>
              <w:bottom w:val="nil"/>
              <w:right w:val="nil"/>
            </w:tcBorders>
            <w:shd w:val="clear" w:color="auto" w:fill="auto"/>
            <w:noWrap/>
            <w:hideMark/>
          </w:tcPr>
          <w:p w:rsidR="00DB5770" w:rsidRPr="00142225" w:rsidRDefault="00DB5770" w:rsidP="00362F84">
            <w:pPr>
              <w:jc w:val="center"/>
              <w:rPr>
                <w:i/>
                <w:iCs/>
                <w:sz w:val="16"/>
                <w:szCs w:val="16"/>
              </w:rPr>
            </w:pPr>
            <w:r w:rsidRPr="00142225">
              <w:rPr>
                <w:i/>
                <w:iCs/>
                <w:sz w:val="16"/>
                <w:szCs w:val="16"/>
              </w:rPr>
              <w:t>0,1%</w:t>
            </w:r>
          </w:p>
        </w:tc>
        <w:tc>
          <w:tcPr>
            <w:tcW w:w="742" w:type="dxa"/>
            <w:tcBorders>
              <w:top w:val="nil"/>
              <w:left w:val="nil"/>
              <w:bottom w:val="nil"/>
              <w:right w:val="nil"/>
            </w:tcBorders>
            <w:shd w:val="clear" w:color="auto" w:fill="auto"/>
            <w:hideMark/>
          </w:tcPr>
          <w:p w:rsidR="00DB5770" w:rsidRPr="00142225" w:rsidRDefault="00DB5770" w:rsidP="00362F84">
            <w:pPr>
              <w:jc w:val="center"/>
              <w:rPr>
                <w:i/>
                <w:iCs/>
                <w:sz w:val="16"/>
                <w:szCs w:val="16"/>
              </w:rPr>
            </w:pPr>
            <w:r w:rsidRPr="002C222C">
              <w:rPr>
                <w:i/>
                <w:iCs/>
                <w:sz w:val="16"/>
                <w:szCs w:val="16"/>
              </w:rPr>
              <w:t>$ 0,00</w:t>
            </w:r>
          </w:p>
        </w:tc>
      </w:tr>
      <w:tr w:rsidR="00DB5770" w:rsidRPr="00142225" w:rsidTr="00362F84">
        <w:trPr>
          <w:cantSplit/>
          <w:trHeight w:val="20"/>
        </w:trPr>
        <w:tc>
          <w:tcPr>
            <w:tcW w:w="704" w:type="dxa"/>
            <w:tcBorders>
              <w:top w:val="nil"/>
              <w:left w:val="nil"/>
              <w:bottom w:val="nil"/>
              <w:right w:val="nil"/>
            </w:tcBorders>
            <w:shd w:val="clear" w:color="auto" w:fill="auto"/>
            <w:noWrap/>
            <w:hideMark/>
          </w:tcPr>
          <w:p w:rsidR="00DB5770" w:rsidRPr="00142225" w:rsidRDefault="00DB5770" w:rsidP="00362F84">
            <w:pPr>
              <w:jc w:val="center"/>
              <w:rPr>
                <w:sz w:val="16"/>
                <w:szCs w:val="16"/>
              </w:rPr>
            </w:pPr>
          </w:p>
        </w:tc>
        <w:tc>
          <w:tcPr>
            <w:tcW w:w="4820" w:type="dxa"/>
            <w:tcBorders>
              <w:top w:val="nil"/>
              <w:left w:val="nil"/>
              <w:bottom w:val="nil"/>
              <w:right w:val="nil"/>
            </w:tcBorders>
            <w:shd w:val="clear" w:color="auto" w:fill="auto"/>
            <w:hideMark/>
          </w:tcPr>
          <w:p w:rsidR="00DB5770" w:rsidRPr="00142225" w:rsidRDefault="00DB5770" w:rsidP="00362F84">
            <w:pPr>
              <w:rPr>
                <w:sz w:val="16"/>
                <w:szCs w:val="16"/>
              </w:rPr>
            </w:pPr>
            <w:r w:rsidRPr="00142225">
              <w:rPr>
                <w:sz w:val="16"/>
                <w:szCs w:val="16"/>
              </w:rPr>
              <w:t>Transporte de materiales</w:t>
            </w:r>
          </w:p>
        </w:tc>
        <w:tc>
          <w:tcPr>
            <w:tcW w:w="850" w:type="dxa"/>
            <w:tcBorders>
              <w:top w:val="nil"/>
              <w:left w:val="nil"/>
              <w:bottom w:val="nil"/>
              <w:right w:val="nil"/>
            </w:tcBorders>
            <w:shd w:val="clear" w:color="auto" w:fill="auto"/>
            <w:noWrap/>
            <w:hideMark/>
          </w:tcPr>
          <w:p w:rsidR="00DB5770" w:rsidRPr="00142225" w:rsidRDefault="00DB5770" w:rsidP="00362F84">
            <w:pPr>
              <w:rPr>
                <w:sz w:val="16"/>
                <w:szCs w:val="16"/>
              </w:rPr>
            </w:pPr>
          </w:p>
        </w:tc>
        <w:tc>
          <w:tcPr>
            <w:tcW w:w="1104" w:type="dxa"/>
            <w:tcBorders>
              <w:top w:val="nil"/>
              <w:left w:val="nil"/>
              <w:bottom w:val="nil"/>
              <w:right w:val="nil"/>
            </w:tcBorders>
            <w:shd w:val="clear" w:color="auto" w:fill="auto"/>
            <w:noWrap/>
            <w:hideMark/>
          </w:tcPr>
          <w:p w:rsidR="00DB5770" w:rsidRPr="00142225" w:rsidRDefault="00DB5770" w:rsidP="00362F84">
            <w:pPr>
              <w:rPr>
                <w:sz w:val="16"/>
                <w:szCs w:val="16"/>
              </w:rPr>
            </w:pPr>
          </w:p>
        </w:tc>
        <w:tc>
          <w:tcPr>
            <w:tcW w:w="1130" w:type="dxa"/>
            <w:tcBorders>
              <w:top w:val="nil"/>
              <w:left w:val="nil"/>
              <w:bottom w:val="nil"/>
              <w:right w:val="nil"/>
            </w:tcBorders>
            <w:shd w:val="clear" w:color="auto" w:fill="auto"/>
            <w:noWrap/>
            <w:hideMark/>
          </w:tcPr>
          <w:p w:rsidR="00DB5770" w:rsidRPr="00142225" w:rsidRDefault="00DB5770" w:rsidP="00362F84">
            <w:pPr>
              <w:jc w:val="center"/>
              <w:rPr>
                <w:i/>
                <w:iCs/>
                <w:sz w:val="16"/>
                <w:szCs w:val="16"/>
              </w:rPr>
            </w:pPr>
            <w:r w:rsidRPr="00142225">
              <w:rPr>
                <w:i/>
                <w:iCs/>
                <w:sz w:val="16"/>
                <w:szCs w:val="16"/>
              </w:rPr>
              <w:t>1,0%</w:t>
            </w:r>
          </w:p>
        </w:tc>
        <w:tc>
          <w:tcPr>
            <w:tcW w:w="742" w:type="dxa"/>
            <w:tcBorders>
              <w:top w:val="nil"/>
              <w:left w:val="nil"/>
              <w:bottom w:val="nil"/>
              <w:right w:val="nil"/>
            </w:tcBorders>
            <w:shd w:val="clear" w:color="auto" w:fill="auto"/>
            <w:hideMark/>
          </w:tcPr>
          <w:p w:rsidR="00DB5770" w:rsidRPr="00142225" w:rsidRDefault="00DB5770" w:rsidP="00362F84">
            <w:pPr>
              <w:jc w:val="center"/>
              <w:rPr>
                <w:i/>
                <w:iCs/>
                <w:sz w:val="16"/>
                <w:szCs w:val="16"/>
              </w:rPr>
            </w:pPr>
            <w:r w:rsidRPr="002C222C">
              <w:rPr>
                <w:i/>
                <w:iCs/>
                <w:sz w:val="16"/>
                <w:szCs w:val="16"/>
              </w:rPr>
              <w:t>$ 0,00</w:t>
            </w:r>
          </w:p>
        </w:tc>
      </w:tr>
      <w:tr w:rsidR="00DB5770" w:rsidRPr="00142225" w:rsidTr="00362F84">
        <w:trPr>
          <w:cantSplit/>
          <w:trHeight w:val="20"/>
        </w:trPr>
        <w:tc>
          <w:tcPr>
            <w:tcW w:w="704" w:type="dxa"/>
            <w:tcBorders>
              <w:top w:val="nil"/>
              <w:left w:val="nil"/>
              <w:bottom w:val="nil"/>
              <w:right w:val="nil"/>
            </w:tcBorders>
            <w:shd w:val="clear" w:color="auto" w:fill="auto"/>
            <w:noWrap/>
            <w:hideMark/>
          </w:tcPr>
          <w:p w:rsidR="00DB5770" w:rsidRPr="00142225" w:rsidRDefault="00DB5770" w:rsidP="00362F84">
            <w:pPr>
              <w:jc w:val="center"/>
              <w:rPr>
                <w:sz w:val="16"/>
                <w:szCs w:val="16"/>
              </w:rPr>
            </w:pPr>
          </w:p>
        </w:tc>
        <w:tc>
          <w:tcPr>
            <w:tcW w:w="4820" w:type="dxa"/>
            <w:tcBorders>
              <w:top w:val="nil"/>
              <w:left w:val="nil"/>
              <w:bottom w:val="nil"/>
              <w:right w:val="nil"/>
            </w:tcBorders>
            <w:shd w:val="clear" w:color="auto" w:fill="auto"/>
            <w:noWrap/>
            <w:hideMark/>
          </w:tcPr>
          <w:p w:rsidR="00DB5770" w:rsidRPr="00142225" w:rsidRDefault="00DB5770" w:rsidP="00362F84">
            <w:pPr>
              <w:rPr>
                <w:sz w:val="16"/>
                <w:szCs w:val="16"/>
              </w:rPr>
            </w:pPr>
          </w:p>
        </w:tc>
        <w:tc>
          <w:tcPr>
            <w:tcW w:w="850" w:type="dxa"/>
            <w:tcBorders>
              <w:top w:val="nil"/>
              <w:left w:val="nil"/>
              <w:bottom w:val="nil"/>
              <w:right w:val="nil"/>
            </w:tcBorders>
            <w:shd w:val="clear" w:color="auto" w:fill="auto"/>
            <w:noWrap/>
            <w:hideMark/>
          </w:tcPr>
          <w:p w:rsidR="00DB5770" w:rsidRPr="00142225" w:rsidRDefault="00DB5770" w:rsidP="00362F84">
            <w:pPr>
              <w:rPr>
                <w:sz w:val="16"/>
                <w:szCs w:val="16"/>
              </w:rPr>
            </w:pPr>
          </w:p>
        </w:tc>
        <w:tc>
          <w:tcPr>
            <w:tcW w:w="1104" w:type="dxa"/>
            <w:tcBorders>
              <w:top w:val="nil"/>
              <w:left w:val="nil"/>
              <w:bottom w:val="nil"/>
              <w:right w:val="nil"/>
            </w:tcBorders>
            <w:shd w:val="clear" w:color="auto" w:fill="auto"/>
            <w:noWrap/>
            <w:hideMark/>
          </w:tcPr>
          <w:p w:rsidR="00DB5770" w:rsidRPr="00142225" w:rsidRDefault="00DB5770" w:rsidP="00362F84">
            <w:pPr>
              <w:rPr>
                <w:sz w:val="16"/>
                <w:szCs w:val="16"/>
              </w:rPr>
            </w:pPr>
          </w:p>
        </w:tc>
        <w:tc>
          <w:tcPr>
            <w:tcW w:w="1130" w:type="dxa"/>
            <w:tcBorders>
              <w:top w:val="nil"/>
              <w:left w:val="nil"/>
              <w:bottom w:val="nil"/>
              <w:right w:val="nil"/>
            </w:tcBorders>
            <w:shd w:val="clear" w:color="auto" w:fill="auto"/>
            <w:noWrap/>
            <w:hideMark/>
          </w:tcPr>
          <w:p w:rsidR="00DB5770" w:rsidRPr="00142225" w:rsidRDefault="00DB5770" w:rsidP="00362F84">
            <w:pPr>
              <w:rPr>
                <w:sz w:val="16"/>
                <w:szCs w:val="16"/>
              </w:rPr>
            </w:pPr>
          </w:p>
        </w:tc>
        <w:tc>
          <w:tcPr>
            <w:tcW w:w="742" w:type="dxa"/>
            <w:tcBorders>
              <w:top w:val="nil"/>
              <w:left w:val="nil"/>
              <w:bottom w:val="nil"/>
              <w:right w:val="nil"/>
            </w:tcBorders>
            <w:shd w:val="clear" w:color="auto" w:fill="auto"/>
            <w:noWrap/>
            <w:hideMark/>
          </w:tcPr>
          <w:p w:rsidR="00DB5770" w:rsidRPr="00142225" w:rsidRDefault="00DB5770" w:rsidP="00362F84">
            <w:pPr>
              <w:rPr>
                <w:sz w:val="16"/>
                <w:szCs w:val="16"/>
              </w:rPr>
            </w:pPr>
          </w:p>
        </w:tc>
      </w:tr>
      <w:tr w:rsidR="00DB5770" w:rsidRPr="00142225" w:rsidTr="00362F84">
        <w:trPr>
          <w:cantSplit/>
          <w:trHeight w:val="20"/>
        </w:trPr>
        <w:tc>
          <w:tcPr>
            <w:tcW w:w="8608" w:type="dxa"/>
            <w:gridSpan w:val="5"/>
            <w:tcBorders>
              <w:top w:val="nil"/>
              <w:left w:val="nil"/>
              <w:bottom w:val="nil"/>
              <w:right w:val="nil"/>
            </w:tcBorders>
            <w:shd w:val="clear" w:color="auto" w:fill="auto"/>
            <w:noWrap/>
            <w:hideMark/>
          </w:tcPr>
          <w:p w:rsidR="00DB5770" w:rsidRPr="00142225" w:rsidRDefault="00DB5770" w:rsidP="00362F84">
            <w:pPr>
              <w:jc w:val="right"/>
              <w:rPr>
                <w:b/>
                <w:bCs/>
                <w:sz w:val="16"/>
                <w:szCs w:val="16"/>
              </w:rPr>
            </w:pPr>
            <w:r w:rsidRPr="00142225">
              <w:rPr>
                <w:b/>
                <w:bCs/>
                <w:sz w:val="16"/>
                <w:szCs w:val="16"/>
              </w:rPr>
              <w:t>TOTAL</w:t>
            </w:r>
          </w:p>
        </w:tc>
        <w:tc>
          <w:tcPr>
            <w:tcW w:w="742" w:type="dxa"/>
            <w:tcBorders>
              <w:top w:val="nil"/>
              <w:left w:val="nil"/>
              <w:bottom w:val="nil"/>
              <w:right w:val="nil"/>
            </w:tcBorders>
            <w:shd w:val="clear" w:color="auto" w:fill="auto"/>
            <w:hideMark/>
          </w:tcPr>
          <w:p w:rsidR="00DB5770" w:rsidRPr="00142225" w:rsidRDefault="00DB5770" w:rsidP="00362F84">
            <w:pPr>
              <w:jc w:val="center"/>
              <w:rPr>
                <w:b/>
                <w:bCs/>
                <w:sz w:val="16"/>
                <w:szCs w:val="16"/>
              </w:rPr>
            </w:pPr>
            <w:r w:rsidRPr="00142225">
              <w:rPr>
                <w:b/>
                <w:bCs/>
                <w:i/>
                <w:iCs/>
                <w:sz w:val="16"/>
                <w:szCs w:val="16"/>
              </w:rPr>
              <w:t>$ 0,00</w:t>
            </w:r>
          </w:p>
        </w:tc>
      </w:tr>
      <w:tr w:rsidR="00DB5770" w:rsidRPr="00142225" w:rsidTr="00362F84">
        <w:trPr>
          <w:cantSplit/>
          <w:trHeight w:val="20"/>
        </w:trPr>
        <w:tc>
          <w:tcPr>
            <w:tcW w:w="8608" w:type="dxa"/>
            <w:gridSpan w:val="5"/>
            <w:tcBorders>
              <w:top w:val="nil"/>
              <w:left w:val="nil"/>
              <w:bottom w:val="nil"/>
              <w:right w:val="nil"/>
            </w:tcBorders>
            <w:shd w:val="clear" w:color="auto" w:fill="auto"/>
            <w:noWrap/>
          </w:tcPr>
          <w:p w:rsidR="00DB5770" w:rsidRPr="00142225" w:rsidRDefault="00DB5770" w:rsidP="00362F84">
            <w:pPr>
              <w:jc w:val="right"/>
              <w:rPr>
                <w:b/>
                <w:bCs/>
                <w:sz w:val="16"/>
                <w:szCs w:val="16"/>
              </w:rPr>
            </w:pPr>
          </w:p>
        </w:tc>
        <w:tc>
          <w:tcPr>
            <w:tcW w:w="742" w:type="dxa"/>
            <w:tcBorders>
              <w:top w:val="nil"/>
              <w:left w:val="nil"/>
              <w:bottom w:val="nil"/>
              <w:right w:val="nil"/>
            </w:tcBorders>
            <w:shd w:val="clear" w:color="auto" w:fill="auto"/>
          </w:tcPr>
          <w:p w:rsidR="00DB5770" w:rsidRPr="00142225" w:rsidRDefault="00DB5770" w:rsidP="00362F84">
            <w:pPr>
              <w:jc w:val="center"/>
              <w:rPr>
                <w:b/>
                <w:bCs/>
                <w:sz w:val="16"/>
                <w:szCs w:val="16"/>
              </w:rPr>
            </w:pPr>
            <w:r w:rsidRPr="002C222C">
              <w:rPr>
                <w:b/>
                <w:bCs/>
                <w:sz w:val="16"/>
                <w:szCs w:val="16"/>
              </w:rPr>
              <w:t>USD 0,00</w:t>
            </w:r>
          </w:p>
        </w:tc>
      </w:tr>
    </w:tbl>
    <w:p w:rsidR="00DB5770" w:rsidRPr="00AA576F" w:rsidRDefault="00DB5770" w:rsidP="00DB5770">
      <w:pPr>
        <w:keepNext/>
        <w:keepLines/>
        <w:rPr>
          <w:i/>
          <w:spacing w:val="-3"/>
          <w:highlight w:val="yellow"/>
        </w:rPr>
      </w:pPr>
    </w:p>
    <w:p w:rsidR="00DB5770" w:rsidRPr="00AA576F" w:rsidRDefault="00DB5770" w:rsidP="00DB5770">
      <w:pPr>
        <w:keepNext/>
        <w:keepLines/>
        <w:jc w:val="both"/>
        <w:rPr>
          <w:rFonts w:ascii="CG Times" w:hAnsi="CG Times"/>
          <w:i/>
          <w:spacing w:val="-3"/>
        </w:rPr>
      </w:pPr>
    </w:p>
    <w:p w:rsidR="00DB5770" w:rsidRPr="00AA576F" w:rsidRDefault="00DB5770" w:rsidP="00DB5770">
      <w:pPr>
        <w:keepNext/>
        <w:keepLines/>
        <w:rPr>
          <w:rFonts w:ascii="CG Times" w:hAnsi="CG Times"/>
          <w:i/>
          <w:spacing w:val="-3"/>
        </w:rPr>
      </w:pPr>
    </w:p>
    <w:p w:rsidR="00DB5770" w:rsidRPr="00AA576F" w:rsidRDefault="00DB5770" w:rsidP="00DB5770">
      <w:pPr>
        <w:suppressAutoHyphens/>
        <w:jc w:val="both"/>
        <w:rPr>
          <w:rFonts w:ascii="CG Times" w:hAnsi="CG Times"/>
          <w:i/>
          <w:spacing w:val="-3"/>
        </w:rPr>
      </w:pPr>
    </w:p>
    <w:p w:rsidR="00DB5770" w:rsidRPr="00AA576F" w:rsidRDefault="00DB5770" w:rsidP="00DB5770">
      <w:pPr>
        <w:keepNext/>
        <w:keepLines/>
        <w:jc w:val="center"/>
        <w:rPr>
          <w:b/>
          <w:sz w:val="36"/>
        </w:rPr>
      </w:pPr>
    </w:p>
    <w:p w:rsidR="00DB5770" w:rsidRPr="00AA576F" w:rsidRDefault="00DB5770" w:rsidP="00DB5770">
      <w:pPr>
        <w:keepNext/>
        <w:keepLines/>
        <w:jc w:val="center"/>
        <w:rPr>
          <w:b/>
          <w:sz w:val="36"/>
        </w:rPr>
      </w:pPr>
    </w:p>
    <w:p w:rsidR="007136C6" w:rsidRDefault="00DB5770"/>
    <w:sectPr w:rsidR="007136C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charset w:val="00"/>
    <w:family w:val="roman"/>
    <w:pitch w:val="default"/>
    <w:sig w:usb0="00000003" w:usb1="00000000" w:usb2="00000000" w:usb3="00000000" w:csb0="00000001" w:csb1="00000000"/>
  </w:font>
  <w:font w:name="CG Times">
    <w:altName w:val="Times New Roman"/>
    <w:charset w:val="00"/>
    <w:family w:val="roman"/>
    <w:pitch w:val="variable"/>
    <w:sig w:usb0="00000003" w:usb1="00000000" w:usb2="00000000" w:usb3="00000000" w:csb0="00000001" w:csb1="00000000"/>
  </w:font>
  <w:font w:name="Times">
    <w:altName w:val="Times New Roman"/>
    <w:panose1 w:val="02020603050405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C5881"/>
    <w:multiLevelType w:val="hybridMultilevel"/>
    <w:tmpl w:val="48704F82"/>
    <w:lvl w:ilvl="0" w:tplc="67CA16F2">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ED10A5F"/>
    <w:multiLevelType w:val="multilevel"/>
    <w:tmpl w:val="F1FCF67C"/>
    <w:lvl w:ilvl="0">
      <w:start w:val="1"/>
      <w:numFmt w:val="decimal"/>
      <w:pStyle w:val="Heading1-Clausename"/>
      <w:isLgl/>
      <w:lvlText w:val="%1."/>
      <w:lvlJc w:val="left"/>
      <w:pPr>
        <w:tabs>
          <w:tab w:val="num" w:pos="432"/>
        </w:tabs>
        <w:ind w:left="432" w:hanging="432"/>
      </w:pPr>
      <w:rPr>
        <w:b/>
        <w:i w:val="0"/>
        <w:sz w:val="24"/>
      </w:rPr>
    </w:lvl>
    <w:lvl w:ilvl="1">
      <w:start w:val="1"/>
      <w:numFmt w:val="decimal"/>
      <w:lvlText w:val="%1.%2"/>
      <w:lvlJc w:val="left"/>
      <w:pPr>
        <w:tabs>
          <w:tab w:val="num" w:pos="504"/>
        </w:tabs>
        <w:ind w:left="504" w:hanging="504"/>
      </w:pPr>
      <w:rPr>
        <w:rFonts w:ascii="Times New Roman" w:hAnsi="Times New Roman" w:cs="Times New Roman" w:hint="default"/>
        <w:b w:val="0"/>
        <w:i w:val="0"/>
        <w:sz w:val="24"/>
        <w:lang w:val="es-ES"/>
      </w:rPr>
    </w:lvl>
    <w:lvl w:ilvl="2">
      <w:start w:val="1"/>
      <w:numFmt w:val="lowerLetter"/>
      <w:lvlText w:val="(%3)"/>
      <w:lvlJc w:val="left"/>
      <w:pPr>
        <w:tabs>
          <w:tab w:val="num" w:pos="864"/>
        </w:tabs>
        <w:ind w:left="864" w:hanging="432"/>
      </w:pPr>
      <w:rPr>
        <w:rFonts w:ascii="Times New Roman" w:hAnsi="Times New Roman" w:cs="Times New Roman" w:hint="default"/>
        <w:b w:val="0"/>
        <w:i w:val="0"/>
        <w:sz w:val="24"/>
        <w:lang w:val="es-ES"/>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lang w:val="es-ES"/>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4EBF2CC7"/>
    <w:multiLevelType w:val="multilevel"/>
    <w:tmpl w:val="19C85F72"/>
    <w:lvl w:ilvl="0">
      <w:start w:val="1"/>
      <w:numFmt w:val="decimal"/>
      <w:pStyle w:val="Sec1-ClausesAfter10pt1"/>
      <w:lvlText w:val="%1."/>
      <w:lvlJc w:val="left"/>
      <w:pPr>
        <w:ind w:left="720" w:hanging="360"/>
      </w:pPr>
      <w:rPr>
        <w:rFonts w:hint="default"/>
        <w:sz w:val="24"/>
        <w:szCs w:val="24"/>
      </w:rPr>
    </w:lvl>
    <w:lvl w:ilvl="1">
      <w:start w:val="1"/>
      <w:numFmt w:val="decimal"/>
      <w:lvlText w:val="45.%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4" w15:restartNumberingAfterBreak="0">
    <w:nsid w:val="65C44D20"/>
    <w:multiLevelType w:val="hybridMultilevel"/>
    <w:tmpl w:val="DADA8842"/>
    <w:lvl w:ilvl="0" w:tplc="9D7624D6">
      <w:start w:val="12"/>
      <w:numFmt w:val="decimal"/>
      <w:lvlText w:val="%1."/>
      <w:lvlJc w:val="left"/>
      <w:pPr>
        <w:tabs>
          <w:tab w:val="num" w:pos="1260"/>
        </w:tabs>
        <w:ind w:left="1260" w:hanging="540"/>
      </w:pPr>
      <w:rPr>
        <w:rFonts w:hint="default"/>
      </w:rPr>
    </w:lvl>
    <w:lvl w:ilvl="1" w:tplc="DD72DC00">
      <w:start w:val="1"/>
      <w:numFmt w:val="upperLetter"/>
      <w:pStyle w:val="Ttulo4"/>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67422CAC"/>
    <w:multiLevelType w:val="hybridMultilevel"/>
    <w:tmpl w:val="028278BA"/>
    <w:lvl w:ilvl="0" w:tplc="67CA16F2">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97E1710"/>
    <w:multiLevelType w:val="singleLevel"/>
    <w:tmpl w:val="BB2049CE"/>
    <w:lvl w:ilvl="0">
      <w:start w:val="1"/>
      <w:numFmt w:val="lowerRoman"/>
      <w:pStyle w:val="Outlinei"/>
      <w:lvlText w:val="%1)"/>
      <w:lvlJc w:val="left"/>
      <w:pPr>
        <w:tabs>
          <w:tab w:val="num" w:pos="1782"/>
        </w:tabs>
        <w:ind w:left="1782" w:hanging="792"/>
      </w:pPr>
      <w:rPr>
        <w:rFonts w:hint="default"/>
      </w:rPr>
    </w:lvl>
  </w:abstractNum>
  <w:num w:numId="1">
    <w:abstractNumId w:val="4"/>
  </w:num>
  <w:num w:numId="2">
    <w:abstractNumId w:val="6"/>
  </w:num>
  <w:num w:numId="3">
    <w:abstractNumId w:val="1"/>
  </w:num>
  <w:num w:numId="4">
    <w:abstractNumId w:val="2"/>
  </w:num>
  <w:num w:numId="5">
    <w:abstractNumId w:val="3"/>
  </w:num>
  <w:num w:numId="6">
    <w:abstractNumId w:val="5"/>
  </w:num>
  <w:num w:numId="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770"/>
    <w:rsid w:val="007824E6"/>
    <w:rsid w:val="00C120CF"/>
    <w:rsid w:val="00DB5770"/>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91DB55-805F-4207-ADF7-932A61EFF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5770"/>
    <w:pPr>
      <w:spacing w:after="0" w:line="240" w:lineRule="auto"/>
    </w:pPr>
    <w:rPr>
      <w:rFonts w:ascii="Times New Roman" w:eastAsia="Times New Roman" w:hAnsi="Times New Roman" w:cs="Times New Roman"/>
      <w:sz w:val="24"/>
      <w:szCs w:val="24"/>
      <w:lang w:val="es-CO" w:eastAsia="es-MX"/>
    </w:rPr>
  </w:style>
  <w:style w:type="paragraph" w:styleId="Ttulo1">
    <w:name w:val="heading 1"/>
    <w:aliases w:val="Document Header1"/>
    <w:basedOn w:val="Normal"/>
    <w:next w:val="Normal"/>
    <w:link w:val="Ttulo1Car"/>
    <w:qFormat/>
    <w:rsid w:val="00DB5770"/>
    <w:pPr>
      <w:keepNext/>
      <w:suppressAutoHyphens/>
      <w:spacing w:before="240" w:after="240"/>
      <w:jc w:val="center"/>
      <w:outlineLvl w:val="0"/>
    </w:pPr>
    <w:rPr>
      <w:rFonts w:ascii="Times New Roman Bold" w:hAnsi="Times New Roman Bold"/>
      <w:b/>
      <w:spacing w:val="-5"/>
      <w:sz w:val="36"/>
      <w:lang w:val="es-ES_tradnl" w:eastAsia="en-US"/>
    </w:rPr>
  </w:style>
  <w:style w:type="paragraph" w:styleId="Ttulo2">
    <w:name w:val="heading 2"/>
    <w:aliases w:val="Title Header2"/>
    <w:basedOn w:val="Normal"/>
    <w:next w:val="Normal"/>
    <w:link w:val="Ttulo2Car"/>
    <w:qFormat/>
    <w:rsid w:val="00DB5770"/>
    <w:pPr>
      <w:keepNext/>
      <w:suppressAutoHyphens/>
      <w:spacing w:before="120" w:after="200"/>
      <w:jc w:val="center"/>
      <w:outlineLvl w:val="1"/>
    </w:pPr>
    <w:rPr>
      <w:rFonts w:ascii="Times New Roman Bold" w:hAnsi="Times New Roman Bold"/>
      <w:b/>
      <w:sz w:val="28"/>
      <w:lang w:val="es-ES_tradnl" w:eastAsia="en-US"/>
    </w:rPr>
  </w:style>
  <w:style w:type="paragraph" w:styleId="Ttulo3">
    <w:name w:val="heading 3"/>
    <w:aliases w:val="Section Header3"/>
    <w:basedOn w:val="Normal"/>
    <w:next w:val="Normal"/>
    <w:link w:val="Ttulo3Car"/>
    <w:qFormat/>
    <w:rsid w:val="00DB5770"/>
    <w:pPr>
      <w:ind w:left="360" w:hanging="360"/>
      <w:outlineLvl w:val="2"/>
    </w:pPr>
    <w:rPr>
      <w:b/>
      <w:bCs/>
      <w:lang w:val="es-ES_tradnl" w:eastAsia="en-US"/>
    </w:rPr>
  </w:style>
  <w:style w:type="paragraph" w:styleId="Ttulo4">
    <w:name w:val="heading 4"/>
    <w:aliases w:val=" Sub-Clause Sub-paragraph,Sub-Clause Sub-paragraph,ClauseSubSub_No&amp;Name,Subsection,Heading4,Kop 4"/>
    <w:basedOn w:val="Normal"/>
    <w:next w:val="Normal"/>
    <w:link w:val="Ttulo4Car"/>
    <w:qFormat/>
    <w:rsid w:val="00DB5770"/>
    <w:pPr>
      <w:keepNext/>
      <w:numPr>
        <w:ilvl w:val="1"/>
        <w:numId w:val="1"/>
      </w:numPr>
      <w:jc w:val="center"/>
      <w:outlineLvl w:val="3"/>
    </w:pPr>
    <w:rPr>
      <w:b/>
      <w:bCs/>
      <w:sz w:val="28"/>
      <w:lang w:val="es-ES_tradnl" w:eastAsia="en-US"/>
    </w:rPr>
  </w:style>
  <w:style w:type="paragraph" w:styleId="Ttulo5">
    <w:name w:val="heading 5"/>
    <w:basedOn w:val="Normal"/>
    <w:next w:val="Normal"/>
    <w:link w:val="Ttulo5Car"/>
    <w:qFormat/>
    <w:rsid w:val="00DB5770"/>
    <w:pPr>
      <w:keepNext/>
      <w:ind w:left="612" w:hanging="612"/>
      <w:jc w:val="center"/>
      <w:outlineLvl w:val="4"/>
    </w:pPr>
    <w:rPr>
      <w:b/>
      <w:bCs/>
      <w:sz w:val="28"/>
      <w:lang w:val="es-ES_tradnl" w:eastAsia="en-US"/>
    </w:rPr>
  </w:style>
  <w:style w:type="paragraph" w:styleId="Ttulo6">
    <w:name w:val="heading 6"/>
    <w:basedOn w:val="Normal"/>
    <w:next w:val="Normal"/>
    <w:link w:val="Ttulo6Car"/>
    <w:qFormat/>
    <w:rsid w:val="00DB5770"/>
    <w:pPr>
      <w:keepNext/>
      <w:tabs>
        <w:tab w:val="left" w:pos="1080"/>
        <w:tab w:val="right" w:leader="dot" w:pos="9000"/>
      </w:tabs>
      <w:ind w:left="720" w:hanging="720"/>
      <w:outlineLvl w:val="5"/>
    </w:pPr>
    <w:rPr>
      <w:b/>
      <w:bCs/>
      <w:lang w:val="es-ES_tradnl" w:eastAsia="en-US"/>
    </w:rPr>
  </w:style>
  <w:style w:type="paragraph" w:styleId="Ttulo7">
    <w:name w:val="heading 7"/>
    <w:basedOn w:val="Normal"/>
    <w:next w:val="Normal"/>
    <w:link w:val="Ttulo7Car"/>
    <w:qFormat/>
    <w:rsid w:val="00DB5770"/>
    <w:pPr>
      <w:keepNext/>
      <w:tabs>
        <w:tab w:val="left" w:pos="1080"/>
        <w:tab w:val="right" w:leader="dot" w:pos="9000"/>
      </w:tabs>
      <w:ind w:left="720"/>
      <w:jc w:val="center"/>
      <w:outlineLvl w:val="6"/>
    </w:pPr>
    <w:rPr>
      <w:b/>
      <w:bCs/>
      <w:sz w:val="28"/>
      <w:lang w:val="es-ES_tradnl" w:eastAsia="en-US"/>
    </w:rPr>
  </w:style>
  <w:style w:type="paragraph" w:styleId="Ttulo8">
    <w:name w:val="heading 8"/>
    <w:basedOn w:val="Normal"/>
    <w:next w:val="Normal"/>
    <w:link w:val="Ttulo8Car"/>
    <w:qFormat/>
    <w:rsid w:val="00DB5770"/>
    <w:pPr>
      <w:keepNext/>
      <w:keepLines/>
      <w:tabs>
        <w:tab w:val="left" w:pos="0"/>
        <w:tab w:val="left" w:pos="1812"/>
        <w:tab w:val="left" w:pos="2418"/>
        <w:tab w:val="left" w:pos="3024"/>
        <w:tab w:val="left" w:pos="3629"/>
        <w:tab w:val="left" w:pos="4234"/>
        <w:tab w:val="left" w:pos="4836"/>
        <w:tab w:val="left" w:pos="5442"/>
        <w:tab w:val="left" w:pos="6048"/>
        <w:tab w:val="left" w:pos="6653"/>
        <w:tab w:val="left" w:pos="7258"/>
        <w:tab w:val="left" w:pos="7860"/>
        <w:tab w:val="left" w:pos="8466"/>
        <w:tab w:val="left" w:pos="8640"/>
      </w:tabs>
      <w:suppressAutoHyphens/>
      <w:ind w:left="1800" w:hanging="1800"/>
      <w:jc w:val="both"/>
      <w:outlineLvl w:val="7"/>
    </w:pPr>
    <w:rPr>
      <w:rFonts w:ascii="CG Times" w:hAnsi="CG Times"/>
      <w:b/>
      <w:i/>
      <w:iCs/>
      <w:spacing w:val="-3"/>
      <w:lang w:val="es-ES_tradnl" w:eastAsia="en-US"/>
    </w:rPr>
  </w:style>
  <w:style w:type="paragraph" w:styleId="Ttulo9">
    <w:name w:val="heading 9"/>
    <w:basedOn w:val="Normal"/>
    <w:next w:val="Normal"/>
    <w:link w:val="Ttulo9Car"/>
    <w:qFormat/>
    <w:rsid w:val="00DB5770"/>
    <w:pPr>
      <w:keepNext/>
      <w:keepLines/>
      <w:outlineLvl w:val="8"/>
    </w:pPr>
    <w:rPr>
      <w:rFonts w:ascii="CG Times" w:hAnsi="CG Times"/>
      <w:b/>
      <w:bCs/>
      <w:i/>
      <w:iCs/>
      <w:spacing w:val="-3"/>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
    <w:basedOn w:val="Fuentedeprrafopredeter"/>
    <w:link w:val="Ttulo1"/>
    <w:rsid w:val="00DB5770"/>
    <w:rPr>
      <w:rFonts w:ascii="Times New Roman Bold" w:eastAsia="Times New Roman" w:hAnsi="Times New Roman Bold" w:cs="Times New Roman"/>
      <w:b/>
      <w:spacing w:val="-5"/>
      <w:sz w:val="36"/>
      <w:szCs w:val="24"/>
      <w:lang w:val="es-ES_tradnl"/>
    </w:rPr>
  </w:style>
  <w:style w:type="character" w:customStyle="1" w:styleId="Ttulo2Car">
    <w:name w:val="Título 2 Car"/>
    <w:aliases w:val="Title Header2 Car"/>
    <w:basedOn w:val="Fuentedeprrafopredeter"/>
    <w:link w:val="Ttulo2"/>
    <w:rsid w:val="00DB5770"/>
    <w:rPr>
      <w:rFonts w:ascii="Times New Roman Bold" w:eastAsia="Times New Roman" w:hAnsi="Times New Roman Bold" w:cs="Times New Roman"/>
      <w:b/>
      <w:sz w:val="28"/>
      <w:szCs w:val="24"/>
      <w:lang w:val="es-ES_tradnl"/>
    </w:rPr>
  </w:style>
  <w:style w:type="character" w:customStyle="1" w:styleId="Ttulo3Car">
    <w:name w:val="Título 3 Car"/>
    <w:aliases w:val="Section Header3 Car"/>
    <w:basedOn w:val="Fuentedeprrafopredeter"/>
    <w:link w:val="Ttulo3"/>
    <w:rsid w:val="00DB5770"/>
    <w:rPr>
      <w:rFonts w:ascii="Times New Roman" w:eastAsia="Times New Roman" w:hAnsi="Times New Roman" w:cs="Times New Roman"/>
      <w:b/>
      <w:bCs/>
      <w:sz w:val="24"/>
      <w:szCs w:val="24"/>
      <w:lang w:val="es-ES_tradnl"/>
    </w:rPr>
  </w:style>
  <w:style w:type="character" w:customStyle="1" w:styleId="Ttulo4Car">
    <w:name w:val="Título 4 Car"/>
    <w:aliases w:val=" Sub-Clause Sub-paragraph Car,Sub-Clause Sub-paragraph Car,ClauseSubSub_No&amp;Name Car,Subsection Car,Heading4 Car,Kop 4 Car"/>
    <w:basedOn w:val="Fuentedeprrafopredeter"/>
    <w:link w:val="Ttulo4"/>
    <w:rsid w:val="00DB5770"/>
    <w:rPr>
      <w:rFonts w:ascii="Times New Roman" w:eastAsia="Times New Roman" w:hAnsi="Times New Roman" w:cs="Times New Roman"/>
      <w:b/>
      <w:bCs/>
      <w:sz w:val="28"/>
      <w:szCs w:val="24"/>
      <w:lang w:val="es-ES_tradnl"/>
    </w:rPr>
  </w:style>
  <w:style w:type="character" w:customStyle="1" w:styleId="Ttulo5Car">
    <w:name w:val="Título 5 Car"/>
    <w:basedOn w:val="Fuentedeprrafopredeter"/>
    <w:link w:val="Ttulo5"/>
    <w:rsid w:val="00DB5770"/>
    <w:rPr>
      <w:rFonts w:ascii="Times New Roman" w:eastAsia="Times New Roman" w:hAnsi="Times New Roman" w:cs="Times New Roman"/>
      <w:b/>
      <w:bCs/>
      <w:sz w:val="28"/>
      <w:szCs w:val="24"/>
      <w:lang w:val="es-ES_tradnl"/>
    </w:rPr>
  </w:style>
  <w:style w:type="character" w:customStyle="1" w:styleId="Ttulo6Car">
    <w:name w:val="Título 6 Car"/>
    <w:basedOn w:val="Fuentedeprrafopredeter"/>
    <w:link w:val="Ttulo6"/>
    <w:rsid w:val="00DB5770"/>
    <w:rPr>
      <w:rFonts w:ascii="Times New Roman" w:eastAsia="Times New Roman" w:hAnsi="Times New Roman" w:cs="Times New Roman"/>
      <w:b/>
      <w:bCs/>
      <w:sz w:val="24"/>
      <w:szCs w:val="24"/>
      <w:lang w:val="es-ES_tradnl"/>
    </w:rPr>
  </w:style>
  <w:style w:type="character" w:customStyle="1" w:styleId="Ttulo7Car">
    <w:name w:val="Título 7 Car"/>
    <w:basedOn w:val="Fuentedeprrafopredeter"/>
    <w:link w:val="Ttulo7"/>
    <w:rsid w:val="00DB5770"/>
    <w:rPr>
      <w:rFonts w:ascii="Times New Roman" w:eastAsia="Times New Roman" w:hAnsi="Times New Roman" w:cs="Times New Roman"/>
      <w:b/>
      <w:bCs/>
      <w:sz w:val="28"/>
      <w:szCs w:val="24"/>
      <w:lang w:val="es-ES_tradnl"/>
    </w:rPr>
  </w:style>
  <w:style w:type="character" w:customStyle="1" w:styleId="Ttulo8Car">
    <w:name w:val="Título 8 Car"/>
    <w:basedOn w:val="Fuentedeprrafopredeter"/>
    <w:link w:val="Ttulo8"/>
    <w:rsid w:val="00DB5770"/>
    <w:rPr>
      <w:rFonts w:ascii="CG Times" w:eastAsia="Times New Roman" w:hAnsi="CG Times" w:cs="Times New Roman"/>
      <w:b/>
      <w:i/>
      <w:iCs/>
      <w:spacing w:val="-3"/>
      <w:sz w:val="24"/>
      <w:szCs w:val="24"/>
      <w:lang w:val="es-ES_tradnl"/>
    </w:rPr>
  </w:style>
  <w:style w:type="character" w:customStyle="1" w:styleId="Ttulo9Car">
    <w:name w:val="Título 9 Car"/>
    <w:basedOn w:val="Fuentedeprrafopredeter"/>
    <w:link w:val="Ttulo9"/>
    <w:rsid w:val="00DB5770"/>
    <w:rPr>
      <w:rFonts w:ascii="CG Times" w:eastAsia="Times New Roman" w:hAnsi="CG Times" w:cs="Times New Roman"/>
      <w:b/>
      <w:bCs/>
      <w:i/>
      <w:iCs/>
      <w:spacing w:val="-3"/>
      <w:sz w:val="24"/>
      <w:szCs w:val="24"/>
      <w:lang w:val="es-ES_tradnl"/>
    </w:rPr>
  </w:style>
  <w:style w:type="paragraph" w:styleId="Textodeglobo">
    <w:name w:val="Balloon Text"/>
    <w:basedOn w:val="Normal"/>
    <w:link w:val="TextodegloboCar"/>
    <w:semiHidden/>
    <w:unhideWhenUsed/>
    <w:rsid w:val="00DB5770"/>
    <w:rPr>
      <w:sz w:val="18"/>
      <w:szCs w:val="18"/>
    </w:rPr>
  </w:style>
  <w:style w:type="character" w:customStyle="1" w:styleId="TextodegloboCar">
    <w:name w:val="Texto de globo Car"/>
    <w:basedOn w:val="Fuentedeprrafopredeter"/>
    <w:link w:val="Textodeglobo"/>
    <w:semiHidden/>
    <w:rsid w:val="00DB5770"/>
    <w:rPr>
      <w:rFonts w:ascii="Times New Roman" w:eastAsia="Times New Roman" w:hAnsi="Times New Roman" w:cs="Times New Roman"/>
      <w:sz w:val="18"/>
      <w:szCs w:val="18"/>
      <w:lang w:val="es-CO" w:eastAsia="es-MX"/>
    </w:rPr>
  </w:style>
  <w:style w:type="paragraph" w:styleId="Textoindependiente">
    <w:name w:val="Body Text"/>
    <w:basedOn w:val="Normal"/>
    <w:link w:val="TextoindependienteCar"/>
    <w:qFormat/>
    <w:rsid w:val="00DB5770"/>
    <w:pPr>
      <w:jc w:val="center"/>
    </w:pPr>
    <w:rPr>
      <w:sz w:val="72"/>
      <w:lang w:val="es-ES_tradnl" w:eastAsia="en-US"/>
    </w:rPr>
  </w:style>
  <w:style w:type="character" w:customStyle="1" w:styleId="TextoindependienteCar">
    <w:name w:val="Texto independiente Car"/>
    <w:basedOn w:val="Fuentedeprrafopredeter"/>
    <w:link w:val="Textoindependiente"/>
    <w:rsid w:val="00DB5770"/>
    <w:rPr>
      <w:rFonts w:ascii="Times New Roman" w:eastAsia="Times New Roman" w:hAnsi="Times New Roman" w:cs="Times New Roman"/>
      <w:sz w:val="72"/>
      <w:szCs w:val="24"/>
      <w:lang w:val="es-ES_tradnl"/>
    </w:rPr>
  </w:style>
  <w:style w:type="paragraph" w:customStyle="1" w:styleId="Outline">
    <w:name w:val="Outline"/>
    <w:basedOn w:val="Normal"/>
    <w:rsid w:val="00DB5770"/>
    <w:pPr>
      <w:spacing w:before="240"/>
    </w:pPr>
    <w:rPr>
      <w:kern w:val="28"/>
      <w:szCs w:val="20"/>
      <w:lang w:val="en-US" w:eastAsia="en-US"/>
    </w:rPr>
  </w:style>
  <w:style w:type="character" w:styleId="Hipervnculo">
    <w:name w:val="Hyperlink"/>
    <w:uiPriority w:val="99"/>
    <w:rsid w:val="00DB5770"/>
    <w:rPr>
      <w:color w:val="0000FF"/>
      <w:u w:val="single"/>
    </w:rPr>
  </w:style>
  <w:style w:type="paragraph" w:styleId="Textonotapie">
    <w:name w:val="footnote text"/>
    <w:aliases w:val="Footnote,Footnote Text Char2 Char,Footnote Text Char Char1 Char1,Footnote Text Char1 Char Char Char1,Footnote Text Char Char Char Char Char,Footnote Text Char1 Char1 Char,Footnote Text Char Char Char1 Char,single space,footnote text,fn,Ca"/>
    <w:basedOn w:val="Normal"/>
    <w:link w:val="TextonotapieCar"/>
    <w:uiPriority w:val="99"/>
    <w:qFormat/>
    <w:rsid w:val="00DB5770"/>
    <w:pPr>
      <w:ind w:left="180" w:hanging="180"/>
    </w:pPr>
    <w:rPr>
      <w:sz w:val="20"/>
      <w:szCs w:val="20"/>
      <w:lang w:val="es-ES_tradnl" w:eastAsia="x-none"/>
    </w:rPr>
  </w:style>
  <w:style w:type="character" w:customStyle="1" w:styleId="TextonotapieCar">
    <w:name w:val="Texto nota pie Car"/>
    <w:aliases w:val="Footnote Car,Footnote Text Char2 Char Car,Footnote Text Char Char1 Char1 Car,Footnote Text Char1 Char Char Char1 Car,Footnote Text Char Char Char Char Char Car,Footnote Text Char1 Char1 Char Car,Footnote Text Char Char Char1 Char Car"/>
    <w:basedOn w:val="Fuentedeprrafopredeter"/>
    <w:link w:val="Textonotapie"/>
    <w:uiPriority w:val="99"/>
    <w:rsid w:val="00DB5770"/>
    <w:rPr>
      <w:rFonts w:ascii="Times New Roman" w:eastAsia="Times New Roman" w:hAnsi="Times New Roman" w:cs="Times New Roman"/>
      <w:sz w:val="20"/>
      <w:szCs w:val="20"/>
      <w:lang w:val="es-ES_tradnl" w:eastAsia="x-none"/>
    </w:rPr>
  </w:style>
  <w:style w:type="character" w:styleId="Refdenotaalpie">
    <w:name w:val="footnote reference"/>
    <w:uiPriority w:val="99"/>
    <w:rsid w:val="00DB5770"/>
    <w:rPr>
      <w:vertAlign w:val="superscript"/>
    </w:rPr>
  </w:style>
  <w:style w:type="character" w:styleId="Hipervnculovisitado">
    <w:name w:val="FollowedHyperlink"/>
    <w:rsid w:val="00DB5770"/>
    <w:rPr>
      <w:color w:val="800080"/>
      <w:u w:val="single"/>
    </w:rPr>
  </w:style>
  <w:style w:type="paragraph" w:styleId="Sangradetextonormal">
    <w:name w:val="Body Text Indent"/>
    <w:basedOn w:val="Normal"/>
    <w:link w:val="SangradetextonormalCar"/>
    <w:rsid w:val="00DB5770"/>
    <w:pPr>
      <w:suppressAutoHyphens/>
      <w:ind w:left="2160" w:hanging="720"/>
      <w:jc w:val="both"/>
    </w:pPr>
    <w:rPr>
      <w:spacing w:val="-3"/>
      <w:lang w:val="es-ES_tradnl" w:eastAsia="en-US"/>
    </w:rPr>
  </w:style>
  <w:style w:type="character" w:customStyle="1" w:styleId="SangradetextonormalCar">
    <w:name w:val="Sangría de texto normal Car"/>
    <w:basedOn w:val="Fuentedeprrafopredeter"/>
    <w:link w:val="Sangradetextonormal"/>
    <w:rsid w:val="00DB5770"/>
    <w:rPr>
      <w:rFonts w:ascii="Times New Roman" w:eastAsia="Times New Roman" w:hAnsi="Times New Roman" w:cs="Times New Roman"/>
      <w:spacing w:val="-3"/>
      <w:sz w:val="24"/>
      <w:szCs w:val="24"/>
      <w:lang w:val="es-ES_tradnl"/>
    </w:rPr>
  </w:style>
  <w:style w:type="paragraph" w:styleId="Sangra2detindependiente">
    <w:name w:val="Body Text Indent 2"/>
    <w:basedOn w:val="Normal"/>
    <w:link w:val="Sangra2detindependienteCar"/>
    <w:rsid w:val="00DB5770"/>
    <w:pPr>
      <w:suppressAutoHyphens/>
      <w:ind w:firstLine="720"/>
    </w:pPr>
    <w:rPr>
      <w:i/>
      <w:iCs/>
      <w:spacing w:val="-3"/>
      <w:lang w:val="es-ES_tradnl" w:eastAsia="en-US"/>
    </w:rPr>
  </w:style>
  <w:style w:type="character" w:customStyle="1" w:styleId="Sangra2detindependienteCar">
    <w:name w:val="Sangría 2 de t. independiente Car"/>
    <w:basedOn w:val="Fuentedeprrafopredeter"/>
    <w:link w:val="Sangra2detindependiente"/>
    <w:rsid w:val="00DB5770"/>
    <w:rPr>
      <w:rFonts w:ascii="Times New Roman" w:eastAsia="Times New Roman" w:hAnsi="Times New Roman" w:cs="Times New Roman"/>
      <w:i/>
      <w:iCs/>
      <w:spacing w:val="-3"/>
      <w:sz w:val="24"/>
      <w:szCs w:val="24"/>
      <w:lang w:val="es-ES_tradnl"/>
    </w:rPr>
  </w:style>
  <w:style w:type="paragraph" w:styleId="TDC2">
    <w:name w:val="toc 2"/>
    <w:basedOn w:val="Normal"/>
    <w:next w:val="Normal"/>
    <w:autoRedefine/>
    <w:uiPriority w:val="39"/>
    <w:rsid w:val="00DB5770"/>
    <w:pPr>
      <w:tabs>
        <w:tab w:val="left" w:leader="dot" w:pos="1440"/>
        <w:tab w:val="right" w:leader="dot" w:pos="9360"/>
      </w:tabs>
      <w:suppressAutoHyphens/>
      <w:ind w:left="1440" w:hanging="720"/>
    </w:pPr>
    <w:rPr>
      <w:noProof/>
      <w:szCs w:val="20"/>
      <w:lang w:val="es-ES_tradnl" w:eastAsia="en-US"/>
    </w:rPr>
  </w:style>
  <w:style w:type="paragraph" w:styleId="Sangra3detindependiente">
    <w:name w:val="Body Text Indent 3"/>
    <w:basedOn w:val="Normal"/>
    <w:link w:val="Sangra3detindependienteCar"/>
    <w:rsid w:val="00DB5770"/>
    <w:pPr>
      <w:tabs>
        <w:tab w:val="left" w:pos="432"/>
        <w:tab w:val="left" w:pos="972"/>
      </w:tabs>
      <w:ind w:left="972" w:hanging="972"/>
    </w:pPr>
    <w:rPr>
      <w:spacing w:val="-3"/>
      <w:lang w:val="es-ES_tradnl" w:eastAsia="en-US"/>
    </w:rPr>
  </w:style>
  <w:style w:type="character" w:customStyle="1" w:styleId="Sangra3detindependienteCar">
    <w:name w:val="Sangría 3 de t. independiente Car"/>
    <w:basedOn w:val="Fuentedeprrafopredeter"/>
    <w:link w:val="Sangra3detindependiente"/>
    <w:rsid w:val="00DB5770"/>
    <w:rPr>
      <w:rFonts w:ascii="Times New Roman" w:eastAsia="Times New Roman" w:hAnsi="Times New Roman" w:cs="Times New Roman"/>
      <w:spacing w:val="-3"/>
      <w:sz w:val="24"/>
      <w:szCs w:val="24"/>
      <w:lang w:val="es-ES_tradnl"/>
    </w:rPr>
  </w:style>
  <w:style w:type="paragraph" w:customStyle="1" w:styleId="Normali">
    <w:name w:val="Normal(i)"/>
    <w:basedOn w:val="Normal"/>
    <w:rsid w:val="00DB5770"/>
    <w:pPr>
      <w:keepLines/>
      <w:tabs>
        <w:tab w:val="left" w:pos="1843"/>
      </w:tabs>
      <w:spacing w:after="120"/>
      <w:jc w:val="both"/>
    </w:pPr>
    <w:rPr>
      <w:szCs w:val="20"/>
      <w:lang w:val="en-GB" w:eastAsia="en-GB"/>
    </w:rPr>
  </w:style>
  <w:style w:type="paragraph" w:customStyle="1" w:styleId="Sub-ClauseText">
    <w:name w:val="Sub-Clause Text"/>
    <w:basedOn w:val="Normal"/>
    <w:rsid w:val="00DB5770"/>
    <w:pPr>
      <w:spacing w:before="120" w:after="120"/>
      <w:jc w:val="both"/>
    </w:pPr>
    <w:rPr>
      <w:spacing w:val="-4"/>
      <w:szCs w:val="20"/>
      <w:lang w:val="en-US" w:eastAsia="en-US"/>
    </w:rPr>
  </w:style>
  <w:style w:type="paragraph" w:styleId="Textodebloque">
    <w:name w:val="Block Text"/>
    <w:basedOn w:val="Normal"/>
    <w:rsid w:val="00DB5770"/>
    <w:pPr>
      <w:tabs>
        <w:tab w:val="left" w:pos="612"/>
      </w:tabs>
      <w:suppressAutoHyphens/>
      <w:ind w:left="1152" w:right="-72" w:hanging="540"/>
      <w:jc w:val="both"/>
    </w:pPr>
    <w:rPr>
      <w:lang w:val="es-MX" w:eastAsia="en-US"/>
    </w:rPr>
  </w:style>
  <w:style w:type="paragraph" w:styleId="TDC4">
    <w:name w:val="toc 4"/>
    <w:basedOn w:val="Normal"/>
    <w:next w:val="Normal"/>
    <w:autoRedefine/>
    <w:uiPriority w:val="39"/>
    <w:rsid w:val="00DB5770"/>
    <w:pPr>
      <w:tabs>
        <w:tab w:val="left" w:leader="dot" w:pos="9000"/>
        <w:tab w:val="right" w:pos="9360"/>
      </w:tabs>
      <w:suppressAutoHyphens/>
      <w:ind w:left="2880" w:right="720" w:hanging="720"/>
    </w:pPr>
    <w:rPr>
      <w:rFonts w:ascii="Courier New" w:hAnsi="Courier New"/>
      <w:sz w:val="20"/>
      <w:szCs w:val="20"/>
      <w:lang w:val="es-ES_tradnl" w:eastAsia="en-US"/>
    </w:rPr>
  </w:style>
  <w:style w:type="paragraph" w:styleId="Textoindependiente2">
    <w:name w:val="Body Text 2"/>
    <w:basedOn w:val="Normal"/>
    <w:link w:val="Textoindependiente2Car"/>
    <w:rsid w:val="00DB5770"/>
    <w:rPr>
      <w:i/>
      <w:iCs/>
      <w:lang w:val="es-ES_tradnl" w:eastAsia="en-US"/>
    </w:rPr>
  </w:style>
  <w:style w:type="character" w:customStyle="1" w:styleId="Textoindependiente2Car">
    <w:name w:val="Texto independiente 2 Car"/>
    <w:basedOn w:val="Fuentedeprrafopredeter"/>
    <w:link w:val="Textoindependiente2"/>
    <w:rsid w:val="00DB5770"/>
    <w:rPr>
      <w:rFonts w:ascii="Times New Roman" w:eastAsia="Times New Roman" w:hAnsi="Times New Roman" w:cs="Times New Roman"/>
      <w:i/>
      <w:iCs/>
      <w:sz w:val="24"/>
      <w:szCs w:val="24"/>
      <w:lang w:val="es-ES_tradnl"/>
    </w:rPr>
  </w:style>
  <w:style w:type="paragraph" w:styleId="Textoindependiente3">
    <w:name w:val="Body Text 3"/>
    <w:basedOn w:val="Normal"/>
    <w:link w:val="Textoindependiente3Car"/>
    <w:rsid w:val="00DB5770"/>
    <w:pPr>
      <w:jc w:val="both"/>
    </w:pPr>
    <w:rPr>
      <w:sz w:val="23"/>
      <w:lang w:val="es-MX" w:eastAsia="en-US"/>
    </w:rPr>
  </w:style>
  <w:style w:type="character" w:customStyle="1" w:styleId="Textoindependiente3Car">
    <w:name w:val="Texto independiente 3 Car"/>
    <w:basedOn w:val="Fuentedeprrafopredeter"/>
    <w:link w:val="Textoindependiente3"/>
    <w:rsid w:val="00DB5770"/>
    <w:rPr>
      <w:rFonts w:ascii="Times New Roman" w:eastAsia="Times New Roman" w:hAnsi="Times New Roman" w:cs="Times New Roman"/>
      <w:sz w:val="23"/>
      <w:szCs w:val="24"/>
      <w:lang w:val="es-MX"/>
    </w:rPr>
  </w:style>
  <w:style w:type="character" w:styleId="Textoennegrita">
    <w:name w:val="Strong"/>
    <w:uiPriority w:val="22"/>
    <w:qFormat/>
    <w:rsid w:val="00DB5770"/>
    <w:rPr>
      <w:b/>
      <w:bCs/>
    </w:rPr>
  </w:style>
  <w:style w:type="paragraph" w:styleId="TDC6">
    <w:name w:val="toc 6"/>
    <w:basedOn w:val="Normal"/>
    <w:next w:val="Normal"/>
    <w:autoRedefine/>
    <w:uiPriority w:val="39"/>
    <w:rsid w:val="00DB5770"/>
    <w:pPr>
      <w:numPr>
        <w:ilvl w:val="12"/>
      </w:numPr>
      <w:tabs>
        <w:tab w:val="left" w:pos="8280"/>
      </w:tabs>
      <w:suppressAutoHyphens/>
    </w:pPr>
    <w:rPr>
      <w:szCs w:val="20"/>
      <w:lang w:val="es-MX" w:eastAsia="en-US"/>
    </w:rPr>
  </w:style>
  <w:style w:type="paragraph" w:customStyle="1" w:styleId="SectionVIHeader">
    <w:name w:val="Section VI. Header"/>
    <w:basedOn w:val="Normal"/>
    <w:rsid w:val="00DB5770"/>
    <w:pPr>
      <w:spacing w:before="120" w:after="240"/>
      <w:jc w:val="center"/>
    </w:pPr>
    <w:rPr>
      <w:b/>
      <w:sz w:val="36"/>
      <w:szCs w:val="20"/>
      <w:lang w:val="en-US" w:eastAsia="en-US"/>
    </w:rPr>
  </w:style>
  <w:style w:type="paragraph" w:customStyle="1" w:styleId="BankNormal">
    <w:name w:val="BankNormal"/>
    <w:basedOn w:val="Normal"/>
    <w:rsid w:val="00DB5770"/>
    <w:pPr>
      <w:spacing w:after="240"/>
    </w:pPr>
    <w:rPr>
      <w:szCs w:val="20"/>
      <w:lang w:val="en-US" w:eastAsia="en-US"/>
    </w:rPr>
  </w:style>
  <w:style w:type="paragraph" w:styleId="Encabezado">
    <w:name w:val="header"/>
    <w:basedOn w:val="Normal"/>
    <w:link w:val="EncabezadoCar"/>
    <w:rsid w:val="00DB5770"/>
    <w:pPr>
      <w:tabs>
        <w:tab w:val="center" w:pos="4320"/>
        <w:tab w:val="right" w:pos="9360"/>
      </w:tabs>
      <w:overflowPunct w:val="0"/>
      <w:autoSpaceDE w:val="0"/>
      <w:autoSpaceDN w:val="0"/>
      <w:adjustRightInd w:val="0"/>
      <w:textAlignment w:val="baseline"/>
    </w:pPr>
    <w:rPr>
      <w:sz w:val="20"/>
      <w:szCs w:val="20"/>
      <w:lang w:val="es-ES_tradnl" w:eastAsia="en-US"/>
    </w:rPr>
  </w:style>
  <w:style w:type="character" w:customStyle="1" w:styleId="EncabezadoCar">
    <w:name w:val="Encabezado Car"/>
    <w:basedOn w:val="Fuentedeprrafopredeter"/>
    <w:link w:val="Encabezado"/>
    <w:rsid w:val="00DB5770"/>
    <w:rPr>
      <w:rFonts w:ascii="Times New Roman" w:eastAsia="Times New Roman" w:hAnsi="Times New Roman" w:cs="Times New Roman"/>
      <w:sz w:val="20"/>
      <w:szCs w:val="20"/>
      <w:lang w:val="es-ES_tradnl"/>
    </w:rPr>
  </w:style>
  <w:style w:type="character" w:styleId="Nmerodepgina">
    <w:name w:val="page number"/>
    <w:rsid w:val="00DB5770"/>
    <w:rPr>
      <w:sz w:val="20"/>
    </w:rPr>
  </w:style>
  <w:style w:type="paragraph" w:styleId="Textonotaalfinal">
    <w:name w:val="endnote text"/>
    <w:basedOn w:val="Normal"/>
    <w:link w:val="TextonotaalfinalCar"/>
    <w:semiHidden/>
    <w:rsid w:val="00DB5770"/>
    <w:rPr>
      <w:sz w:val="20"/>
      <w:szCs w:val="20"/>
    </w:rPr>
  </w:style>
  <w:style w:type="character" w:customStyle="1" w:styleId="TextonotaalfinalCar">
    <w:name w:val="Texto nota al final Car"/>
    <w:basedOn w:val="Fuentedeprrafopredeter"/>
    <w:link w:val="Textonotaalfinal"/>
    <w:semiHidden/>
    <w:rsid w:val="00DB5770"/>
    <w:rPr>
      <w:rFonts w:ascii="Times New Roman" w:eastAsia="Times New Roman" w:hAnsi="Times New Roman" w:cs="Times New Roman"/>
      <w:sz w:val="20"/>
      <w:szCs w:val="20"/>
      <w:lang w:val="es-CO" w:eastAsia="es-MX"/>
    </w:rPr>
  </w:style>
  <w:style w:type="character" w:styleId="Refdenotaalfinal">
    <w:name w:val="endnote reference"/>
    <w:semiHidden/>
    <w:rsid w:val="00DB5770"/>
    <w:rPr>
      <w:vertAlign w:val="superscript"/>
    </w:rPr>
  </w:style>
  <w:style w:type="paragraph" w:styleId="Piedepgina">
    <w:name w:val="footer"/>
    <w:basedOn w:val="Normal"/>
    <w:link w:val="PiedepginaCar"/>
    <w:rsid w:val="00DB5770"/>
    <w:pPr>
      <w:tabs>
        <w:tab w:val="center" w:pos="4320"/>
        <w:tab w:val="right" w:pos="8640"/>
      </w:tabs>
    </w:pPr>
    <w:rPr>
      <w:lang w:val="es-ES_tradnl" w:eastAsia="en-US"/>
    </w:rPr>
  </w:style>
  <w:style w:type="character" w:customStyle="1" w:styleId="PiedepginaCar">
    <w:name w:val="Pie de página Car"/>
    <w:basedOn w:val="Fuentedeprrafopredeter"/>
    <w:link w:val="Piedepgina"/>
    <w:rsid w:val="00DB5770"/>
    <w:rPr>
      <w:rFonts w:ascii="Times New Roman" w:eastAsia="Times New Roman" w:hAnsi="Times New Roman" w:cs="Times New Roman"/>
      <w:sz w:val="24"/>
      <w:szCs w:val="24"/>
      <w:lang w:val="es-ES_tradnl"/>
    </w:rPr>
  </w:style>
  <w:style w:type="character" w:styleId="Refdecomentario">
    <w:name w:val="annotation reference"/>
    <w:uiPriority w:val="99"/>
    <w:rsid w:val="00DB5770"/>
    <w:rPr>
      <w:sz w:val="16"/>
      <w:szCs w:val="16"/>
    </w:rPr>
  </w:style>
  <w:style w:type="paragraph" w:styleId="Textocomentario">
    <w:name w:val="annotation text"/>
    <w:basedOn w:val="Normal"/>
    <w:link w:val="TextocomentarioCar"/>
    <w:uiPriority w:val="99"/>
    <w:rsid w:val="00DB5770"/>
    <w:rPr>
      <w:sz w:val="20"/>
      <w:szCs w:val="20"/>
      <w:lang w:val="es-ES_tradnl" w:eastAsia="en-US"/>
    </w:rPr>
  </w:style>
  <w:style w:type="character" w:customStyle="1" w:styleId="TextocomentarioCar">
    <w:name w:val="Texto comentario Car"/>
    <w:basedOn w:val="Fuentedeprrafopredeter"/>
    <w:link w:val="Textocomentario"/>
    <w:uiPriority w:val="99"/>
    <w:rsid w:val="00DB5770"/>
    <w:rPr>
      <w:rFonts w:ascii="Times New Roman" w:eastAsia="Times New Roman" w:hAnsi="Times New Roman" w:cs="Times New Roman"/>
      <w:sz w:val="20"/>
      <w:szCs w:val="20"/>
      <w:lang w:val="es-ES_tradnl"/>
    </w:rPr>
  </w:style>
  <w:style w:type="paragraph" w:styleId="Asuntodelcomentario">
    <w:name w:val="annotation subject"/>
    <w:basedOn w:val="Textocomentario"/>
    <w:next w:val="Textocomentario"/>
    <w:link w:val="AsuntodelcomentarioCar"/>
    <w:semiHidden/>
    <w:rsid w:val="00DB5770"/>
    <w:rPr>
      <w:b/>
      <w:bCs/>
    </w:rPr>
  </w:style>
  <w:style w:type="character" w:customStyle="1" w:styleId="AsuntodelcomentarioCar">
    <w:name w:val="Asunto del comentario Car"/>
    <w:basedOn w:val="TextocomentarioCar"/>
    <w:link w:val="Asuntodelcomentario"/>
    <w:semiHidden/>
    <w:rsid w:val="00DB5770"/>
    <w:rPr>
      <w:rFonts w:ascii="Times New Roman" w:eastAsia="Times New Roman" w:hAnsi="Times New Roman" w:cs="Times New Roman"/>
      <w:b/>
      <w:bCs/>
      <w:sz w:val="20"/>
      <w:szCs w:val="20"/>
      <w:lang w:val="es-ES_tradnl"/>
    </w:rPr>
  </w:style>
  <w:style w:type="paragraph" w:styleId="TDC1">
    <w:name w:val="toc 1"/>
    <w:basedOn w:val="Normal"/>
    <w:next w:val="Normal"/>
    <w:autoRedefine/>
    <w:uiPriority w:val="39"/>
    <w:rsid w:val="00DB5770"/>
    <w:pPr>
      <w:tabs>
        <w:tab w:val="right" w:leader="dot" w:pos="9350"/>
      </w:tabs>
      <w:spacing w:before="80"/>
      <w:jc w:val="center"/>
    </w:pPr>
    <w:rPr>
      <w:rFonts w:ascii="Times New Roman Bold" w:hAnsi="Times New Roman Bold"/>
      <w:b/>
      <w:noProof/>
      <w:szCs w:val="36"/>
      <w:lang w:val="es-ES_tradnl" w:eastAsia="en-US"/>
    </w:rPr>
  </w:style>
  <w:style w:type="paragraph" w:customStyle="1" w:styleId="SectionVHeading2">
    <w:name w:val="Section V Heading2"/>
    <w:basedOn w:val="Ttulo2"/>
    <w:rsid w:val="00DB5770"/>
  </w:style>
  <w:style w:type="paragraph" w:customStyle="1" w:styleId="SectionVHeading3">
    <w:name w:val="Section V Heading3"/>
    <w:basedOn w:val="Ttulo3"/>
    <w:rsid w:val="00DB5770"/>
    <w:pPr>
      <w:keepLines/>
    </w:pPr>
  </w:style>
  <w:style w:type="paragraph" w:styleId="TDC3">
    <w:name w:val="toc 3"/>
    <w:basedOn w:val="Normal"/>
    <w:next w:val="Normal"/>
    <w:autoRedefine/>
    <w:uiPriority w:val="39"/>
    <w:rsid w:val="00DB5770"/>
    <w:pPr>
      <w:ind w:left="480"/>
    </w:pPr>
    <w:rPr>
      <w:lang w:val="es-ES_tradnl" w:eastAsia="en-US"/>
    </w:rPr>
  </w:style>
  <w:style w:type="paragraph" w:styleId="TDC5">
    <w:name w:val="toc 5"/>
    <w:basedOn w:val="Normal"/>
    <w:next w:val="Normal"/>
    <w:autoRedefine/>
    <w:uiPriority w:val="39"/>
    <w:rsid w:val="00DB5770"/>
    <w:pPr>
      <w:ind w:left="960"/>
    </w:pPr>
    <w:rPr>
      <w:lang w:val="es-ES_tradnl" w:eastAsia="en-US"/>
    </w:rPr>
  </w:style>
  <w:style w:type="paragraph" w:styleId="TDC7">
    <w:name w:val="toc 7"/>
    <w:basedOn w:val="Normal"/>
    <w:next w:val="Normal"/>
    <w:autoRedefine/>
    <w:uiPriority w:val="39"/>
    <w:rsid w:val="00DB5770"/>
    <w:pPr>
      <w:ind w:left="1440"/>
    </w:pPr>
    <w:rPr>
      <w:lang w:val="es-ES_tradnl" w:eastAsia="en-US"/>
    </w:rPr>
  </w:style>
  <w:style w:type="paragraph" w:styleId="TDC8">
    <w:name w:val="toc 8"/>
    <w:basedOn w:val="Normal"/>
    <w:next w:val="Normal"/>
    <w:autoRedefine/>
    <w:uiPriority w:val="39"/>
    <w:rsid w:val="00DB5770"/>
    <w:pPr>
      <w:ind w:left="1680"/>
    </w:pPr>
    <w:rPr>
      <w:lang w:val="es-ES_tradnl" w:eastAsia="en-US"/>
    </w:rPr>
  </w:style>
  <w:style w:type="paragraph" w:styleId="TDC9">
    <w:name w:val="toc 9"/>
    <w:basedOn w:val="Normal"/>
    <w:next w:val="Normal"/>
    <w:autoRedefine/>
    <w:uiPriority w:val="39"/>
    <w:rsid w:val="00DB5770"/>
    <w:pPr>
      <w:ind w:left="1920"/>
    </w:pPr>
    <w:rPr>
      <w:lang w:val="es-ES_tradnl" w:eastAsia="en-US"/>
    </w:rPr>
  </w:style>
  <w:style w:type="paragraph" w:customStyle="1" w:styleId="aparagraphs">
    <w:name w:val="(a) paragraphs"/>
    <w:next w:val="Normal"/>
    <w:rsid w:val="00DB5770"/>
    <w:pPr>
      <w:spacing w:before="120" w:after="120" w:line="240" w:lineRule="auto"/>
      <w:jc w:val="both"/>
    </w:pPr>
    <w:rPr>
      <w:rFonts w:ascii="Times New Roman" w:eastAsia="Times New Roman" w:hAnsi="Times New Roman" w:cs="Times New Roman"/>
      <w:snapToGrid w:val="0"/>
      <w:sz w:val="24"/>
      <w:szCs w:val="20"/>
      <w:lang w:val="es-ES_tradnl"/>
    </w:rPr>
  </w:style>
  <w:style w:type="paragraph" w:customStyle="1" w:styleId="SectionXH2">
    <w:name w:val="Section X H2"/>
    <w:basedOn w:val="Ttulo2"/>
    <w:rsid w:val="00DB5770"/>
  </w:style>
  <w:style w:type="paragraph" w:customStyle="1" w:styleId="Index">
    <w:name w:val="Index"/>
    <w:basedOn w:val="Sangra2detindependiente"/>
    <w:rsid w:val="00DB5770"/>
    <w:pPr>
      <w:spacing w:before="240" w:after="240"/>
      <w:jc w:val="center"/>
    </w:pPr>
    <w:rPr>
      <w:b/>
      <w:bCs/>
      <w:i w:val="0"/>
      <w:iCs w:val="0"/>
      <w:sz w:val="28"/>
    </w:rPr>
  </w:style>
  <w:style w:type="paragraph" w:customStyle="1" w:styleId="SectionIVH2">
    <w:name w:val="Section IV H2"/>
    <w:basedOn w:val="Ttulo2"/>
    <w:rsid w:val="00DB5770"/>
  </w:style>
  <w:style w:type="paragraph" w:customStyle="1" w:styleId="Heading1-Clausename">
    <w:name w:val="Heading 1- Clause name"/>
    <w:basedOn w:val="Normal"/>
    <w:rsid w:val="00DB5770"/>
    <w:pPr>
      <w:numPr>
        <w:numId w:val="3"/>
      </w:numPr>
      <w:spacing w:after="200"/>
      <w:ind w:left="360" w:hanging="360"/>
    </w:pPr>
    <w:rPr>
      <w:b/>
      <w:szCs w:val="20"/>
      <w:lang w:val="en-US" w:eastAsia="en-US"/>
    </w:rPr>
  </w:style>
  <w:style w:type="paragraph" w:styleId="Ttulo">
    <w:name w:val="Title"/>
    <w:basedOn w:val="Normal"/>
    <w:link w:val="TtuloCar"/>
    <w:qFormat/>
    <w:rsid w:val="00DB5770"/>
    <w:pPr>
      <w:suppressAutoHyphens/>
      <w:ind w:right="-540"/>
      <w:jc w:val="center"/>
      <w:outlineLvl w:val="0"/>
    </w:pPr>
    <w:rPr>
      <w:b/>
      <w:color w:val="000000"/>
      <w:spacing w:val="14"/>
      <w:sz w:val="40"/>
      <w:lang w:val="es-ES_tradnl" w:eastAsia="en-US"/>
    </w:rPr>
  </w:style>
  <w:style w:type="character" w:customStyle="1" w:styleId="TtuloCar">
    <w:name w:val="Título Car"/>
    <w:basedOn w:val="Fuentedeprrafopredeter"/>
    <w:link w:val="Ttulo"/>
    <w:rsid w:val="00DB5770"/>
    <w:rPr>
      <w:rFonts w:ascii="Times New Roman" w:eastAsia="Times New Roman" w:hAnsi="Times New Roman" w:cs="Times New Roman"/>
      <w:b/>
      <w:color w:val="000000"/>
      <w:spacing w:val="14"/>
      <w:sz w:val="40"/>
      <w:szCs w:val="24"/>
      <w:lang w:val="es-ES_tradnl"/>
    </w:rPr>
  </w:style>
  <w:style w:type="paragraph" w:customStyle="1" w:styleId="ColorfulShading-Accent11">
    <w:name w:val="Colorful Shading - Accent 11"/>
    <w:hidden/>
    <w:uiPriority w:val="99"/>
    <w:semiHidden/>
    <w:rsid w:val="00DB5770"/>
    <w:pPr>
      <w:spacing w:after="0" w:line="240" w:lineRule="auto"/>
    </w:pPr>
    <w:rPr>
      <w:rFonts w:ascii="Times New Roman" w:eastAsia="Times New Roman" w:hAnsi="Times New Roman" w:cs="Times New Roman"/>
      <w:sz w:val="24"/>
      <w:szCs w:val="24"/>
      <w:lang w:val="es-ES_tradnl"/>
    </w:rPr>
  </w:style>
  <w:style w:type="paragraph" w:customStyle="1" w:styleId="SectionVHeading20">
    <w:name w:val="Section V. Heading 2"/>
    <w:basedOn w:val="Normal"/>
    <w:link w:val="SectionVHeading2Char"/>
    <w:rsid w:val="00DB5770"/>
    <w:pPr>
      <w:spacing w:before="120" w:after="200"/>
      <w:jc w:val="center"/>
    </w:pPr>
    <w:rPr>
      <w:b/>
      <w:sz w:val="28"/>
      <w:szCs w:val="20"/>
      <w:lang w:val="es-ES_tradnl" w:eastAsia="en-US"/>
    </w:rPr>
  </w:style>
  <w:style w:type="paragraph" w:customStyle="1" w:styleId="Head02">
    <w:name w:val="Head 0.2"/>
    <w:basedOn w:val="Ttulo1"/>
    <w:link w:val="Head02Char"/>
    <w:qFormat/>
    <w:rsid w:val="00DB5770"/>
    <w:pPr>
      <w:keepNext w:val="0"/>
      <w:suppressAutoHyphens w:val="0"/>
      <w:spacing w:before="480" w:after="0"/>
    </w:pPr>
    <w:rPr>
      <w:rFonts w:cs="Arial"/>
      <w:smallCaps/>
      <w:color w:val="000000"/>
      <w:spacing w:val="0"/>
      <w:sz w:val="32"/>
      <w:szCs w:val="32"/>
      <w:lang w:val="en-US"/>
    </w:rPr>
  </w:style>
  <w:style w:type="character" w:customStyle="1" w:styleId="Head02Char">
    <w:name w:val="Head 0.2 Char"/>
    <w:link w:val="Head02"/>
    <w:rsid w:val="00DB5770"/>
    <w:rPr>
      <w:rFonts w:ascii="Times New Roman Bold" w:eastAsia="Times New Roman" w:hAnsi="Times New Roman Bold" w:cs="Arial"/>
      <w:b/>
      <w:smallCaps/>
      <w:color w:val="000000"/>
      <w:sz w:val="32"/>
      <w:szCs w:val="32"/>
      <w:lang w:val="en-US"/>
    </w:rPr>
  </w:style>
  <w:style w:type="character" w:customStyle="1" w:styleId="SectionVHeading2Char">
    <w:name w:val="Section V. Heading 2 Char"/>
    <w:link w:val="SectionVHeading20"/>
    <w:rsid w:val="00DB5770"/>
    <w:rPr>
      <w:rFonts w:ascii="Times New Roman" w:eastAsia="Times New Roman" w:hAnsi="Times New Roman" w:cs="Times New Roman"/>
      <w:b/>
      <w:sz w:val="28"/>
      <w:szCs w:val="20"/>
      <w:lang w:val="es-ES_tradnl"/>
    </w:rPr>
  </w:style>
  <w:style w:type="paragraph" w:customStyle="1" w:styleId="ColorfulList-Accent11">
    <w:name w:val="Colorful List - Accent 11"/>
    <w:basedOn w:val="Normal"/>
    <w:uiPriority w:val="34"/>
    <w:qFormat/>
    <w:rsid w:val="00DB5770"/>
    <w:pPr>
      <w:ind w:left="720"/>
      <w:contextualSpacing/>
    </w:pPr>
    <w:rPr>
      <w:lang w:val="en-US" w:eastAsia="en-US"/>
    </w:rPr>
  </w:style>
  <w:style w:type="paragraph" w:customStyle="1" w:styleId="Formulariossecciones">
    <w:name w:val="Formularios secciones"/>
    <w:basedOn w:val="SectionVHeading20"/>
    <w:link w:val="FormulariosseccionesChar"/>
    <w:qFormat/>
    <w:rsid w:val="00DB5770"/>
  </w:style>
  <w:style w:type="character" w:customStyle="1" w:styleId="FormulariosseccionesChar">
    <w:name w:val="Formularios secciones Char"/>
    <w:link w:val="Formulariossecciones"/>
    <w:rsid w:val="00DB5770"/>
    <w:rPr>
      <w:rFonts w:ascii="Times New Roman" w:eastAsia="Times New Roman" w:hAnsi="Times New Roman" w:cs="Times New Roman"/>
      <w:b/>
      <w:sz w:val="28"/>
      <w:szCs w:val="20"/>
      <w:lang w:val="es-ES_tradnl"/>
    </w:rPr>
  </w:style>
  <w:style w:type="paragraph" w:styleId="HTMLconformatoprevio">
    <w:name w:val="HTML Preformatted"/>
    <w:basedOn w:val="Normal"/>
    <w:link w:val="HTMLconformatoprevioCar"/>
    <w:uiPriority w:val="99"/>
    <w:unhideWhenUsed/>
    <w:rsid w:val="00DB57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conformatoprevioCar">
    <w:name w:val="HTML con formato previo Car"/>
    <w:basedOn w:val="Fuentedeprrafopredeter"/>
    <w:link w:val="HTMLconformatoprevio"/>
    <w:uiPriority w:val="99"/>
    <w:rsid w:val="00DB5770"/>
    <w:rPr>
      <w:rFonts w:ascii="Courier New" w:eastAsia="Times New Roman" w:hAnsi="Courier New" w:cs="Courier New"/>
      <w:sz w:val="20"/>
      <w:szCs w:val="20"/>
      <w:lang w:val="en-US"/>
    </w:rPr>
  </w:style>
  <w:style w:type="paragraph" w:styleId="Revisin">
    <w:name w:val="Revision"/>
    <w:hidden/>
    <w:uiPriority w:val="99"/>
    <w:semiHidden/>
    <w:rsid w:val="00DB5770"/>
    <w:pPr>
      <w:spacing w:after="0" w:line="240" w:lineRule="auto"/>
    </w:pPr>
    <w:rPr>
      <w:rFonts w:ascii="Times New Roman" w:eastAsia="Times New Roman" w:hAnsi="Times New Roman" w:cs="Times New Roman"/>
      <w:sz w:val="24"/>
      <w:szCs w:val="24"/>
      <w:lang w:val="es-ES_tradnl"/>
    </w:rPr>
  </w:style>
  <w:style w:type="paragraph" w:customStyle="1" w:styleId="Outlinei">
    <w:name w:val="Outline i)"/>
    <w:basedOn w:val="Normal"/>
    <w:rsid w:val="00DB5770"/>
    <w:pPr>
      <w:numPr>
        <w:numId w:val="2"/>
      </w:numPr>
      <w:spacing w:before="120"/>
    </w:pPr>
    <w:rPr>
      <w:rFonts w:ascii="Arial" w:hAnsi="Arial"/>
      <w:sz w:val="20"/>
      <w:szCs w:val="20"/>
      <w:lang w:val="en-US" w:eastAsia="en-US"/>
    </w:rPr>
  </w:style>
  <w:style w:type="paragraph" w:styleId="Prrafodelista">
    <w:name w:val="List Paragraph"/>
    <w:aliases w:val="Citation List,본문(내용),List Paragraph (numbered (a))"/>
    <w:basedOn w:val="Normal"/>
    <w:link w:val="PrrafodelistaCar"/>
    <w:uiPriority w:val="34"/>
    <w:qFormat/>
    <w:rsid w:val="00DB5770"/>
    <w:pPr>
      <w:ind w:left="720"/>
      <w:contextualSpacing/>
    </w:pPr>
    <w:rPr>
      <w:lang w:val="en-US" w:eastAsia="en-US"/>
    </w:rPr>
  </w:style>
  <w:style w:type="character" w:customStyle="1" w:styleId="PrrafodelistaCar">
    <w:name w:val="Párrafo de lista Car"/>
    <w:aliases w:val="Citation List Car,본문(내용) Car,List Paragraph (numbered (a)) Car"/>
    <w:link w:val="Prrafodelista"/>
    <w:uiPriority w:val="34"/>
    <w:rsid w:val="00DB5770"/>
    <w:rPr>
      <w:rFonts w:ascii="Times New Roman" w:eastAsia="Times New Roman" w:hAnsi="Times New Roman" w:cs="Times New Roman"/>
      <w:sz w:val="24"/>
      <w:szCs w:val="24"/>
      <w:lang w:val="en-US"/>
    </w:rPr>
  </w:style>
  <w:style w:type="character" w:customStyle="1" w:styleId="Technical1">
    <w:name w:val="Technical 1"/>
    <w:rsid w:val="00DB5770"/>
    <w:rPr>
      <w:rFonts w:ascii="Times" w:hAnsi="Times"/>
      <w:noProof w:val="0"/>
      <w:sz w:val="24"/>
      <w:lang w:val="es-ES"/>
    </w:rPr>
  </w:style>
  <w:style w:type="paragraph" w:customStyle="1" w:styleId="P3Header1-Clauses">
    <w:name w:val="P3 Header1-Clauses"/>
    <w:basedOn w:val="Normal"/>
    <w:rsid w:val="00DB5770"/>
    <w:pPr>
      <w:tabs>
        <w:tab w:val="left" w:pos="972"/>
      </w:tabs>
      <w:spacing w:after="200"/>
      <w:jc w:val="both"/>
    </w:pPr>
    <w:rPr>
      <w:szCs w:val="20"/>
      <w:lang w:val="es-ES" w:eastAsia="es-ES" w:bidi="es-ES"/>
    </w:rPr>
  </w:style>
  <w:style w:type="paragraph" w:customStyle="1" w:styleId="Header1-Clauses">
    <w:name w:val="Header 1 - Clauses"/>
    <w:basedOn w:val="Normal"/>
    <w:rsid w:val="00DB5770"/>
    <w:pPr>
      <w:tabs>
        <w:tab w:val="num" w:pos="858"/>
      </w:tabs>
      <w:ind w:left="858" w:hanging="432"/>
    </w:pPr>
    <w:rPr>
      <w:b/>
      <w:lang w:val="en-US" w:eastAsia="en-US"/>
    </w:rPr>
  </w:style>
  <w:style w:type="paragraph" w:customStyle="1" w:styleId="Header2-SubClauses">
    <w:name w:val="Header 2 - SubClauses"/>
    <w:basedOn w:val="Normal"/>
    <w:rsid w:val="00DB5770"/>
    <w:pPr>
      <w:tabs>
        <w:tab w:val="num" w:pos="504"/>
        <w:tab w:val="left" w:pos="619"/>
      </w:tabs>
      <w:spacing w:after="200"/>
      <w:ind w:left="504" w:hanging="504"/>
    </w:pPr>
    <w:rPr>
      <w:lang w:val="en-US" w:eastAsia="en-US"/>
    </w:rPr>
  </w:style>
  <w:style w:type="paragraph" w:styleId="NormalWeb">
    <w:name w:val="Normal (Web)"/>
    <w:basedOn w:val="Normal"/>
    <w:uiPriority w:val="99"/>
    <w:rsid w:val="00DB5770"/>
    <w:pPr>
      <w:spacing w:before="100" w:beforeAutospacing="1" w:after="100" w:afterAutospacing="1"/>
    </w:pPr>
    <w:rPr>
      <w:rFonts w:ascii="Arial Unicode MS" w:eastAsia="Arial Unicode MS" w:hAnsi="Arial Unicode MS"/>
      <w:sz w:val="20"/>
      <w:lang w:val="en-US" w:eastAsia="en-US"/>
    </w:rPr>
  </w:style>
  <w:style w:type="paragraph" w:customStyle="1" w:styleId="S1-Header2">
    <w:name w:val="S1-Header2"/>
    <w:basedOn w:val="Normal"/>
    <w:rsid w:val="00DB5770"/>
    <w:pPr>
      <w:tabs>
        <w:tab w:val="num" w:pos="432"/>
      </w:tabs>
      <w:spacing w:after="200"/>
      <w:ind w:left="432" w:hanging="432"/>
    </w:pPr>
    <w:rPr>
      <w:b/>
      <w:lang w:val="en-US" w:eastAsia="en-US"/>
    </w:rPr>
  </w:style>
  <w:style w:type="paragraph" w:customStyle="1" w:styleId="explanatorynotes">
    <w:name w:val="explanatory_notes"/>
    <w:basedOn w:val="Normal"/>
    <w:link w:val="explanatorynotesChar"/>
    <w:rsid w:val="00DB5770"/>
    <w:pPr>
      <w:suppressAutoHyphens/>
      <w:spacing w:after="240" w:line="360" w:lineRule="exact"/>
      <w:jc w:val="both"/>
    </w:pPr>
    <w:rPr>
      <w:rFonts w:ascii="Arial" w:hAnsi="Arial"/>
      <w:sz w:val="20"/>
      <w:szCs w:val="20"/>
      <w:lang w:val="en-US" w:eastAsia="en-US"/>
    </w:rPr>
  </w:style>
  <w:style w:type="paragraph" w:customStyle="1" w:styleId="S1-subpara">
    <w:name w:val="S1-sub para"/>
    <w:basedOn w:val="Normal"/>
    <w:link w:val="S1-subparaChar"/>
    <w:rsid w:val="00DB5770"/>
    <w:pPr>
      <w:tabs>
        <w:tab w:val="num" w:pos="576"/>
      </w:tabs>
      <w:spacing w:after="200"/>
      <w:ind w:left="576" w:hanging="576"/>
      <w:jc w:val="both"/>
    </w:pPr>
    <w:rPr>
      <w:lang w:val="en-US" w:eastAsia="en-US"/>
    </w:rPr>
  </w:style>
  <w:style w:type="character" w:customStyle="1" w:styleId="S1-subparaChar">
    <w:name w:val="S1-sub para Char"/>
    <w:link w:val="S1-subpara"/>
    <w:rsid w:val="00DB5770"/>
    <w:rPr>
      <w:rFonts w:ascii="Times New Roman" w:eastAsia="Times New Roman" w:hAnsi="Times New Roman" w:cs="Times New Roman"/>
      <w:sz w:val="24"/>
      <w:szCs w:val="24"/>
      <w:lang w:val="en-US"/>
    </w:rPr>
  </w:style>
  <w:style w:type="character" w:customStyle="1" w:styleId="explanatorynotesChar">
    <w:name w:val="explanatory_notes Char"/>
    <w:link w:val="explanatorynotes"/>
    <w:rsid w:val="00DB5770"/>
    <w:rPr>
      <w:rFonts w:ascii="Arial" w:eastAsia="Times New Roman" w:hAnsi="Arial" w:cs="Times New Roman"/>
      <w:sz w:val="20"/>
      <w:szCs w:val="20"/>
      <w:lang w:val="en-US"/>
    </w:rPr>
  </w:style>
  <w:style w:type="paragraph" w:customStyle="1" w:styleId="Sec1-ClausesAfter10pt1">
    <w:name w:val="Sec1-Clauses + After:  10 pt1"/>
    <w:basedOn w:val="Normal"/>
    <w:link w:val="Sec1-ClausesAfter10pt1Car"/>
    <w:rsid w:val="00DB5770"/>
    <w:pPr>
      <w:numPr>
        <w:numId w:val="4"/>
      </w:numPr>
      <w:spacing w:after="200"/>
    </w:pPr>
    <w:rPr>
      <w:b/>
      <w:bCs/>
      <w:lang w:val="en-US" w:eastAsia="en-US"/>
    </w:rPr>
  </w:style>
  <w:style w:type="character" w:customStyle="1" w:styleId="Sec1-ClausesAfter10pt1Car">
    <w:name w:val="Sec1-Clauses + After:  10 pt1 Car"/>
    <w:link w:val="Sec1-ClausesAfter10pt1"/>
    <w:rsid w:val="00DB5770"/>
    <w:rPr>
      <w:rFonts w:ascii="Times New Roman" w:eastAsia="Times New Roman" w:hAnsi="Times New Roman" w:cs="Times New Roman"/>
      <w:b/>
      <w:bCs/>
      <w:sz w:val="24"/>
      <w:szCs w:val="24"/>
      <w:lang w:val="en-US"/>
    </w:rPr>
  </w:style>
  <w:style w:type="paragraph" w:customStyle="1" w:styleId="2AutoList1">
    <w:name w:val="2AutoList1"/>
    <w:basedOn w:val="Normal"/>
    <w:rsid w:val="00DB5770"/>
    <w:pPr>
      <w:numPr>
        <w:ilvl w:val="1"/>
        <w:numId w:val="5"/>
      </w:numPr>
      <w:jc w:val="both"/>
    </w:pPr>
    <w:rPr>
      <w:rFonts w:ascii="Arial" w:hAnsi="Arial"/>
      <w:sz w:val="20"/>
      <w:szCs w:val="20"/>
      <w:lang w:val="en-US" w:eastAsia="en-US"/>
    </w:rPr>
  </w:style>
  <w:style w:type="table" w:styleId="Tablaconcuadrcula">
    <w:name w:val="Table Grid"/>
    <w:basedOn w:val="Tablanormal"/>
    <w:uiPriority w:val="39"/>
    <w:rsid w:val="00DB577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Piedepgina"/>
    <w:autoRedefine/>
    <w:rsid w:val="00DB5770"/>
    <w:pPr>
      <w:tabs>
        <w:tab w:val="clear" w:pos="4320"/>
        <w:tab w:val="clear" w:pos="8640"/>
      </w:tabs>
      <w:ind w:left="281" w:right="288" w:hanging="281"/>
      <w:jc w:val="center"/>
      <w:outlineLvl w:val="1"/>
    </w:pPr>
    <w:rPr>
      <w:b/>
      <w:sz w:val="28"/>
      <w:szCs w:val="28"/>
      <w:lang w:val="en-US"/>
    </w:rPr>
  </w:style>
  <w:style w:type="character" w:customStyle="1" w:styleId="StyleHeader2-SubClausesItalicChar">
    <w:name w:val="Style Header 2 - SubClauses + Italic Char"/>
    <w:rsid w:val="00DB5770"/>
    <w:rPr>
      <w:rFonts w:cs="Arial"/>
      <w:i/>
      <w:iCs/>
      <w:sz w:val="24"/>
      <w:szCs w:val="24"/>
      <w:lang w:val="en-US" w:eastAsia="en-US" w:bidi="ar-SA"/>
    </w:rPr>
  </w:style>
  <w:style w:type="paragraph" w:customStyle="1" w:styleId="Section8-Clauses">
    <w:name w:val="Section 8 - Clauses"/>
    <w:basedOn w:val="Normal"/>
    <w:qFormat/>
    <w:rsid w:val="00DB5770"/>
    <w:pPr>
      <w:spacing w:after="200"/>
      <w:ind w:left="360" w:hanging="360"/>
    </w:pPr>
    <w:rPr>
      <w:b/>
      <w:bCs/>
      <w:szCs w:val="20"/>
      <w:lang w:val="es-ES" w:eastAsia="en-US"/>
    </w:rPr>
  </w:style>
  <w:style w:type="character" w:customStyle="1" w:styleId="Document5">
    <w:name w:val="Document 5"/>
    <w:basedOn w:val="Fuentedeprrafopredeter"/>
    <w:rsid w:val="00DB5770"/>
  </w:style>
  <w:style w:type="paragraph" w:customStyle="1" w:styleId="FIDICClauseSubName">
    <w:name w:val="FIDIC_ClauseSubName"/>
    <w:basedOn w:val="Normal"/>
    <w:rsid w:val="00DB5770"/>
    <w:pPr>
      <w:spacing w:before="240" w:after="240" w:line="240" w:lineRule="exact"/>
    </w:pPr>
    <w:rPr>
      <w:rFonts w:ascii="Arial" w:hAnsi="Arial" w:cs="Arial"/>
      <w:color w:val="0000CC"/>
      <w:spacing w:val="-5"/>
      <w:lang w:val="en-GB" w:eastAsia="en-US"/>
    </w:rPr>
  </w:style>
  <w:style w:type="character" w:customStyle="1" w:styleId="Mencinsinresolver1">
    <w:name w:val="Mención sin resolver1"/>
    <w:basedOn w:val="Fuentedeprrafopredeter"/>
    <w:uiPriority w:val="99"/>
    <w:semiHidden/>
    <w:unhideWhenUsed/>
    <w:rsid w:val="00DB5770"/>
    <w:rPr>
      <w:color w:val="605E5C"/>
      <w:shd w:val="clear" w:color="auto" w:fill="E1DFDD"/>
    </w:rPr>
  </w:style>
  <w:style w:type="paragraph" w:customStyle="1" w:styleId="yiv0548732786ydp17d8c53cmsonormal">
    <w:name w:val="yiv0548732786ydp17d8c53cmsonormal"/>
    <w:basedOn w:val="Normal"/>
    <w:rsid w:val="00DB5770"/>
    <w:pPr>
      <w:spacing w:before="100" w:beforeAutospacing="1" w:after="100" w:afterAutospacing="1"/>
    </w:pPr>
    <w:rPr>
      <w:lang w:val="es-ES" w:eastAsia="es-ES"/>
    </w:rPr>
  </w:style>
  <w:style w:type="paragraph" w:customStyle="1" w:styleId="yiv0548732786ydp17d8c53cmsolistparagraph">
    <w:name w:val="yiv0548732786ydp17d8c53cmsolistparagraph"/>
    <w:basedOn w:val="Normal"/>
    <w:rsid w:val="00DB5770"/>
    <w:pPr>
      <w:spacing w:before="100" w:beforeAutospacing="1" w:after="100" w:afterAutospacing="1"/>
    </w:pPr>
    <w:rPr>
      <w:lang w:val="es-ES" w:eastAsia="es-ES"/>
    </w:rPr>
  </w:style>
  <w:style w:type="paragraph" w:customStyle="1" w:styleId="Style11">
    <w:name w:val="Style 11"/>
    <w:basedOn w:val="Normal"/>
    <w:rsid w:val="00DB5770"/>
    <w:pPr>
      <w:widowControl w:val="0"/>
      <w:autoSpaceDE w:val="0"/>
      <w:autoSpaceDN w:val="0"/>
      <w:spacing w:line="384" w:lineRule="atLeast"/>
    </w:pPr>
    <w:rPr>
      <w:lang w:val="es-ES" w:eastAsia="es-ES" w:bidi="es-ES"/>
    </w:rPr>
  </w:style>
  <w:style w:type="paragraph" w:customStyle="1" w:styleId="TableParagraph">
    <w:name w:val="Table Paragraph"/>
    <w:basedOn w:val="Normal"/>
    <w:uiPriority w:val="1"/>
    <w:qFormat/>
    <w:rsid w:val="00DB5770"/>
    <w:pPr>
      <w:widowControl w:val="0"/>
      <w:autoSpaceDE w:val="0"/>
      <w:autoSpaceDN w:val="0"/>
    </w:pPr>
    <w:rPr>
      <w:rFonts w:ascii="Arial MT" w:eastAsia="Arial MT" w:hAnsi="Arial MT" w:cs="Arial MT"/>
      <w:sz w:val="22"/>
      <w:szCs w:val="22"/>
      <w:lang w:val="es-ES" w:eastAsia="en-US"/>
    </w:rPr>
  </w:style>
  <w:style w:type="paragraph" w:customStyle="1" w:styleId="Section4-header">
    <w:name w:val="Section4-header"/>
    <w:basedOn w:val="Normal"/>
    <w:rsid w:val="00DB5770"/>
    <w:pPr>
      <w:widowControl w:val="0"/>
      <w:tabs>
        <w:tab w:val="right" w:leader="dot" w:pos="8976"/>
      </w:tabs>
      <w:ind w:right="-364"/>
      <w:jc w:val="center"/>
    </w:pPr>
    <w:rPr>
      <w:b/>
      <w:bCs/>
      <w:sz w:val="32"/>
      <w:lang w:val="es-US" w:eastAsia="en-US"/>
    </w:rPr>
  </w:style>
  <w:style w:type="character" w:customStyle="1" w:styleId="Table">
    <w:name w:val="Table"/>
    <w:rsid w:val="00DB5770"/>
    <w:rPr>
      <w:rFonts w:ascii="Arial" w:hAnsi="Arial"/>
      <w:sz w:val="20"/>
    </w:rPr>
  </w:style>
  <w:style w:type="paragraph" w:customStyle="1" w:styleId="Section4heading">
    <w:name w:val="Section 4 heading"/>
    <w:basedOn w:val="Normal"/>
    <w:next w:val="Normal"/>
    <w:rsid w:val="00DB5770"/>
    <w:pPr>
      <w:widowControl w:val="0"/>
      <w:tabs>
        <w:tab w:val="left" w:leader="dot" w:pos="8748"/>
      </w:tabs>
      <w:autoSpaceDE w:val="0"/>
      <w:autoSpaceDN w:val="0"/>
      <w:spacing w:after="240"/>
      <w:jc w:val="center"/>
    </w:pPr>
    <w:rPr>
      <w:b/>
      <w:sz w:val="36"/>
      <w:lang w:val="es-ES" w:eastAsia="es-ES" w:bidi="es-ES"/>
    </w:rPr>
  </w:style>
  <w:style w:type="paragraph" w:customStyle="1" w:styleId="AheaderTerciaryleve">
    <w:name w:val="Aheader Terciary leve"/>
    <w:basedOn w:val="Normal"/>
    <w:link w:val="AheaderTerciaryleveChar"/>
    <w:qFormat/>
    <w:rsid w:val="00DB5770"/>
    <w:pPr>
      <w:jc w:val="center"/>
    </w:pPr>
    <w:rPr>
      <w:b/>
      <w:noProof/>
      <w:sz w:val="28"/>
      <w:lang w:val="en-US" w:eastAsia="en-US"/>
    </w:rPr>
  </w:style>
  <w:style w:type="character" w:customStyle="1" w:styleId="AheaderTerciaryleveChar">
    <w:name w:val="Aheader Terciary leve Char"/>
    <w:link w:val="AheaderTerciaryleve"/>
    <w:rsid w:val="00DB5770"/>
    <w:rPr>
      <w:rFonts w:ascii="Times New Roman" w:eastAsia="Times New Roman" w:hAnsi="Times New Roman" w:cs="Times New Roman"/>
      <w:b/>
      <w:noProof/>
      <w:sz w:val="28"/>
      <w:szCs w:val="24"/>
      <w:lang w:val="en-US"/>
    </w:rPr>
  </w:style>
  <w:style w:type="character" w:customStyle="1" w:styleId="UnresolvedMention">
    <w:name w:val="Unresolved Mention"/>
    <w:basedOn w:val="Fuentedeprrafopredeter"/>
    <w:uiPriority w:val="99"/>
    <w:semiHidden/>
    <w:unhideWhenUsed/>
    <w:rsid w:val="00DB57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2984</Words>
  <Characters>16414</Characters>
  <Application>Microsoft Office Word</Application>
  <DocSecurity>0</DocSecurity>
  <Lines>136</Lines>
  <Paragraphs>38</Paragraphs>
  <ScaleCrop>false</ScaleCrop>
  <Company>HP Inc.</Company>
  <LinksUpToDate>false</LinksUpToDate>
  <CharactersWithSpaces>19360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Andres Velazquez Payano</dc:creator>
  <cp:keywords/>
  <dc:description/>
  <cp:lastModifiedBy>Jose Andres Velazquez Payano</cp:lastModifiedBy>
  <cp:revision>1</cp:revision>
  <dcterms:created xsi:type="dcterms:W3CDTF">2023-08-02T21:33:00Z</dcterms:created>
  <dcterms:modified xsi:type="dcterms:W3CDTF">2023-08-02T21:34:00Z</dcterms:modified>
</cp:coreProperties>
</file>