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703" w:rsidRPr="006B1315" w:rsidRDefault="00513A11" w:rsidP="00E52FAA">
      <w:pPr>
        <w:tabs>
          <w:tab w:val="left" w:pos="7849"/>
        </w:tabs>
        <w:spacing w:after="0" w:line="240" w:lineRule="auto"/>
        <w:jc w:val="both"/>
        <w:rPr>
          <w:sz w:val="22"/>
          <w:szCs w:val="22"/>
        </w:rPr>
      </w:pPr>
      <w:r w:rsidRPr="006B1315">
        <w:rPr>
          <w:rFonts w:eastAsia="Calibri"/>
          <w:sz w:val="22"/>
          <w:szCs w:val="22"/>
        </w:rPr>
        <w:tab/>
      </w:r>
      <w:r w:rsidR="00F85A6A" w:rsidRPr="006B1315">
        <w:rPr>
          <w:rFonts w:eastAsia="Calibri"/>
          <w:sz w:val="22"/>
          <w:szCs w:val="22"/>
        </w:rPr>
        <w:br w:type="textWrapping" w:clear="all"/>
      </w:r>
    </w:p>
    <w:p w:rsidR="00443783" w:rsidRPr="00443783" w:rsidRDefault="00443783" w:rsidP="00443783">
      <w:pPr>
        <w:tabs>
          <w:tab w:val="left" w:pos="6267"/>
        </w:tabs>
        <w:spacing w:after="0" w:line="240" w:lineRule="auto"/>
        <w:jc w:val="center"/>
        <w:rPr>
          <w:b/>
          <w:caps/>
          <w:sz w:val="28"/>
          <w:szCs w:val="28"/>
        </w:rPr>
      </w:pPr>
      <w:r w:rsidRPr="00443783">
        <w:rPr>
          <w:b/>
          <w:caps/>
          <w:noProof/>
          <w:sz w:val="28"/>
          <w:szCs w:val="28"/>
          <w:lang w:val="es-DO" w:eastAsia="es-DO"/>
        </w:rPr>
        <w:drawing>
          <wp:inline distT="0" distB="0" distL="0" distR="0" wp14:anchorId="33D16E96" wp14:editId="048C30B6">
            <wp:extent cx="1943407" cy="13049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950275" cy="1309536"/>
                    </a:xfrm>
                    <a:prstGeom prst="rect">
                      <a:avLst/>
                    </a:prstGeom>
                    <a:noFill/>
                    <a:ln w="9525">
                      <a:noFill/>
                      <a:miter lim="800000"/>
                      <a:headEnd/>
                      <a:tailEnd/>
                    </a:ln>
                  </pic:spPr>
                </pic:pic>
              </a:graphicData>
            </a:graphic>
          </wp:inline>
        </w:drawing>
      </w:r>
    </w:p>
    <w:p w:rsidR="00443783" w:rsidRDefault="00443783" w:rsidP="00443783">
      <w:pPr>
        <w:tabs>
          <w:tab w:val="left" w:pos="6267"/>
        </w:tabs>
        <w:spacing w:after="0" w:line="240" w:lineRule="auto"/>
        <w:jc w:val="center"/>
        <w:rPr>
          <w:b/>
          <w:caps/>
          <w:sz w:val="28"/>
          <w:szCs w:val="28"/>
        </w:rPr>
      </w:pPr>
    </w:p>
    <w:p w:rsidR="001B60FA" w:rsidRPr="00443783" w:rsidRDefault="001B60FA"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r w:rsidRPr="00443783">
        <w:rPr>
          <w:b/>
          <w:caps/>
          <w:noProof/>
          <w:color w:val="FF0000"/>
          <w:sz w:val="22"/>
          <w:szCs w:val="22"/>
          <w:lang w:val="es-DO" w:eastAsia="es-DO"/>
        </w:rPr>
        <mc:AlternateContent>
          <mc:Choice Requires="wps">
            <w:drawing>
              <wp:anchor distT="0" distB="0" distL="114300" distR="114300" simplePos="0" relativeHeight="251659264" behindDoc="0" locked="0" layoutInCell="1" allowOverlap="1" wp14:anchorId="11355CC9" wp14:editId="47353401">
                <wp:simplePos x="0" y="0"/>
                <wp:positionH relativeFrom="column">
                  <wp:posOffset>-98425</wp:posOffset>
                </wp:positionH>
                <wp:positionV relativeFrom="paragraph">
                  <wp:posOffset>32385</wp:posOffset>
                </wp:positionV>
                <wp:extent cx="6642735" cy="461010"/>
                <wp:effectExtent l="0" t="0" r="5715" b="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735" cy="461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7DBE" w:rsidRPr="00AE4EF1" w:rsidRDefault="00027DBE" w:rsidP="00443783">
                            <w:pPr>
                              <w:pStyle w:val="NormalWeb"/>
                              <w:shd w:val="clear" w:color="auto" w:fill="FFFFFF"/>
                              <w:spacing w:line="169" w:lineRule="atLeast"/>
                              <w:jc w:val="center"/>
                              <w:rPr>
                                <w:rFonts w:ascii="Trebuchet MS" w:hAnsi="Trebuchet MS"/>
                                <w:sz w:val="36"/>
                                <w:szCs w:val="36"/>
                              </w:rPr>
                            </w:pPr>
                            <w:r w:rsidRPr="00AE4EF1">
                              <w:rPr>
                                <w:rStyle w:val="Textoennegrita"/>
                                <w:rFonts w:ascii="Trebuchet MS" w:hAnsi="Trebuchet MS"/>
                                <w:sz w:val="36"/>
                                <w:szCs w:val="36"/>
                              </w:rPr>
                              <w:t>MINISTERIO DE OBRAS PÚBLICAS Y COMUNICACIONES</w:t>
                            </w:r>
                          </w:p>
                          <w:p w:rsidR="00027DBE" w:rsidRPr="00AE4EF1" w:rsidRDefault="00027DBE" w:rsidP="00443783">
                            <w:pPr>
                              <w:spacing w:after="0"/>
                              <w:rPr>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1355CC9" id="_x0000_t202" coordsize="21600,21600" o:spt="202" path="m,l,21600r21600,l21600,xe">
                <v:stroke joinstyle="miter"/>
                <v:path gradientshapeok="t" o:connecttype="rect"/>
              </v:shapetype>
              <v:shape id="Text Box 16" o:spid="_x0000_s1026" type="#_x0000_t202" style="position:absolute;left:0;text-align:left;margin-left:-7.75pt;margin-top:2.55pt;width:523.05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" stroked="f">
                <v:textbox>
                  <w:txbxContent>
                    <w:p w:rsidR="00027DBE" w:rsidRPr="00AE4EF1" w:rsidRDefault="00027DBE" w:rsidP="00443783">
                      <w:pPr>
                        <w:pStyle w:val="NormalWeb"/>
                        <w:shd w:val="clear" w:color="auto" w:fill="FFFFFF"/>
                        <w:spacing w:line="169" w:lineRule="atLeast"/>
                        <w:jc w:val="center"/>
                        <w:rPr>
                          <w:rFonts w:ascii="Trebuchet MS" w:hAnsi="Trebuchet MS"/>
                          <w:sz w:val="36"/>
                          <w:szCs w:val="36"/>
                        </w:rPr>
                      </w:pPr>
                      <w:r w:rsidRPr="00AE4EF1">
                        <w:rPr>
                          <w:rStyle w:val="Textoennegrita"/>
                          <w:rFonts w:ascii="Trebuchet MS" w:hAnsi="Trebuchet MS"/>
                          <w:sz w:val="36"/>
                          <w:szCs w:val="36"/>
                        </w:rPr>
                        <w:t>MINISTERIO DE OBRAS PÚBLICAS Y COMUNICACIONES</w:t>
                      </w:r>
                    </w:p>
                    <w:p w:rsidR="00027DBE" w:rsidRPr="00AE4EF1" w:rsidRDefault="00027DBE" w:rsidP="00443783">
                      <w:pPr>
                        <w:spacing w:after="0"/>
                        <w:rPr>
                          <w:sz w:val="36"/>
                          <w:szCs w:val="36"/>
                        </w:rPr>
                      </w:pPr>
                    </w:p>
                  </w:txbxContent>
                </v:textbox>
              </v:shape>
            </w:pict>
          </mc:Fallback>
        </mc:AlternateContent>
      </w: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rFonts w:ascii="Verdana" w:hAnsi="Verdana"/>
          <w:b/>
          <w:caps/>
          <w:sz w:val="22"/>
          <w:szCs w:val="22"/>
        </w:rPr>
      </w:pPr>
    </w:p>
    <w:p w:rsidR="00443783" w:rsidRPr="00443783" w:rsidRDefault="00443783" w:rsidP="00443783">
      <w:pPr>
        <w:tabs>
          <w:tab w:val="left" w:pos="6267"/>
        </w:tabs>
        <w:spacing w:after="0" w:line="240" w:lineRule="auto"/>
        <w:jc w:val="center"/>
        <w:rPr>
          <w:rFonts w:ascii="Verdana" w:hAnsi="Verdana"/>
          <w:b/>
          <w:caps/>
          <w:sz w:val="22"/>
          <w:szCs w:val="22"/>
        </w:rPr>
      </w:pPr>
    </w:p>
    <w:p w:rsidR="00443783" w:rsidRPr="00443783" w:rsidRDefault="00443783" w:rsidP="00443783">
      <w:pPr>
        <w:tabs>
          <w:tab w:val="left" w:pos="6267"/>
        </w:tabs>
        <w:spacing w:after="0" w:line="240" w:lineRule="auto"/>
        <w:jc w:val="center"/>
        <w:rPr>
          <w:rFonts w:ascii="Verdana" w:hAnsi="Verdana"/>
          <w:b/>
          <w:i/>
          <w:caps/>
          <w:sz w:val="24"/>
          <w:szCs w:val="24"/>
        </w:rPr>
      </w:pPr>
    </w:p>
    <w:p w:rsidR="00443783" w:rsidRPr="00443783" w:rsidRDefault="0023509C" w:rsidP="00443783">
      <w:pPr>
        <w:tabs>
          <w:tab w:val="left" w:pos="6267"/>
        </w:tabs>
        <w:spacing w:after="0" w:line="240" w:lineRule="auto"/>
        <w:jc w:val="center"/>
        <w:rPr>
          <w:rFonts w:ascii="Verdana" w:hAnsi="Verdana"/>
          <w:b/>
          <w:i/>
          <w:caps/>
          <w:sz w:val="24"/>
          <w:szCs w:val="24"/>
        </w:rPr>
      </w:pPr>
      <w:r w:rsidRPr="00443783">
        <w:rPr>
          <w:rFonts w:ascii="Verdana" w:hAnsi="Verdana"/>
          <w:b/>
          <w:i/>
          <w:caps/>
          <w:sz w:val="24"/>
          <w:szCs w:val="24"/>
        </w:rPr>
        <w:t>ESPECÍFICA</w:t>
      </w:r>
      <w:r>
        <w:rPr>
          <w:rFonts w:ascii="Verdana" w:hAnsi="Verdana"/>
          <w:b/>
          <w:i/>
          <w:caps/>
          <w:sz w:val="24"/>
          <w:szCs w:val="24"/>
        </w:rPr>
        <w:t xml:space="preserve">CIONES </w:t>
      </w:r>
      <w:r w:rsidRPr="00443783">
        <w:rPr>
          <w:rFonts w:ascii="Verdana" w:hAnsi="Verdana"/>
          <w:b/>
          <w:i/>
          <w:caps/>
          <w:sz w:val="24"/>
          <w:szCs w:val="24"/>
        </w:rPr>
        <w:t>TECNICAS</w:t>
      </w:r>
      <w:r w:rsidR="00504518">
        <w:rPr>
          <w:rFonts w:ascii="Verdana" w:hAnsi="Verdana"/>
          <w:b/>
          <w:i/>
          <w:caps/>
          <w:sz w:val="24"/>
          <w:szCs w:val="24"/>
        </w:rPr>
        <w:t xml:space="preserve"> </w:t>
      </w:r>
      <w:r w:rsidR="00443783" w:rsidRPr="00443783">
        <w:rPr>
          <w:rFonts w:ascii="Verdana" w:hAnsi="Verdana"/>
          <w:b/>
          <w:i/>
          <w:caps/>
          <w:sz w:val="24"/>
          <w:szCs w:val="24"/>
        </w:rPr>
        <w:t xml:space="preserve">PARA PROCESOS DE COMPARACION DE </w:t>
      </w:r>
      <w:r w:rsidRPr="00443783">
        <w:rPr>
          <w:rFonts w:ascii="Verdana" w:hAnsi="Verdana"/>
          <w:b/>
          <w:i/>
          <w:caps/>
          <w:sz w:val="24"/>
          <w:szCs w:val="24"/>
        </w:rPr>
        <w:t xml:space="preserve">PRECIOS </w:t>
      </w: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274A2C" w:rsidRDefault="00274A2C" w:rsidP="00274A2C">
      <w:pPr>
        <w:tabs>
          <w:tab w:val="left" w:pos="6267"/>
        </w:tabs>
        <w:spacing w:after="0" w:line="240" w:lineRule="auto"/>
        <w:jc w:val="center"/>
        <w:rPr>
          <w:rFonts w:ascii="Verdana" w:hAnsi="Verdana"/>
          <w:b/>
          <w:caps/>
          <w:sz w:val="22"/>
          <w:szCs w:val="22"/>
        </w:rPr>
      </w:pPr>
      <w:r>
        <w:rPr>
          <w:rFonts w:ascii="Verdana" w:hAnsi="Verdana"/>
          <w:b/>
          <w:caps/>
          <w:sz w:val="28"/>
          <w:szCs w:val="28"/>
        </w:rPr>
        <w:t>Adquisición Bat</w:t>
      </w:r>
      <w:r w:rsidR="00316D9B">
        <w:rPr>
          <w:rFonts w:ascii="Verdana" w:hAnsi="Verdana"/>
          <w:b/>
          <w:caps/>
          <w:sz w:val="28"/>
          <w:szCs w:val="28"/>
        </w:rPr>
        <w:t xml:space="preserve">erías para ser utilizadas en </w:t>
      </w:r>
      <w:bookmarkStart w:id="0" w:name="_GoBack"/>
      <w:bookmarkEnd w:id="0"/>
      <w:r>
        <w:rPr>
          <w:rFonts w:ascii="Verdana" w:hAnsi="Verdana"/>
          <w:b/>
          <w:caps/>
          <w:sz w:val="28"/>
          <w:szCs w:val="28"/>
        </w:rPr>
        <w:t>EQUIPOS Y VEHICULOS DEL MOPC.</w:t>
      </w:r>
    </w:p>
    <w:p w:rsidR="00C051E8" w:rsidRDefault="00C051E8" w:rsidP="00443783">
      <w:pPr>
        <w:tabs>
          <w:tab w:val="left" w:pos="6267"/>
        </w:tabs>
        <w:spacing w:after="0" w:line="240" w:lineRule="auto"/>
        <w:rPr>
          <w:rFonts w:ascii="Verdana" w:hAnsi="Verdana"/>
          <w:b/>
          <w:caps/>
          <w:sz w:val="22"/>
          <w:szCs w:val="22"/>
        </w:rPr>
      </w:pPr>
    </w:p>
    <w:p w:rsidR="00806F7A" w:rsidRDefault="00806F7A" w:rsidP="00443783">
      <w:pPr>
        <w:tabs>
          <w:tab w:val="left" w:pos="6267"/>
        </w:tabs>
        <w:spacing w:after="0" w:line="240" w:lineRule="auto"/>
        <w:rPr>
          <w:rFonts w:ascii="Verdana" w:hAnsi="Verdana"/>
          <w:b/>
          <w:caps/>
          <w:sz w:val="22"/>
          <w:szCs w:val="22"/>
        </w:rPr>
      </w:pPr>
    </w:p>
    <w:p w:rsidR="00521633" w:rsidRDefault="00521633" w:rsidP="00443783">
      <w:pPr>
        <w:tabs>
          <w:tab w:val="left" w:pos="6267"/>
        </w:tabs>
        <w:spacing w:after="0" w:line="240" w:lineRule="auto"/>
        <w:rPr>
          <w:rFonts w:ascii="Verdana" w:hAnsi="Verdana"/>
          <w:b/>
          <w:caps/>
          <w:sz w:val="22"/>
          <w:szCs w:val="22"/>
        </w:rPr>
      </w:pPr>
    </w:p>
    <w:p w:rsidR="00521633" w:rsidRPr="00443783" w:rsidRDefault="00521633" w:rsidP="00443783">
      <w:pPr>
        <w:tabs>
          <w:tab w:val="left" w:pos="6267"/>
        </w:tabs>
        <w:spacing w:after="0" w:line="240" w:lineRule="auto"/>
        <w:rPr>
          <w:rFonts w:ascii="Verdana" w:hAnsi="Verdana"/>
          <w:b/>
          <w:caps/>
          <w:sz w:val="22"/>
          <w:szCs w:val="22"/>
        </w:rPr>
      </w:pPr>
    </w:p>
    <w:p w:rsidR="00443783" w:rsidRPr="00443783" w:rsidRDefault="00443783" w:rsidP="00443783">
      <w:pPr>
        <w:tabs>
          <w:tab w:val="left" w:pos="3347"/>
        </w:tabs>
        <w:spacing w:after="0" w:line="240" w:lineRule="auto"/>
        <w:jc w:val="both"/>
        <w:rPr>
          <w:rFonts w:ascii="Verdana" w:eastAsia="Calibri" w:hAnsi="Verdana"/>
          <w:sz w:val="22"/>
          <w:szCs w:val="22"/>
        </w:rPr>
      </w:pPr>
      <w:r w:rsidRPr="00443783">
        <w:rPr>
          <w:rFonts w:ascii="Verdana" w:hAnsi="Verdana"/>
          <w:b/>
          <w:caps/>
          <w:noProof/>
          <w:sz w:val="22"/>
          <w:szCs w:val="22"/>
          <w:lang w:val="es-DO" w:eastAsia="es-DO"/>
        </w:rPr>
        <mc:AlternateContent>
          <mc:Choice Requires="wps">
            <w:drawing>
              <wp:anchor distT="0" distB="0" distL="114300" distR="114300" simplePos="0" relativeHeight="251660288" behindDoc="0" locked="0" layoutInCell="1" allowOverlap="1" wp14:anchorId="5F18F1EA" wp14:editId="5B0578E5">
                <wp:simplePos x="0" y="0"/>
                <wp:positionH relativeFrom="column">
                  <wp:posOffset>529371</wp:posOffset>
                </wp:positionH>
                <wp:positionV relativeFrom="paragraph">
                  <wp:posOffset>23779</wp:posOffset>
                </wp:positionV>
                <wp:extent cx="5412105" cy="304800"/>
                <wp:effectExtent l="0" t="0" r="0" b="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10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7DBE" w:rsidRPr="00916F57" w:rsidRDefault="00027DBE" w:rsidP="00C4255B">
                            <w:pPr>
                              <w:jc w:val="center"/>
                              <w:rPr>
                                <w:szCs w:val="22"/>
                              </w:rPr>
                            </w:pPr>
                            <w:r w:rsidRPr="00613DF3">
                              <w:rPr>
                                <w:b/>
                                <w:color w:val="8E0000"/>
                                <w:sz w:val="32"/>
                                <w:szCs w:val="32"/>
                              </w:rPr>
                              <w:t>Ref. MOPC-CP-</w:t>
                            </w:r>
                            <w:r w:rsidR="00E93C10">
                              <w:rPr>
                                <w:b/>
                                <w:color w:val="8E0000"/>
                                <w:sz w:val="32"/>
                                <w:szCs w:val="32"/>
                              </w:rPr>
                              <w:t>9</w:t>
                            </w:r>
                            <w:r w:rsidR="00C4255B">
                              <w:rPr>
                                <w:b/>
                                <w:color w:val="8E0000"/>
                                <w:sz w:val="32"/>
                                <w:szCs w:val="32"/>
                              </w:rPr>
                              <w:t>/2016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left:0;text-align:left;margin-left:41.7pt;margin-top:1.85pt;width:426.1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" stroked="f">
                <v:textbox>
                  <w:txbxContent>
                    <w:p w:rsidR="00027DBE" w:rsidRPr="00916F57" w:rsidRDefault="00027DBE" w:rsidP="00C4255B">
                      <w:pPr>
                        <w:jc w:val="center"/>
                        <w:rPr>
                          <w:szCs w:val="22"/>
                        </w:rPr>
                      </w:pPr>
                      <w:r w:rsidRPr="00613DF3">
                        <w:rPr>
                          <w:b/>
                          <w:color w:val="8E0000"/>
                          <w:sz w:val="32"/>
                          <w:szCs w:val="32"/>
                        </w:rPr>
                        <w:t>Ref. MOPC-CP-</w:t>
                      </w:r>
                      <w:r w:rsidR="00E93C10">
                        <w:rPr>
                          <w:b/>
                          <w:color w:val="8E0000"/>
                          <w:sz w:val="32"/>
                          <w:szCs w:val="32"/>
                        </w:rPr>
                        <w:t>9</w:t>
                      </w:r>
                      <w:r w:rsidR="00C4255B">
                        <w:rPr>
                          <w:b/>
                          <w:color w:val="8E0000"/>
                          <w:sz w:val="32"/>
                          <w:szCs w:val="32"/>
                        </w:rPr>
                        <w:t>/2016</w:t>
                      </w:r>
                    </w:p>
                  </w:txbxContent>
                </v:textbox>
              </v:shape>
            </w:pict>
          </mc:Fallback>
        </mc:AlternateConten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pBdr>
          <w:bottom w:val="single" w:sz="4" w:space="1" w:color="auto"/>
        </w:pBdr>
        <w:spacing w:after="0" w:line="240" w:lineRule="auto"/>
        <w:ind w:left="-567"/>
        <w:jc w:val="center"/>
        <w:rPr>
          <w:rFonts w:ascii="Verdana" w:eastAsia="Calibri" w:hAnsi="Verdana"/>
          <w:sz w:val="22"/>
          <w:szCs w:val="22"/>
        </w:rPr>
      </w:pPr>
    </w:p>
    <w:p w:rsidR="00443783" w:rsidRPr="00443783" w:rsidRDefault="00443783" w:rsidP="00443783">
      <w:pPr>
        <w:spacing w:after="0" w:line="240" w:lineRule="auto"/>
        <w:ind w:left="-567"/>
        <w:jc w:val="center"/>
        <w:rPr>
          <w:rFonts w:ascii="Verdana" w:eastAsia="Calibri" w:hAnsi="Verdana"/>
          <w:sz w:val="22"/>
          <w:szCs w:val="22"/>
        </w:rPr>
      </w:pPr>
      <w:r w:rsidRPr="00443783">
        <w:rPr>
          <w:rFonts w:ascii="Verdana" w:eastAsia="Calibri" w:hAnsi="Verdana"/>
          <w:sz w:val="22"/>
          <w:szCs w:val="22"/>
        </w:rPr>
        <w:t>Santo Domingo D. N. República Dominicana</w:t>
      </w: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8"/>
          <w:szCs w:val="28"/>
        </w:rPr>
      </w:pPr>
    </w:p>
    <w:p w:rsidR="002C69DA" w:rsidRDefault="002C69DA" w:rsidP="00443783">
      <w:pPr>
        <w:spacing w:after="0" w:line="240" w:lineRule="auto"/>
        <w:ind w:left="-567"/>
        <w:jc w:val="center"/>
        <w:rPr>
          <w:rFonts w:ascii="Verdana" w:eastAsia="Calibri" w:hAnsi="Verdana"/>
          <w:b/>
          <w:sz w:val="28"/>
          <w:szCs w:val="28"/>
        </w:rPr>
      </w:pPr>
    </w:p>
    <w:p w:rsidR="00F7178C" w:rsidRDefault="00F7178C" w:rsidP="00B96A14">
      <w:pPr>
        <w:spacing w:after="0" w:line="240" w:lineRule="auto"/>
        <w:rPr>
          <w:rFonts w:ascii="Verdana" w:eastAsia="Calibri" w:hAnsi="Verdana"/>
          <w:b/>
          <w:sz w:val="28"/>
          <w:szCs w:val="28"/>
        </w:rPr>
      </w:pPr>
    </w:p>
    <w:p w:rsidR="00747483" w:rsidRDefault="00747483" w:rsidP="00443783">
      <w:pPr>
        <w:spacing w:after="0" w:line="240" w:lineRule="auto"/>
        <w:ind w:left="-567"/>
        <w:jc w:val="center"/>
        <w:rPr>
          <w:rFonts w:ascii="Verdana" w:eastAsia="Calibri" w:hAnsi="Verdana"/>
          <w:b/>
          <w:sz w:val="28"/>
          <w:szCs w:val="28"/>
        </w:rPr>
      </w:pPr>
    </w:p>
    <w:p w:rsidR="00747483" w:rsidRDefault="007474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r w:rsidRPr="00443783">
        <w:rPr>
          <w:rFonts w:ascii="Verdana" w:eastAsia="Calibri" w:hAnsi="Verdana"/>
          <w:b/>
          <w:sz w:val="28"/>
          <w:szCs w:val="28"/>
        </w:rPr>
        <w:t>CONTENIDO</w:t>
      </w:r>
    </w:p>
    <w:p w:rsidR="00443783" w:rsidRDefault="00443783" w:rsidP="00443783">
      <w:pPr>
        <w:spacing w:after="0" w:line="240" w:lineRule="auto"/>
        <w:ind w:left="-567"/>
        <w:jc w:val="center"/>
        <w:rPr>
          <w:rFonts w:ascii="Verdana" w:eastAsia="Calibri" w:hAnsi="Verdana"/>
          <w:b/>
          <w:sz w:val="28"/>
          <w:szCs w:val="28"/>
        </w:rPr>
      </w:pPr>
    </w:p>
    <w:p w:rsidR="002C69DA" w:rsidRPr="00443783" w:rsidRDefault="002C69DA"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jc w:val="both"/>
        <w:rPr>
          <w:rFonts w:ascii="Verdana" w:eastAsia="Calibri" w:hAnsi="Verdana"/>
          <w:sz w:val="28"/>
          <w:szCs w:val="28"/>
        </w:rPr>
      </w:pP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Responsable del Proceso</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hAnsi="Verdana"/>
          <w:sz w:val="28"/>
          <w:szCs w:val="28"/>
        </w:rPr>
        <w:t>Objetivos</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Times New Roman" w:hAnsi="Verdana"/>
          <w:sz w:val="28"/>
          <w:szCs w:val="28"/>
          <w:lang w:val="es-DO" w:eastAsia="es-ES"/>
        </w:rPr>
        <w:t>Alcance</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Requerimiento</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Condiciones de Pago</w:t>
      </w:r>
    </w:p>
    <w:p w:rsidR="00443783" w:rsidRPr="00443783" w:rsidRDefault="00443783" w:rsidP="00443783">
      <w:pPr>
        <w:numPr>
          <w:ilvl w:val="1"/>
          <w:numId w:val="33"/>
        </w:numPr>
        <w:spacing w:after="0" w:line="240" w:lineRule="auto"/>
        <w:contextualSpacing/>
        <w:jc w:val="both"/>
        <w:rPr>
          <w:rFonts w:ascii="Verdana" w:eastAsia="Calibri" w:hAnsi="Verdana"/>
          <w:sz w:val="28"/>
          <w:szCs w:val="28"/>
        </w:rPr>
      </w:pPr>
      <w:r w:rsidRPr="00443783">
        <w:rPr>
          <w:rFonts w:ascii="Verdana" w:eastAsia="Calibri" w:hAnsi="Verdana"/>
          <w:sz w:val="28"/>
          <w:szCs w:val="28"/>
        </w:rPr>
        <w:t>Moneda de la Oferta</w:t>
      </w:r>
    </w:p>
    <w:p w:rsidR="00443783" w:rsidRPr="00443783" w:rsidRDefault="00443783" w:rsidP="00443783">
      <w:pPr>
        <w:numPr>
          <w:ilvl w:val="1"/>
          <w:numId w:val="33"/>
        </w:numPr>
        <w:spacing w:after="0" w:line="240" w:lineRule="auto"/>
        <w:contextualSpacing/>
        <w:jc w:val="both"/>
        <w:rPr>
          <w:rFonts w:ascii="Verdana" w:eastAsia="Times New Roman" w:hAnsi="Verdana"/>
          <w:sz w:val="28"/>
          <w:szCs w:val="28"/>
          <w:lang w:val="es-DO" w:eastAsia="es-ES"/>
        </w:rPr>
      </w:pPr>
      <w:r w:rsidRPr="00443783">
        <w:rPr>
          <w:rFonts w:ascii="Verdana" w:eastAsia="Times New Roman" w:hAnsi="Verdana"/>
          <w:sz w:val="28"/>
          <w:szCs w:val="28"/>
          <w:lang w:val="es-DO" w:eastAsia="es-ES"/>
        </w:rPr>
        <w:t>Garantías</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Sustento  Legal</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Plazos Legales</w:t>
      </w:r>
    </w:p>
    <w:p w:rsidR="00443783" w:rsidRPr="00443783" w:rsidRDefault="00443783" w:rsidP="00443783">
      <w:pPr>
        <w:spacing w:after="0" w:line="240" w:lineRule="auto"/>
        <w:ind w:left="1440"/>
        <w:rPr>
          <w:rFonts w:ascii="Verdana" w:eastAsia="Calibri" w:hAnsi="Verdana"/>
          <w:sz w:val="28"/>
          <w:szCs w:val="28"/>
        </w:rPr>
      </w:pPr>
      <w:r w:rsidRPr="00443783">
        <w:rPr>
          <w:rFonts w:ascii="Verdana" w:eastAsia="Calibri" w:hAnsi="Verdana"/>
          <w:sz w:val="28"/>
          <w:szCs w:val="28"/>
        </w:rPr>
        <w:t>2.0</w:t>
      </w:r>
      <w:r w:rsidRPr="00443783">
        <w:rPr>
          <w:rFonts w:ascii="Verdana" w:eastAsia="Calibri" w:hAnsi="Verdana"/>
          <w:sz w:val="28"/>
          <w:szCs w:val="28"/>
        </w:rPr>
        <w:tab/>
        <w:t xml:space="preserve">Requisitos para persona natural o jurídica </w:t>
      </w:r>
    </w:p>
    <w:p w:rsidR="008506F0" w:rsidRDefault="0023509C" w:rsidP="00443783">
      <w:pPr>
        <w:spacing w:after="0" w:line="240" w:lineRule="auto"/>
        <w:ind w:left="1440"/>
        <w:rPr>
          <w:rFonts w:ascii="Verdana" w:eastAsia="Calibri" w:hAnsi="Verdana"/>
          <w:sz w:val="28"/>
          <w:szCs w:val="28"/>
        </w:rPr>
      </w:pPr>
      <w:r w:rsidRPr="00443783">
        <w:rPr>
          <w:rFonts w:ascii="Verdana" w:eastAsia="Calibri" w:hAnsi="Verdana"/>
          <w:sz w:val="28"/>
          <w:szCs w:val="28"/>
        </w:rPr>
        <w:t>2.1 Cronograma</w:t>
      </w:r>
      <w:r w:rsidR="008506F0" w:rsidRPr="00443783">
        <w:rPr>
          <w:rFonts w:ascii="Verdana" w:eastAsia="Calibri" w:hAnsi="Verdana"/>
          <w:sz w:val="28"/>
          <w:szCs w:val="28"/>
        </w:rPr>
        <w:t xml:space="preserve"> del proceso</w:t>
      </w:r>
    </w:p>
    <w:p w:rsidR="00443783" w:rsidRPr="00443783" w:rsidRDefault="0023509C" w:rsidP="008506F0">
      <w:pPr>
        <w:spacing w:after="0" w:line="240" w:lineRule="auto"/>
        <w:ind w:left="1440"/>
        <w:rPr>
          <w:rFonts w:ascii="Verdana" w:eastAsia="Calibri" w:hAnsi="Verdana"/>
          <w:sz w:val="28"/>
          <w:szCs w:val="28"/>
        </w:rPr>
      </w:pPr>
      <w:r w:rsidRPr="00443783">
        <w:rPr>
          <w:rFonts w:ascii="Verdana" w:eastAsia="Calibri" w:hAnsi="Verdana"/>
          <w:sz w:val="28"/>
          <w:szCs w:val="28"/>
        </w:rPr>
        <w:t>2.2 Apertura</w:t>
      </w:r>
      <w:r w:rsidR="008506F0" w:rsidRPr="00443783">
        <w:rPr>
          <w:rFonts w:ascii="Verdana" w:eastAsia="Calibri" w:hAnsi="Verdana"/>
          <w:sz w:val="28"/>
          <w:szCs w:val="28"/>
        </w:rPr>
        <w:t xml:space="preserve"> de Sobre</w:t>
      </w:r>
    </w:p>
    <w:p w:rsidR="00443783" w:rsidRPr="00443783" w:rsidRDefault="0023509C" w:rsidP="00443783">
      <w:pPr>
        <w:spacing w:after="0" w:line="240" w:lineRule="auto"/>
        <w:ind w:left="708" w:firstLine="708"/>
        <w:contextualSpacing/>
        <w:jc w:val="both"/>
        <w:rPr>
          <w:rFonts w:ascii="Verdana" w:eastAsia="Calibri" w:hAnsi="Verdana"/>
          <w:sz w:val="28"/>
          <w:szCs w:val="28"/>
        </w:rPr>
      </w:pPr>
      <w:r w:rsidRPr="00443783">
        <w:rPr>
          <w:rFonts w:ascii="Verdana" w:eastAsia="Calibri" w:hAnsi="Verdana"/>
          <w:sz w:val="28"/>
          <w:szCs w:val="28"/>
        </w:rPr>
        <w:t>2.3 Plazo</w:t>
      </w:r>
      <w:r w:rsidR="008506F0" w:rsidRPr="00443783">
        <w:rPr>
          <w:rFonts w:ascii="Verdana" w:eastAsia="Calibri" w:hAnsi="Verdana"/>
          <w:sz w:val="28"/>
          <w:szCs w:val="28"/>
        </w:rPr>
        <w:t xml:space="preserve"> de Mantenimiento de la Oferta</w:t>
      </w:r>
    </w:p>
    <w:p w:rsidR="00443783" w:rsidRPr="00443783" w:rsidRDefault="0023509C" w:rsidP="00443783">
      <w:pPr>
        <w:spacing w:after="0" w:line="240" w:lineRule="auto"/>
        <w:ind w:left="708" w:firstLine="708"/>
        <w:contextualSpacing/>
        <w:jc w:val="both"/>
        <w:rPr>
          <w:rFonts w:ascii="Verdana" w:eastAsia="Calibri" w:hAnsi="Verdana"/>
          <w:sz w:val="28"/>
          <w:szCs w:val="28"/>
        </w:rPr>
      </w:pPr>
      <w:r w:rsidRPr="00443783">
        <w:rPr>
          <w:rFonts w:ascii="Verdana" w:eastAsia="Calibri" w:hAnsi="Verdana"/>
          <w:sz w:val="28"/>
          <w:szCs w:val="28"/>
        </w:rPr>
        <w:t>2.4 Adjudicación</w:t>
      </w:r>
      <w:r w:rsidR="00443783" w:rsidRPr="00443783">
        <w:rPr>
          <w:rFonts w:ascii="Verdana" w:eastAsia="Calibri" w:hAnsi="Verdana"/>
          <w:sz w:val="28"/>
          <w:szCs w:val="28"/>
        </w:rPr>
        <w:t xml:space="preserve"> </w:t>
      </w:r>
    </w:p>
    <w:p w:rsidR="00443783" w:rsidRPr="00443783" w:rsidRDefault="00806F7A" w:rsidP="00806F7A">
      <w:pPr>
        <w:spacing w:after="0" w:line="240" w:lineRule="auto"/>
        <w:jc w:val="both"/>
        <w:rPr>
          <w:rFonts w:ascii="Verdana" w:eastAsia="Calibri" w:hAnsi="Verdana"/>
          <w:sz w:val="28"/>
          <w:szCs w:val="28"/>
        </w:rPr>
      </w:pPr>
      <w:r>
        <w:rPr>
          <w:rFonts w:ascii="Verdana" w:eastAsia="Calibri" w:hAnsi="Verdana"/>
          <w:sz w:val="28"/>
          <w:szCs w:val="28"/>
        </w:rPr>
        <w:t xml:space="preserve">                    </w:t>
      </w:r>
      <w:r w:rsidR="00443783" w:rsidRPr="00443783">
        <w:rPr>
          <w:rFonts w:ascii="Verdana" w:eastAsia="Calibri" w:hAnsi="Verdana"/>
          <w:sz w:val="28"/>
          <w:szCs w:val="28"/>
        </w:rPr>
        <w:t xml:space="preserve">Nota aclaratoria </w:t>
      </w:r>
    </w:p>
    <w:p w:rsidR="00443783" w:rsidRPr="00443783" w:rsidRDefault="00443783" w:rsidP="00443783">
      <w:pPr>
        <w:spacing w:after="0" w:line="240" w:lineRule="auto"/>
        <w:ind w:left="2160"/>
        <w:contextualSpacing/>
        <w:jc w:val="both"/>
        <w:rPr>
          <w:rFonts w:ascii="Verdana" w:eastAsia="Calibri" w:hAnsi="Verdana"/>
          <w:sz w:val="36"/>
          <w:szCs w:val="36"/>
        </w:rPr>
      </w:pPr>
    </w:p>
    <w:p w:rsidR="00443783" w:rsidRPr="00443783" w:rsidRDefault="00443783" w:rsidP="00443783">
      <w:pPr>
        <w:spacing w:after="0" w:line="240" w:lineRule="auto"/>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765AA5" w:rsidRDefault="00765AA5" w:rsidP="00CF6A03">
      <w:pPr>
        <w:spacing w:after="0" w:line="240" w:lineRule="auto"/>
        <w:rPr>
          <w:rFonts w:ascii="Verdana" w:eastAsia="Calibri" w:hAnsi="Verdana"/>
          <w:b/>
          <w:sz w:val="28"/>
          <w:szCs w:val="28"/>
        </w:rPr>
      </w:pPr>
    </w:p>
    <w:p w:rsidR="00B96A14" w:rsidRDefault="00B96A14" w:rsidP="00CF6A03">
      <w:pPr>
        <w:spacing w:after="0" w:line="240" w:lineRule="auto"/>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r w:rsidRPr="00443783">
        <w:rPr>
          <w:rFonts w:ascii="Verdana" w:eastAsia="Calibri" w:hAnsi="Verdana"/>
          <w:b/>
          <w:sz w:val="28"/>
          <w:szCs w:val="28"/>
        </w:rPr>
        <w:t>GENERALIDADES</w:t>
      </w: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numPr>
          <w:ilvl w:val="1"/>
          <w:numId w:val="35"/>
        </w:numPr>
        <w:spacing w:after="0" w:line="240" w:lineRule="auto"/>
        <w:contextualSpacing/>
        <w:jc w:val="both"/>
        <w:rPr>
          <w:rFonts w:ascii="Verdana" w:eastAsia="Calibri" w:hAnsi="Verdana"/>
          <w:b/>
          <w:sz w:val="28"/>
          <w:szCs w:val="28"/>
        </w:rPr>
      </w:pPr>
      <w:r w:rsidRPr="00443783">
        <w:rPr>
          <w:rFonts w:ascii="Verdana" w:eastAsia="Calibri" w:hAnsi="Verdana"/>
          <w:b/>
          <w:sz w:val="28"/>
          <w:szCs w:val="28"/>
        </w:rPr>
        <w:t xml:space="preserve">Responsable del Proceso: </w:t>
      </w:r>
    </w:p>
    <w:p w:rsidR="00443783" w:rsidRPr="00443783" w:rsidRDefault="00443783" w:rsidP="00443783">
      <w:pPr>
        <w:spacing w:after="0" w:line="240" w:lineRule="auto"/>
        <w:ind w:left="1440"/>
        <w:contextualSpacing/>
        <w:jc w:val="both"/>
        <w:rPr>
          <w:rFonts w:ascii="Verdana" w:eastAsia="Calibri" w:hAnsi="Verdana"/>
          <w:sz w:val="22"/>
          <w:szCs w:val="22"/>
        </w:rPr>
      </w:pPr>
    </w:p>
    <w:p w:rsidR="00443783" w:rsidRPr="00443783" w:rsidRDefault="00443783" w:rsidP="00443783">
      <w:pPr>
        <w:spacing w:after="0" w:line="240" w:lineRule="auto"/>
        <w:ind w:left="708" w:firstLine="708"/>
        <w:jc w:val="both"/>
        <w:rPr>
          <w:rFonts w:ascii="Verdana" w:eastAsia="Calibri" w:hAnsi="Verdana"/>
          <w:b/>
          <w:sz w:val="22"/>
          <w:szCs w:val="22"/>
        </w:rPr>
      </w:pPr>
      <w:r w:rsidRPr="00443783">
        <w:rPr>
          <w:rFonts w:ascii="Verdana" w:eastAsia="Calibri" w:hAnsi="Verdana"/>
          <w:b/>
          <w:sz w:val="22"/>
          <w:szCs w:val="22"/>
        </w:rPr>
        <w:t>Unidad Operativa de Compras y Contrataciones</w:t>
      </w:r>
    </w:p>
    <w:p w:rsidR="00443783" w:rsidRPr="00443783" w:rsidRDefault="00443783" w:rsidP="00443783">
      <w:pPr>
        <w:spacing w:after="0" w:line="240" w:lineRule="auto"/>
        <w:ind w:left="1068"/>
        <w:contextualSpacing/>
        <w:jc w:val="both"/>
        <w:rPr>
          <w:rFonts w:ascii="Verdana" w:eastAsia="Calibri" w:hAnsi="Verdana"/>
          <w:sz w:val="22"/>
          <w:szCs w:val="22"/>
          <w:lang w:val="en-US"/>
        </w:rPr>
      </w:pPr>
      <w:r w:rsidRPr="00443783">
        <w:rPr>
          <w:rFonts w:ascii="Verdana" w:eastAsia="Calibri" w:hAnsi="Verdana"/>
          <w:sz w:val="22"/>
          <w:szCs w:val="22"/>
        </w:rPr>
        <w:t xml:space="preserve"> </w:t>
      </w:r>
      <w:r w:rsidRPr="00443783">
        <w:rPr>
          <w:rFonts w:ascii="Verdana" w:eastAsia="Calibri" w:hAnsi="Verdana"/>
          <w:sz w:val="22"/>
          <w:szCs w:val="22"/>
        </w:rPr>
        <w:tab/>
      </w:r>
      <w:r w:rsidRPr="00443783">
        <w:rPr>
          <w:rFonts w:ascii="Verdana" w:eastAsia="Calibri" w:hAnsi="Verdana"/>
          <w:sz w:val="22"/>
          <w:szCs w:val="22"/>
          <w:lang w:val="en-US"/>
        </w:rPr>
        <w:t>Tel</w:t>
      </w:r>
      <w:r w:rsidR="009F411D">
        <w:rPr>
          <w:rFonts w:ascii="Verdana" w:eastAsia="Calibri" w:hAnsi="Verdana"/>
          <w:sz w:val="22"/>
          <w:szCs w:val="22"/>
          <w:lang w:val="en-US"/>
        </w:rPr>
        <w:t xml:space="preserve">.: 809–565–2811, </w:t>
      </w:r>
      <w:r w:rsidR="00806F7A">
        <w:rPr>
          <w:rFonts w:ascii="Verdana" w:eastAsia="Calibri" w:hAnsi="Verdana"/>
          <w:sz w:val="22"/>
          <w:szCs w:val="22"/>
          <w:lang w:val="en-US"/>
        </w:rPr>
        <w:t xml:space="preserve">Ext. 2906 </w:t>
      </w:r>
    </w:p>
    <w:p w:rsidR="00443783" w:rsidRPr="00443783" w:rsidRDefault="00443783" w:rsidP="00443783">
      <w:pPr>
        <w:spacing w:after="0" w:line="240" w:lineRule="auto"/>
        <w:ind w:left="1068" w:firstLine="348"/>
        <w:contextualSpacing/>
        <w:jc w:val="both"/>
        <w:rPr>
          <w:rFonts w:ascii="Verdana" w:eastAsia="Calibri" w:hAnsi="Verdana"/>
          <w:sz w:val="22"/>
          <w:szCs w:val="22"/>
          <w:lang w:val="en-US"/>
        </w:rPr>
      </w:pPr>
      <w:r w:rsidRPr="00443783">
        <w:rPr>
          <w:rFonts w:ascii="Verdana" w:eastAsia="Calibri" w:hAnsi="Verdana"/>
          <w:sz w:val="22"/>
          <w:szCs w:val="22"/>
          <w:lang w:val="en-US"/>
        </w:rPr>
        <w:t>Fax: 809-683-5540</w:t>
      </w:r>
    </w:p>
    <w:p w:rsidR="00443783" w:rsidRPr="00EB435A" w:rsidRDefault="00443783" w:rsidP="00443783">
      <w:pPr>
        <w:spacing w:after="0" w:line="240" w:lineRule="auto"/>
        <w:ind w:left="1440"/>
        <w:contextualSpacing/>
        <w:jc w:val="both"/>
        <w:rPr>
          <w:rFonts w:ascii="Verdana" w:eastAsia="Calibri" w:hAnsi="Verdana" w:cs="Times New Roman"/>
          <w:sz w:val="22"/>
          <w:szCs w:val="22"/>
          <w:lang w:val="en-US" w:eastAsia="es-ES"/>
        </w:rPr>
      </w:pPr>
      <w:r w:rsidRPr="00443783">
        <w:rPr>
          <w:rFonts w:ascii="Verdana" w:eastAsia="Calibri" w:hAnsi="Verdana"/>
          <w:sz w:val="22"/>
          <w:szCs w:val="22"/>
          <w:lang w:val="en-US"/>
        </w:rPr>
        <w:t>Mail</w:t>
      </w:r>
      <w:r w:rsidRPr="00443783">
        <w:rPr>
          <w:b/>
          <w:lang w:val="en-US"/>
        </w:rPr>
        <w:t xml:space="preserve">: </w:t>
      </w:r>
      <w:r w:rsidR="00806F7A">
        <w:rPr>
          <w:b/>
          <w:lang w:val="en-US"/>
        </w:rPr>
        <w:t xml:space="preserve"> </w:t>
      </w:r>
      <w:hyperlink r:id="rId10" w:history="1">
        <w:r w:rsidR="009F411D" w:rsidRPr="00EB435A">
          <w:rPr>
            <w:rStyle w:val="Hipervnculo"/>
            <w:rFonts w:ascii="Verdana" w:eastAsia="Calibri" w:hAnsi="Verdana" w:cs="Times New Roman"/>
            <w:sz w:val="22"/>
            <w:szCs w:val="22"/>
            <w:lang w:val="en-US" w:eastAsia="es-ES"/>
          </w:rPr>
          <w:t>compras@mopc.gob.do</w:t>
        </w:r>
      </w:hyperlink>
    </w:p>
    <w:p w:rsidR="009F411D" w:rsidRPr="00EB435A" w:rsidRDefault="009F411D" w:rsidP="00443783">
      <w:pPr>
        <w:spacing w:after="0" w:line="240" w:lineRule="auto"/>
        <w:ind w:left="1440"/>
        <w:contextualSpacing/>
        <w:jc w:val="both"/>
        <w:rPr>
          <w:rFonts w:ascii="Verdana" w:hAnsi="Verdana"/>
          <w:lang w:val="en-US"/>
        </w:rPr>
      </w:pPr>
    </w:p>
    <w:p w:rsidR="006333AA" w:rsidRDefault="006333AA" w:rsidP="00443783">
      <w:pPr>
        <w:spacing w:after="0" w:line="240" w:lineRule="auto"/>
        <w:ind w:left="1440"/>
        <w:contextualSpacing/>
        <w:jc w:val="both"/>
        <w:rPr>
          <w:rStyle w:val="Hipervnculo"/>
          <w:rFonts w:ascii="Trebuchet MS" w:eastAsia="Calibri" w:hAnsi="Trebuchet MS" w:cs="Times New Roman"/>
          <w:sz w:val="22"/>
          <w:szCs w:val="22"/>
          <w:lang w:val="en-US" w:eastAsia="es-ES"/>
        </w:rPr>
      </w:pPr>
    </w:p>
    <w:p w:rsidR="006333AA" w:rsidRPr="006333AA" w:rsidRDefault="006333AA" w:rsidP="006333AA">
      <w:pPr>
        <w:keepNext/>
        <w:numPr>
          <w:ilvl w:val="0"/>
          <w:numId w:val="45"/>
        </w:numPr>
        <w:autoSpaceDE w:val="0"/>
        <w:autoSpaceDN w:val="0"/>
        <w:spacing w:after="0" w:line="240" w:lineRule="auto"/>
        <w:contextualSpacing/>
        <w:jc w:val="both"/>
        <w:rPr>
          <w:rFonts w:ascii="Verdana" w:eastAsia="Calibri" w:hAnsi="Verdana"/>
          <w:b/>
          <w:bCs/>
          <w:sz w:val="22"/>
          <w:szCs w:val="22"/>
        </w:rPr>
      </w:pPr>
      <w:bookmarkStart w:id="1" w:name="_Toc427236518"/>
      <w:r w:rsidRPr="006333AA">
        <w:rPr>
          <w:rFonts w:ascii="Verdana" w:eastAsia="Calibri" w:hAnsi="Verdana"/>
          <w:b/>
          <w:bCs/>
          <w:sz w:val="22"/>
          <w:szCs w:val="22"/>
        </w:rPr>
        <w:t>Comisión de Veeduría</w:t>
      </w:r>
      <w:bookmarkEnd w:id="1"/>
    </w:p>
    <w:p w:rsidR="006333AA" w:rsidRPr="006333AA" w:rsidRDefault="006333AA" w:rsidP="006333AA">
      <w:pPr>
        <w:spacing w:after="0" w:line="240" w:lineRule="auto"/>
        <w:jc w:val="both"/>
        <w:rPr>
          <w:rFonts w:ascii="Arial Narrow" w:eastAsia="Calibri" w:hAnsi="Arial Narrow" w:cs="Times New Roman"/>
          <w:sz w:val="24"/>
          <w:szCs w:val="24"/>
          <w:lang w:val="es-DO" w:eastAsia="es-ES"/>
        </w:rPr>
      </w:pPr>
    </w:p>
    <w:p w:rsidR="006333AA" w:rsidRPr="006333AA" w:rsidRDefault="006333AA" w:rsidP="006333AA">
      <w:pPr>
        <w:spacing w:after="0" w:line="240" w:lineRule="auto"/>
        <w:jc w:val="both"/>
        <w:rPr>
          <w:rFonts w:ascii="Verdana" w:eastAsia="Calibri" w:hAnsi="Verdana" w:cs="Times New Roman"/>
          <w:sz w:val="22"/>
          <w:szCs w:val="22"/>
          <w:lang w:val="es-DO" w:eastAsia="es-ES"/>
        </w:rPr>
      </w:pPr>
      <w:r w:rsidRPr="006333AA">
        <w:rPr>
          <w:rFonts w:ascii="Verdana" w:eastAsia="Calibri" w:hAnsi="Verdana" w:cs="Times New Roman"/>
          <w:sz w:val="22"/>
          <w:szCs w:val="22"/>
          <w:lang w:val="es-DO" w:eastAsia="es-ES"/>
        </w:rPr>
        <w:t>Las Veedurías son el mecanismo de control social, que de manera más concreta, acerca a la comunidad al ejercicio y desempeño de la gestión pública y la función administrativa.</w:t>
      </w:r>
    </w:p>
    <w:p w:rsidR="006333AA" w:rsidRPr="006333AA" w:rsidRDefault="006333AA" w:rsidP="006333AA">
      <w:pPr>
        <w:spacing w:after="0" w:line="240" w:lineRule="auto"/>
        <w:jc w:val="both"/>
        <w:rPr>
          <w:rFonts w:ascii="Verdana" w:eastAsia="Calibri" w:hAnsi="Verdana" w:cs="Times New Roman"/>
          <w:sz w:val="22"/>
          <w:szCs w:val="22"/>
          <w:lang w:val="es-DO" w:eastAsia="es-ES"/>
        </w:rPr>
      </w:pPr>
    </w:p>
    <w:p w:rsidR="006333AA" w:rsidRPr="006333AA" w:rsidRDefault="006333AA" w:rsidP="006333AA">
      <w:pPr>
        <w:spacing w:after="0" w:line="240" w:lineRule="auto"/>
        <w:jc w:val="both"/>
        <w:rPr>
          <w:rFonts w:ascii="Verdana" w:eastAsia="Calibri" w:hAnsi="Verdana" w:cs="Times New Roman"/>
          <w:sz w:val="22"/>
          <w:szCs w:val="22"/>
          <w:lang w:val="es-DO" w:eastAsia="es-ES"/>
        </w:rPr>
      </w:pPr>
      <w:r w:rsidRPr="006333AA">
        <w:rPr>
          <w:rFonts w:ascii="Verdana" w:eastAsia="Calibri" w:hAnsi="Verdana" w:cs="Times New Roman"/>
          <w:sz w:val="22"/>
          <w:szCs w:val="22"/>
          <w:lang w:val="es-DO" w:eastAsia="es-ES"/>
        </w:rPr>
        <w:t>Los interesados podrán contactar a la Comisión de Veeduría del Ministerio de Obras Públicas y Comunicaciones a través de los siguientes datos:</w:t>
      </w:r>
    </w:p>
    <w:p w:rsidR="006333AA" w:rsidRPr="006333AA" w:rsidRDefault="006333AA" w:rsidP="006333AA">
      <w:pPr>
        <w:spacing w:after="0" w:line="240" w:lineRule="auto"/>
        <w:jc w:val="both"/>
        <w:rPr>
          <w:rFonts w:ascii="Arial Narrow" w:eastAsia="Calibri" w:hAnsi="Arial Narrow" w:cs="Times New Roman"/>
          <w:sz w:val="24"/>
          <w:szCs w:val="24"/>
          <w:lang w:eastAsia="es-ES"/>
        </w:rPr>
      </w:pPr>
    </w:p>
    <w:p w:rsidR="006333AA" w:rsidRPr="009F411D" w:rsidRDefault="006333AA" w:rsidP="006333AA">
      <w:pPr>
        <w:spacing w:after="0" w:line="240" w:lineRule="auto"/>
        <w:ind w:left="1416"/>
        <w:rPr>
          <w:rFonts w:ascii="Verdana" w:eastAsia="Calibri" w:hAnsi="Verdana" w:cs="Times New Roman"/>
          <w:b/>
          <w:sz w:val="22"/>
          <w:szCs w:val="22"/>
          <w:lang w:val="es-DO" w:eastAsia="es-ES"/>
        </w:rPr>
      </w:pPr>
      <w:r w:rsidRPr="009F411D">
        <w:rPr>
          <w:rFonts w:ascii="Verdana" w:eastAsia="Calibri" w:hAnsi="Verdana" w:cs="Times New Roman"/>
          <w:b/>
          <w:sz w:val="22"/>
          <w:szCs w:val="22"/>
          <w:lang w:val="es-DO" w:eastAsia="es-ES"/>
        </w:rPr>
        <w:t xml:space="preserve">COMISIÓN DE VEEDURÍA </w:t>
      </w:r>
    </w:p>
    <w:p w:rsidR="006333AA" w:rsidRPr="006333AA" w:rsidRDefault="006333AA" w:rsidP="006333AA">
      <w:pPr>
        <w:spacing w:after="0" w:line="240" w:lineRule="auto"/>
        <w:ind w:left="1416"/>
        <w:rPr>
          <w:rFonts w:ascii="Verdana" w:eastAsia="Calibri" w:hAnsi="Verdana" w:cs="Times New Roman"/>
          <w:sz w:val="22"/>
          <w:szCs w:val="22"/>
          <w:lang w:val="es-DO" w:eastAsia="es-ES"/>
        </w:rPr>
      </w:pPr>
      <w:r w:rsidRPr="006333AA">
        <w:rPr>
          <w:rFonts w:ascii="Verdana" w:eastAsia="Calibri" w:hAnsi="Verdana" w:cs="Times New Roman"/>
          <w:sz w:val="22"/>
          <w:szCs w:val="22"/>
          <w:lang w:val="es-DO" w:eastAsia="es-ES"/>
        </w:rPr>
        <w:t>MINISTERIO DE OBRAS PÚBLICAS Y COMUNICACIONES</w:t>
      </w:r>
    </w:p>
    <w:p w:rsidR="006333AA" w:rsidRPr="006333AA" w:rsidRDefault="006333AA" w:rsidP="006333AA">
      <w:pPr>
        <w:spacing w:after="0" w:line="240" w:lineRule="auto"/>
        <w:ind w:left="1416"/>
        <w:rPr>
          <w:rFonts w:ascii="Verdana" w:eastAsia="Calibri" w:hAnsi="Verdana" w:cs="Times New Roman"/>
          <w:sz w:val="22"/>
          <w:szCs w:val="22"/>
          <w:lang w:val="es-DO" w:eastAsia="es-ES"/>
        </w:rPr>
      </w:pPr>
    </w:p>
    <w:p w:rsidR="006333AA" w:rsidRPr="006333AA" w:rsidRDefault="009F411D" w:rsidP="009F411D">
      <w:pPr>
        <w:spacing w:after="0" w:line="240" w:lineRule="auto"/>
        <w:ind w:left="1416"/>
        <w:rPr>
          <w:rFonts w:ascii="Verdana" w:eastAsia="Calibri" w:hAnsi="Verdana" w:cs="Times New Roman"/>
          <w:sz w:val="22"/>
          <w:szCs w:val="22"/>
          <w:lang w:val="es-DO" w:eastAsia="es-ES"/>
        </w:rPr>
      </w:pPr>
      <w:r>
        <w:rPr>
          <w:rFonts w:ascii="Verdana" w:eastAsia="Calibri" w:hAnsi="Verdana" w:cs="Times New Roman"/>
          <w:b/>
          <w:sz w:val="22"/>
          <w:szCs w:val="22"/>
          <w:lang w:val="es-DO" w:eastAsia="es-ES"/>
        </w:rPr>
        <w:t>Contacto</w:t>
      </w:r>
      <w:r w:rsidR="006333AA" w:rsidRPr="009F411D">
        <w:rPr>
          <w:rFonts w:ascii="Verdana" w:eastAsia="Calibri" w:hAnsi="Verdana" w:cs="Times New Roman"/>
          <w:b/>
          <w:sz w:val="22"/>
          <w:szCs w:val="22"/>
          <w:lang w:val="es-DO" w:eastAsia="es-ES"/>
        </w:rPr>
        <w:t>:</w:t>
      </w:r>
      <w:r w:rsidR="006333AA" w:rsidRPr="006333AA">
        <w:rPr>
          <w:rFonts w:ascii="Verdana" w:eastAsia="Calibri" w:hAnsi="Verdana" w:cs="Times New Roman"/>
          <w:sz w:val="22"/>
          <w:szCs w:val="22"/>
          <w:lang w:val="es-DO" w:eastAsia="es-ES"/>
        </w:rPr>
        <w:t xml:space="preserve"> Lic. Manuel Estrella, Coordinador</w:t>
      </w:r>
    </w:p>
    <w:p w:rsidR="006333AA" w:rsidRPr="006333AA" w:rsidRDefault="006333AA" w:rsidP="009F411D">
      <w:pPr>
        <w:spacing w:after="0" w:line="240" w:lineRule="auto"/>
        <w:ind w:left="1418"/>
        <w:rPr>
          <w:rFonts w:ascii="Verdana" w:eastAsia="Calibri" w:hAnsi="Verdana" w:cs="Times New Roman"/>
          <w:sz w:val="22"/>
          <w:szCs w:val="22"/>
          <w:lang w:val="es-DO" w:eastAsia="es-ES"/>
        </w:rPr>
      </w:pPr>
      <w:r w:rsidRPr="009F411D">
        <w:rPr>
          <w:rFonts w:ascii="Verdana" w:eastAsia="Calibri" w:hAnsi="Verdana" w:cs="Times New Roman"/>
          <w:b/>
          <w:sz w:val="22"/>
          <w:szCs w:val="22"/>
          <w:lang w:val="es-DO" w:eastAsia="es-ES"/>
        </w:rPr>
        <w:t>Teléfono:</w:t>
      </w:r>
      <w:r w:rsidRPr="006333AA">
        <w:rPr>
          <w:rFonts w:ascii="Verdana" w:eastAsia="Calibri" w:hAnsi="Verdana" w:cs="Times New Roman"/>
          <w:sz w:val="22"/>
          <w:szCs w:val="22"/>
          <w:lang w:val="es-DO" w:eastAsia="es-ES"/>
        </w:rPr>
        <w:t xml:space="preserve"> (829) 760-6191</w:t>
      </w:r>
    </w:p>
    <w:p w:rsidR="009F411D" w:rsidRDefault="006333AA" w:rsidP="009F411D">
      <w:pPr>
        <w:spacing w:after="0" w:line="240" w:lineRule="auto"/>
        <w:ind w:left="1418"/>
        <w:rPr>
          <w:rFonts w:ascii="Verdana" w:eastAsia="Calibri" w:hAnsi="Verdana" w:cs="Times New Roman"/>
          <w:color w:val="0070C0"/>
          <w:sz w:val="22"/>
          <w:szCs w:val="22"/>
          <w:u w:val="single"/>
          <w:lang w:val="es-DO" w:eastAsia="es-ES"/>
        </w:rPr>
      </w:pPr>
      <w:r w:rsidRPr="009F411D">
        <w:rPr>
          <w:rFonts w:ascii="Verdana" w:eastAsia="Calibri" w:hAnsi="Verdana" w:cs="Times New Roman"/>
          <w:b/>
          <w:sz w:val="22"/>
          <w:szCs w:val="22"/>
          <w:lang w:val="es-DO" w:eastAsia="es-ES"/>
        </w:rPr>
        <w:t>Correo electrónico:</w:t>
      </w:r>
      <w:r w:rsidR="009F411D">
        <w:rPr>
          <w:rFonts w:ascii="Verdana" w:eastAsia="Calibri" w:hAnsi="Verdana" w:cs="Times New Roman"/>
          <w:sz w:val="22"/>
          <w:szCs w:val="22"/>
          <w:lang w:val="es-DO" w:eastAsia="es-ES"/>
        </w:rPr>
        <w:t xml:space="preserve"> </w:t>
      </w:r>
      <w:hyperlink r:id="rId11" w:history="1">
        <w:r w:rsidR="009F411D" w:rsidRPr="002A5DC1">
          <w:rPr>
            <w:rStyle w:val="Hipervnculo"/>
            <w:rFonts w:ascii="Verdana" w:eastAsia="Calibri" w:hAnsi="Verdana" w:cs="Times New Roman"/>
            <w:sz w:val="22"/>
            <w:szCs w:val="22"/>
            <w:lang w:val="es-DO" w:eastAsia="es-ES"/>
          </w:rPr>
          <w:t>cvc@mopc.gob.do</w:t>
        </w:r>
      </w:hyperlink>
    </w:p>
    <w:p w:rsidR="009F411D" w:rsidRPr="006333AA" w:rsidRDefault="009F411D" w:rsidP="009F411D">
      <w:pPr>
        <w:spacing w:after="0" w:line="240" w:lineRule="auto"/>
        <w:ind w:left="1418"/>
        <w:rPr>
          <w:rFonts w:ascii="Verdana" w:eastAsia="Calibri" w:hAnsi="Verdana" w:cs="Times New Roman"/>
          <w:sz w:val="22"/>
          <w:szCs w:val="22"/>
          <w:lang w:val="es-DO" w:eastAsia="es-ES"/>
        </w:rPr>
      </w:pPr>
    </w:p>
    <w:p w:rsidR="00443783" w:rsidRPr="006333AA" w:rsidRDefault="00443783" w:rsidP="00CE3C36">
      <w:pPr>
        <w:spacing w:after="0" w:line="240" w:lineRule="auto"/>
        <w:rPr>
          <w:rFonts w:ascii="Verdana" w:eastAsia="Calibri" w:hAnsi="Verdana"/>
          <w:b/>
          <w:sz w:val="22"/>
          <w:szCs w:val="22"/>
          <w:lang w:val="es-DO"/>
        </w:rPr>
      </w:pPr>
    </w:p>
    <w:p w:rsidR="00443783" w:rsidRPr="00443783" w:rsidRDefault="00443783" w:rsidP="00443783">
      <w:pPr>
        <w:numPr>
          <w:ilvl w:val="1"/>
          <w:numId w:val="35"/>
        </w:numPr>
        <w:autoSpaceDE w:val="0"/>
        <w:autoSpaceDN w:val="0"/>
        <w:adjustRightInd w:val="0"/>
        <w:spacing w:after="0" w:line="240" w:lineRule="auto"/>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Objetivos:</w:t>
      </w:r>
    </w:p>
    <w:p w:rsidR="00443783" w:rsidRPr="00443783" w:rsidRDefault="00443783" w:rsidP="00443783">
      <w:pPr>
        <w:autoSpaceDE w:val="0"/>
        <w:autoSpaceDN w:val="0"/>
        <w:adjustRightInd w:val="0"/>
        <w:spacing w:after="0" w:line="240" w:lineRule="auto"/>
        <w:jc w:val="both"/>
        <w:rPr>
          <w:rFonts w:ascii="Verdana" w:eastAsia="Times New Roman" w:hAnsi="Verdana"/>
          <w:sz w:val="22"/>
          <w:szCs w:val="22"/>
          <w:lang w:val="es-DO" w:eastAsia="es-ES"/>
        </w:rPr>
      </w:pPr>
    </w:p>
    <w:p w:rsidR="0071616F" w:rsidRPr="0071616F" w:rsidRDefault="0071616F" w:rsidP="0071616F">
      <w:pPr>
        <w:rPr>
          <w:rFonts w:ascii="Verdana" w:eastAsia="Times New Roman" w:hAnsi="Verdana"/>
          <w:sz w:val="22"/>
          <w:szCs w:val="22"/>
          <w:lang w:val="es-DO" w:eastAsia="es-ES"/>
        </w:rPr>
      </w:pPr>
      <w:r>
        <w:rPr>
          <w:rFonts w:ascii="Verdana" w:eastAsia="Times New Roman" w:hAnsi="Verdana"/>
          <w:sz w:val="22"/>
          <w:szCs w:val="22"/>
          <w:lang w:val="es-DO" w:eastAsia="es-ES"/>
        </w:rPr>
        <w:t>Adquisición B</w:t>
      </w:r>
      <w:r w:rsidRPr="0071616F">
        <w:rPr>
          <w:rFonts w:ascii="Verdana" w:eastAsia="Times New Roman" w:hAnsi="Verdana"/>
          <w:sz w:val="22"/>
          <w:szCs w:val="22"/>
          <w:lang w:val="es-DO" w:eastAsia="es-ES"/>
        </w:rPr>
        <w:t>ate</w:t>
      </w:r>
      <w:r>
        <w:rPr>
          <w:rFonts w:ascii="Verdana" w:eastAsia="Times New Roman" w:hAnsi="Verdana"/>
          <w:sz w:val="22"/>
          <w:szCs w:val="22"/>
          <w:lang w:val="es-DO" w:eastAsia="es-ES"/>
        </w:rPr>
        <w:t>rías para ser utilizadas en la Flotilla V</w:t>
      </w:r>
      <w:r w:rsidRPr="0071616F">
        <w:rPr>
          <w:rFonts w:ascii="Verdana" w:eastAsia="Times New Roman" w:hAnsi="Verdana"/>
          <w:sz w:val="22"/>
          <w:szCs w:val="22"/>
          <w:lang w:val="es-DO" w:eastAsia="es-ES"/>
        </w:rPr>
        <w:t xml:space="preserve">ehicular y </w:t>
      </w:r>
      <w:r>
        <w:rPr>
          <w:rFonts w:ascii="Verdana" w:eastAsia="Times New Roman" w:hAnsi="Verdana"/>
          <w:sz w:val="22"/>
          <w:szCs w:val="22"/>
          <w:lang w:val="es-DO" w:eastAsia="es-ES"/>
        </w:rPr>
        <w:t>E</w:t>
      </w:r>
      <w:r w:rsidRPr="0071616F">
        <w:rPr>
          <w:rFonts w:ascii="Verdana" w:eastAsia="Times New Roman" w:hAnsi="Verdana"/>
          <w:sz w:val="22"/>
          <w:szCs w:val="22"/>
          <w:lang w:val="es-DO" w:eastAsia="es-ES"/>
        </w:rPr>
        <w:t>quipos del MOPC</w:t>
      </w:r>
      <w:r w:rsidR="00CE3C36">
        <w:rPr>
          <w:rFonts w:ascii="Verdana" w:eastAsia="Times New Roman" w:hAnsi="Verdana"/>
          <w:sz w:val="22"/>
          <w:szCs w:val="22"/>
          <w:lang w:val="es-DO" w:eastAsia="es-ES"/>
        </w:rPr>
        <w:t>.</w:t>
      </w:r>
    </w:p>
    <w:p w:rsidR="00C029F7" w:rsidRDefault="00C029F7" w:rsidP="00C029F7">
      <w:pPr>
        <w:spacing w:after="0" w:line="240" w:lineRule="auto"/>
        <w:ind w:left="708"/>
        <w:jc w:val="both"/>
        <w:rPr>
          <w:rFonts w:ascii="Verdana" w:eastAsia="Times New Roman" w:hAnsi="Verdana"/>
          <w:sz w:val="22"/>
          <w:szCs w:val="22"/>
          <w:lang w:val="es-DO" w:eastAsia="es-ES"/>
        </w:rPr>
      </w:pPr>
    </w:p>
    <w:p w:rsidR="00CE3C36" w:rsidRPr="00C029F7" w:rsidRDefault="00CE3C36" w:rsidP="00C029F7">
      <w:pPr>
        <w:spacing w:after="0" w:line="240" w:lineRule="auto"/>
        <w:ind w:left="708"/>
        <w:jc w:val="both"/>
        <w:rPr>
          <w:rFonts w:ascii="Verdana" w:eastAsia="Times New Roman" w:hAnsi="Verdana"/>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Alcance:</w:t>
      </w:r>
    </w:p>
    <w:p w:rsidR="00443783" w:rsidRPr="00443783" w:rsidRDefault="00443783" w:rsidP="00443783">
      <w:pPr>
        <w:spacing w:after="0" w:line="240" w:lineRule="auto"/>
        <w:jc w:val="both"/>
        <w:rPr>
          <w:rFonts w:ascii="Verdana" w:eastAsia="Times New Roman" w:hAnsi="Verdana"/>
          <w:b/>
          <w:sz w:val="22"/>
          <w:szCs w:val="22"/>
          <w:lang w:val="es-DO" w:eastAsia="es-ES"/>
        </w:rPr>
      </w:pPr>
    </w:p>
    <w:p w:rsidR="00443783" w:rsidRPr="001911E2" w:rsidRDefault="00443783" w:rsidP="001911E2">
      <w:pPr>
        <w:spacing w:after="0" w:line="240" w:lineRule="auto"/>
        <w:ind w:left="708"/>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Procedimiento de selección Comparación de Precios en función de los umbrales establecidos</w:t>
      </w:r>
      <w:r w:rsidR="00091847">
        <w:rPr>
          <w:rFonts w:ascii="Verdana" w:eastAsia="Times New Roman" w:hAnsi="Verdana"/>
          <w:sz w:val="22"/>
          <w:szCs w:val="22"/>
          <w:lang w:val="es-DO" w:eastAsia="es-ES"/>
        </w:rPr>
        <w:t xml:space="preserve"> en el año 201</w:t>
      </w:r>
      <w:r w:rsidR="00304586">
        <w:rPr>
          <w:rFonts w:ascii="Verdana" w:eastAsia="Times New Roman" w:hAnsi="Verdana"/>
          <w:sz w:val="22"/>
          <w:szCs w:val="22"/>
          <w:lang w:val="es-DO" w:eastAsia="es-ES"/>
        </w:rPr>
        <w:t>6</w:t>
      </w:r>
      <w:r w:rsidRPr="00443783">
        <w:rPr>
          <w:rFonts w:ascii="Verdana" w:eastAsia="Times New Roman" w:hAnsi="Verdana"/>
          <w:sz w:val="22"/>
          <w:szCs w:val="22"/>
          <w:lang w:val="es-DO" w:eastAsia="es-ES"/>
        </w:rPr>
        <w:t xml:space="preserve"> por la Dirección General de Compras y Contrataciones como órgano rector del Sistema.</w:t>
      </w:r>
    </w:p>
    <w:p w:rsidR="00765AA5" w:rsidRDefault="00765AA5" w:rsidP="00496AEB"/>
    <w:p w:rsidR="006333AA" w:rsidRDefault="006333AA" w:rsidP="00496AEB"/>
    <w:p w:rsidR="00CE3C36" w:rsidRPr="00443783" w:rsidRDefault="00CE3C36" w:rsidP="00496AEB"/>
    <w:p w:rsidR="00C23603" w:rsidRPr="00C23603" w:rsidRDefault="00443783" w:rsidP="00C23603">
      <w:pPr>
        <w:numPr>
          <w:ilvl w:val="1"/>
          <w:numId w:val="35"/>
        </w:numPr>
        <w:spacing w:after="0" w:line="240" w:lineRule="auto"/>
        <w:contextualSpacing/>
        <w:jc w:val="both"/>
        <w:rPr>
          <w:rFonts w:ascii="Verdana" w:eastAsia="Calibri" w:hAnsi="Verdana"/>
          <w:sz w:val="28"/>
          <w:szCs w:val="28"/>
        </w:rPr>
      </w:pPr>
      <w:r w:rsidRPr="00443783">
        <w:rPr>
          <w:rFonts w:ascii="Verdana" w:eastAsia="Calibri" w:hAnsi="Verdana"/>
          <w:b/>
          <w:sz w:val="28"/>
          <w:szCs w:val="28"/>
        </w:rPr>
        <w:lastRenderedPageBreak/>
        <w:t>Requerimiento</w:t>
      </w:r>
      <w:r w:rsidRPr="00443783">
        <w:rPr>
          <w:rFonts w:ascii="Verdana" w:eastAsia="Calibri" w:hAnsi="Verdana"/>
          <w:b/>
          <w:sz w:val="22"/>
          <w:szCs w:val="22"/>
        </w:rPr>
        <w:t>:</w:t>
      </w:r>
    </w:p>
    <w:p w:rsidR="00C23603" w:rsidRPr="00C23603" w:rsidRDefault="00C23603" w:rsidP="00C23603">
      <w:pPr>
        <w:spacing w:after="0" w:line="240" w:lineRule="auto"/>
        <w:ind w:left="720"/>
        <w:contextualSpacing/>
        <w:jc w:val="both"/>
        <w:rPr>
          <w:rFonts w:ascii="Verdana" w:eastAsia="Calibri" w:hAnsi="Verdana"/>
          <w:sz w:val="28"/>
          <w:szCs w:val="28"/>
        </w:rPr>
      </w:pPr>
    </w:p>
    <w:tbl>
      <w:tblPr>
        <w:tblW w:w="9988" w:type="dxa"/>
        <w:tblInd w:w="-5" w:type="dxa"/>
        <w:tblCellMar>
          <w:left w:w="70" w:type="dxa"/>
          <w:right w:w="70" w:type="dxa"/>
        </w:tblCellMar>
        <w:tblLook w:val="04A0" w:firstRow="1" w:lastRow="0" w:firstColumn="1" w:lastColumn="0" w:noHBand="0" w:noVBand="1"/>
      </w:tblPr>
      <w:tblGrid>
        <w:gridCol w:w="1200"/>
        <w:gridCol w:w="6388"/>
        <w:gridCol w:w="1233"/>
        <w:gridCol w:w="1167"/>
      </w:tblGrid>
      <w:tr w:rsidR="007714F4" w:rsidRPr="007714F4" w:rsidTr="00950767">
        <w:trPr>
          <w:trHeight w:val="855"/>
        </w:trPr>
        <w:tc>
          <w:tcPr>
            <w:tcW w:w="1200" w:type="dxa"/>
            <w:tcBorders>
              <w:top w:val="single" w:sz="4" w:space="0" w:color="auto"/>
              <w:left w:val="single" w:sz="4" w:space="0" w:color="auto"/>
              <w:bottom w:val="single" w:sz="4" w:space="0" w:color="auto"/>
              <w:right w:val="single" w:sz="4" w:space="0" w:color="auto"/>
            </w:tcBorders>
            <w:shd w:val="clear" w:color="000000" w:fill="E46D0A"/>
            <w:vAlign w:val="center"/>
            <w:hideMark/>
          </w:tcPr>
          <w:p w:rsidR="007714F4" w:rsidRPr="007714F4" w:rsidRDefault="007714F4" w:rsidP="007714F4">
            <w:pPr>
              <w:spacing w:after="0" w:line="240" w:lineRule="auto"/>
              <w:jc w:val="center"/>
              <w:rPr>
                <w:rFonts w:ascii="Verdana" w:eastAsia="Times New Roman" w:hAnsi="Verdana" w:cs="Times New Roman"/>
                <w:b/>
                <w:bCs/>
                <w:color w:val="000000"/>
                <w:sz w:val="22"/>
                <w:szCs w:val="22"/>
                <w:lang w:val="es-DO" w:eastAsia="es-DO"/>
              </w:rPr>
            </w:pPr>
            <w:r w:rsidRPr="007714F4">
              <w:rPr>
                <w:rFonts w:ascii="Verdana" w:eastAsia="Times New Roman" w:hAnsi="Verdana" w:cs="Times New Roman"/>
                <w:b/>
                <w:bCs/>
                <w:color w:val="000000"/>
                <w:sz w:val="22"/>
                <w:szCs w:val="22"/>
                <w:lang w:val="es-DO" w:eastAsia="es-DO"/>
              </w:rPr>
              <w:t>Ítems</w:t>
            </w:r>
          </w:p>
        </w:tc>
        <w:tc>
          <w:tcPr>
            <w:tcW w:w="6388" w:type="dxa"/>
            <w:tcBorders>
              <w:top w:val="single" w:sz="4" w:space="0" w:color="auto"/>
              <w:left w:val="nil"/>
              <w:bottom w:val="single" w:sz="4" w:space="0" w:color="auto"/>
              <w:right w:val="single" w:sz="4" w:space="0" w:color="auto"/>
            </w:tcBorders>
            <w:shd w:val="clear" w:color="000000" w:fill="E46D0A"/>
            <w:vAlign w:val="center"/>
            <w:hideMark/>
          </w:tcPr>
          <w:p w:rsidR="007714F4" w:rsidRPr="007714F4" w:rsidRDefault="007714F4" w:rsidP="007714F4">
            <w:pPr>
              <w:spacing w:after="0" w:line="240" w:lineRule="auto"/>
              <w:jc w:val="center"/>
              <w:rPr>
                <w:rFonts w:ascii="Verdana" w:eastAsia="Times New Roman" w:hAnsi="Verdana" w:cs="Times New Roman"/>
                <w:b/>
                <w:bCs/>
                <w:color w:val="000000"/>
                <w:sz w:val="22"/>
                <w:szCs w:val="22"/>
                <w:lang w:val="es-DO" w:eastAsia="es-DO"/>
              </w:rPr>
            </w:pPr>
            <w:r w:rsidRPr="007714F4">
              <w:rPr>
                <w:rFonts w:ascii="Verdana" w:eastAsia="Times New Roman" w:hAnsi="Verdana" w:cs="Times New Roman"/>
                <w:b/>
                <w:bCs/>
                <w:color w:val="000000"/>
                <w:sz w:val="22"/>
                <w:szCs w:val="22"/>
                <w:lang w:val="es-DO" w:eastAsia="es-DO"/>
              </w:rPr>
              <w:t xml:space="preserve">Descripción </w:t>
            </w:r>
          </w:p>
        </w:tc>
        <w:tc>
          <w:tcPr>
            <w:tcW w:w="1233" w:type="dxa"/>
            <w:tcBorders>
              <w:top w:val="single" w:sz="4" w:space="0" w:color="auto"/>
              <w:left w:val="nil"/>
              <w:bottom w:val="single" w:sz="4" w:space="0" w:color="auto"/>
              <w:right w:val="single" w:sz="4" w:space="0" w:color="auto"/>
            </w:tcBorders>
            <w:shd w:val="clear" w:color="000000" w:fill="E46D0A"/>
            <w:vAlign w:val="center"/>
            <w:hideMark/>
          </w:tcPr>
          <w:p w:rsidR="007714F4" w:rsidRPr="007714F4" w:rsidRDefault="007714F4" w:rsidP="007714F4">
            <w:pPr>
              <w:spacing w:after="0" w:line="240" w:lineRule="auto"/>
              <w:jc w:val="center"/>
              <w:rPr>
                <w:rFonts w:ascii="Verdana" w:eastAsia="Times New Roman" w:hAnsi="Verdana" w:cs="Times New Roman"/>
                <w:b/>
                <w:bCs/>
                <w:color w:val="000000"/>
                <w:sz w:val="22"/>
                <w:szCs w:val="22"/>
                <w:lang w:val="es-DO" w:eastAsia="es-DO"/>
              </w:rPr>
            </w:pPr>
            <w:r w:rsidRPr="007714F4">
              <w:rPr>
                <w:rFonts w:ascii="Verdana" w:eastAsia="Times New Roman" w:hAnsi="Verdana" w:cs="Times New Roman"/>
                <w:b/>
                <w:bCs/>
                <w:color w:val="000000"/>
                <w:sz w:val="22"/>
                <w:szCs w:val="22"/>
                <w:lang w:val="es-DO" w:eastAsia="es-DO"/>
              </w:rPr>
              <w:t xml:space="preserve">Cantidad </w:t>
            </w:r>
          </w:p>
        </w:tc>
        <w:tc>
          <w:tcPr>
            <w:tcW w:w="1167" w:type="dxa"/>
            <w:tcBorders>
              <w:top w:val="single" w:sz="4" w:space="0" w:color="auto"/>
              <w:left w:val="nil"/>
              <w:bottom w:val="single" w:sz="4" w:space="0" w:color="auto"/>
              <w:right w:val="single" w:sz="4" w:space="0" w:color="auto"/>
            </w:tcBorders>
            <w:shd w:val="clear" w:color="000000" w:fill="E46D0A"/>
            <w:vAlign w:val="center"/>
            <w:hideMark/>
          </w:tcPr>
          <w:p w:rsidR="007714F4" w:rsidRPr="007714F4" w:rsidRDefault="00C4255B" w:rsidP="007714F4">
            <w:pPr>
              <w:spacing w:after="0" w:line="240" w:lineRule="auto"/>
              <w:jc w:val="center"/>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val="es-DO" w:eastAsia="es-DO"/>
              </w:rPr>
              <w:t>Unidad de M</w:t>
            </w:r>
            <w:r w:rsidR="007714F4" w:rsidRPr="007714F4">
              <w:rPr>
                <w:rFonts w:ascii="Verdana" w:eastAsia="Times New Roman" w:hAnsi="Verdana" w:cs="Times New Roman"/>
                <w:b/>
                <w:bCs/>
                <w:color w:val="000000"/>
                <w:sz w:val="22"/>
                <w:szCs w:val="22"/>
                <w:lang w:val="es-DO" w:eastAsia="es-DO"/>
              </w:rPr>
              <w:t>edida</w:t>
            </w:r>
          </w:p>
        </w:tc>
      </w:tr>
      <w:tr w:rsidR="00C4255B" w:rsidRPr="007714F4" w:rsidTr="00950767">
        <w:trPr>
          <w:trHeight w:val="653"/>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4255B" w:rsidRPr="00C4255B" w:rsidRDefault="00C4255B" w:rsidP="00C4255B">
            <w:pPr>
              <w:spacing w:after="0" w:line="480" w:lineRule="auto"/>
              <w:jc w:val="center"/>
              <w:rPr>
                <w:rFonts w:ascii="Verdana" w:eastAsia="Times New Roman" w:hAnsi="Verdana"/>
                <w:sz w:val="22"/>
                <w:szCs w:val="22"/>
                <w:lang w:val="es-DO" w:eastAsia="es-ES"/>
              </w:rPr>
            </w:pPr>
            <w:r w:rsidRPr="00C4255B">
              <w:rPr>
                <w:rFonts w:ascii="Verdana" w:eastAsia="Times New Roman" w:hAnsi="Verdana"/>
                <w:sz w:val="22"/>
                <w:szCs w:val="22"/>
                <w:lang w:val="es-DO" w:eastAsia="es-ES"/>
              </w:rPr>
              <w:t>1</w:t>
            </w:r>
          </w:p>
        </w:tc>
        <w:tc>
          <w:tcPr>
            <w:tcW w:w="6388" w:type="dxa"/>
            <w:tcBorders>
              <w:top w:val="nil"/>
              <w:left w:val="nil"/>
              <w:bottom w:val="single" w:sz="4" w:space="0" w:color="auto"/>
              <w:right w:val="single" w:sz="4" w:space="0" w:color="auto"/>
            </w:tcBorders>
            <w:shd w:val="clear" w:color="auto" w:fill="auto"/>
            <w:noWrap/>
            <w:vAlign w:val="bottom"/>
            <w:hideMark/>
          </w:tcPr>
          <w:p w:rsidR="00C4255B" w:rsidRPr="00C4255B" w:rsidRDefault="00C4255B">
            <w:pPr>
              <w:rPr>
                <w:rFonts w:ascii="Verdana" w:eastAsia="Times New Roman" w:hAnsi="Verdana"/>
                <w:sz w:val="22"/>
                <w:szCs w:val="22"/>
                <w:lang w:val="es-DO" w:eastAsia="es-ES"/>
              </w:rPr>
            </w:pPr>
            <w:r>
              <w:rPr>
                <w:rFonts w:ascii="Verdana" w:eastAsia="Times New Roman" w:hAnsi="Verdana"/>
                <w:sz w:val="22"/>
                <w:szCs w:val="22"/>
                <w:lang w:val="es-DO" w:eastAsia="es-ES"/>
              </w:rPr>
              <w:t>Batería (Caja Pequeña)</w:t>
            </w:r>
            <w:r w:rsidRPr="00C4255B">
              <w:rPr>
                <w:rFonts w:ascii="Verdana" w:eastAsia="Times New Roman" w:hAnsi="Verdana"/>
                <w:sz w:val="22"/>
                <w:szCs w:val="22"/>
                <w:lang w:val="es-DO" w:eastAsia="es-ES"/>
              </w:rPr>
              <w:t xml:space="preserve"> 15/12</w:t>
            </w:r>
            <w:r w:rsidR="00EB435A">
              <w:rPr>
                <w:rFonts w:ascii="Verdana" w:eastAsia="Times New Roman" w:hAnsi="Verdana"/>
                <w:sz w:val="22"/>
                <w:szCs w:val="22"/>
                <w:lang w:val="es-DO" w:eastAsia="es-ES"/>
              </w:rPr>
              <w:t xml:space="preserve"> de 800 CCA</w:t>
            </w:r>
          </w:p>
        </w:tc>
        <w:tc>
          <w:tcPr>
            <w:tcW w:w="1233" w:type="dxa"/>
            <w:tcBorders>
              <w:top w:val="nil"/>
              <w:left w:val="nil"/>
              <w:bottom w:val="single" w:sz="4" w:space="0" w:color="auto"/>
              <w:right w:val="single" w:sz="4" w:space="0" w:color="auto"/>
            </w:tcBorders>
            <w:shd w:val="clear" w:color="auto" w:fill="auto"/>
            <w:vAlign w:val="bottom"/>
            <w:hideMark/>
          </w:tcPr>
          <w:p w:rsidR="00C4255B" w:rsidRPr="00C4255B" w:rsidRDefault="00C4255B" w:rsidP="00C4255B">
            <w:pPr>
              <w:jc w:val="center"/>
              <w:rPr>
                <w:rFonts w:ascii="Verdana" w:eastAsia="Times New Roman" w:hAnsi="Verdana"/>
                <w:sz w:val="22"/>
                <w:szCs w:val="22"/>
                <w:lang w:val="es-DO" w:eastAsia="es-ES"/>
              </w:rPr>
            </w:pPr>
            <w:r w:rsidRPr="00C4255B">
              <w:rPr>
                <w:rFonts w:ascii="Verdana" w:eastAsia="Times New Roman" w:hAnsi="Verdana"/>
                <w:sz w:val="22"/>
                <w:szCs w:val="22"/>
                <w:lang w:val="es-DO" w:eastAsia="es-ES"/>
              </w:rPr>
              <w:t>35</w:t>
            </w:r>
          </w:p>
        </w:tc>
        <w:tc>
          <w:tcPr>
            <w:tcW w:w="1167" w:type="dxa"/>
            <w:tcBorders>
              <w:top w:val="nil"/>
              <w:left w:val="nil"/>
              <w:bottom w:val="single" w:sz="4" w:space="0" w:color="auto"/>
              <w:right w:val="single" w:sz="4" w:space="0" w:color="auto"/>
            </w:tcBorders>
            <w:shd w:val="clear" w:color="auto" w:fill="auto"/>
            <w:vAlign w:val="center"/>
            <w:hideMark/>
          </w:tcPr>
          <w:p w:rsidR="00C4255B" w:rsidRPr="00C4255B" w:rsidRDefault="00C4255B" w:rsidP="00C4255B">
            <w:pPr>
              <w:spacing w:after="0" w:line="240" w:lineRule="auto"/>
              <w:jc w:val="center"/>
              <w:rPr>
                <w:rFonts w:ascii="Verdana" w:eastAsia="Times New Roman" w:hAnsi="Verdana"/>
                <w:sz w:val="22"/>
                <w:szCs w:val="22"/>
                <w:lang w:val="es-DO" w:eastAsia="es-ES"/>
              </w:rPr>
            </w:pPr>
            <w:r w:rsidRPr="00C4255B">
              <w:rPr>
                <w:rFonts w:ascii="Verdana" w:eastAsia="Times New Roman" w:hAnsi="Verdana"/>
                <w:sz w:val="22"/>
                <w:szCs w:val="22"/>
                <w:lang w:val="es-DO" w:eastAsia="es-ES"/>
              </w:rPr>
              <w:t>unidad</w:t>
            </w:r>
          </w:p>
        </w:tc>
      </w:tr>
      <w:tr w:rsidR="00C4255B" w:rsidRPr="007714F4" w:rsidTr="00950767">
        <w:trPr>
          <w:trHeight w:val="789"/>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4255B" w:rsidRPr="00C4255B" w:rsidRDefault="00C4255B" w:rsidP="00C4255B">
            <w:pPr>
              <w:spacing w:after="0" w:line="480" w:lineRule="auto"/>
              <w:jc w:val="center"/>
              <w:rPr>
                <w:rFonts w:ascii="Verdana" w:eastAsia="Times New Roman" w:hAnsi="Verdana"/>
                <w:sz w:val="22"/>
                <w:szCs w:val="22"/>
                <w:lang w:val="es-DO" w:eastAsia="es-ES"/>
              </w:rPr>
            </w:pPr>
            <w:r w:rsidRPr="00C4255B">
              <w:rPr>
                <w:rFonts w:ascii="Verdana" w:eastAsia="Times New Roman" w:hAnsi="Verdana"/>
                <w:sz w:val="22"/>
                <w:szCs w:val="22"/>
                <w:lang w:val="es-DO" w:eastAsia="es-ES"/>
              </w:rPr>
              <w:t>2</w:t>
            </w:r>
          </w:p>
        </w:tc>
        <w:tc>
          <w:tcPr>
            <w:tcW w:w="6388" w:type="dxa"/>
            <w:tcBorders>
              <w:top w:val="nil"/>
              <w:left w:val="nil"/>
              <w:bottom w:val="single" w:sz="4" w:space="0" w:color="auto"/>
              <w:right w:val="single" w:sz="4" w:space="0" w:color="auto"/>
            </w:tcBorders>
            <w:shd w:val="clear" w:color="auto" w:fill="auto"/>
            <w:vAlign w:val="bottom"/>
            <w:hideMark/>
          </w:tcPr>
          <w:p w:rsidR="00C4255B" w:rsidRPr="00C4255B" w:rsidRDefault="00C4255B" w:rsidP="00EB435A">
            <w:pPr>
              <w:rPr>
                <w:rFonts w:ascii="Verdana" w:eastAsia="Times New Roman" w:hAnsi="Verdana"/>
                <w:sz w:val="22"/>
                <w:szCs w:val="22"/>
                <w:lang w:val="es-DO" w:eastAsia="es-ES"/>
              </w:rPr>
            </w:pPr>
            <w:r w:rsidRPr="00C4255B">
              <w:rPr>
                <w:rFonts w:ascii="Verdana" w:eastAsia="Times New Roman" w:hAnsi="Verdana"/>
                <w:sz w:val="22"/>
                <w:szCs w:val="22"/>
                <w:lang w:val="es-DO" w:eastAsia="es-ES"/>
              </w:rPr>
              <w:t>B</w:t>
            </w:r>
            <w:r>
              <w:rPr>
                <w:rFonts w:ascii="Verdana" w:eastAsia="Times New Roman" w:hAnsi="Verdana"/>
                <w:sz w:val="22"/>
                <w:szCs w:val="22"/>
                <w:lang w:val="es-DO" w:eastAsia="es-ES"/>
              </w:rPr>
              <w:t>atería</w:t>
            </w:r>
            <w:r w:rsidRPr="00C4255B">
              <w:rPr>
                <w:rFonts w:ascii="Verdana" w:eastAsia="Times New Roman" w:hAnsi="Verdana"/>
                <w:sz w:val="22"/>
                <w:szCs w:val="22"/>
                <w:lang w:val="es-DO" w:eastAsia="es-ES"/>
              </w:rPr>
              <w:t xml:space="preserve"> 21/12</w:t>
            </w:r>
            <w:r w:rsidR="00EB435A">
              <w:rPr>
                <w:rFonts w:ascii="Verdana" w:eastAsia="Times New Roman" w:hAnsi="Verdana"/>
                <w:sz w:val="22"/>
                <w:szCs w:val="22"/>
                <w:lang w:val="es-DO" w:eastAsia="es-ES"/>
              </w:rPr>
              <w:t xml:space="preserve"> de Polos de 1,100 CCA </w:t>
            </w:r>
          </w:p>
        </w:tc>
        <w:tc>
          <w:tcPr>
            <w:tcW w:w="1233" w:type="dxa"/>
            <w:tcBorders>
              <w:top w:val="nil"/>
              <w:left w:val="nil"/>
              <w:bottom w:val="single" w:sz="4" w:space="0" w:color="auto"/>
              <w:right w:val="single" w:sz="4" w:space="0" w:color="auto"/>
            </w:tcBorders>
            <w:shd w:val="clear" w:color="auto" w:fill="auto"/>
            <w:vAlign w:val="bottom"/>
            <w:hideMark/>
          </w:tcPr>
          <w:p w:rsidR="00C4255B" w:rsidRPr="00C4255B" w:rsidRDefault="00C4255B" w:rsidP="00C4255B">
            <w:pPr>
              <w:jc w:val="center"/>
              <w:rPr>
                <w:rFonts w:ascii="Verdana" w:eastAsia="Times New Roman" w:hAnsi="Verdana"/>
                <w:sz w:val="22"/>
                <w:szCs w:val="22"/>
                <w:lang w:val="es-DO" w:eastAsia="es-ES"/>
              </w:rPr>
            </w:pPr>
            <w:r w:rsidRPr="00C4255B">
              <w:rPr>
                <w:rFonts w:ascii="Verdana" w:eastAsia="Times New Roman" w:hAnsi="Verdana"/>
                <w:sz w:val="22"/>
                <w:szCs w:val="22"/>
                <w:lang w:val="es-DO" w:eastAsia="es-ES"/>
              </w:rPr>
              <w:t>32</w:t>
            </w:r>
          </w:p>
        </w:tc>
        <w:tc>
          <w:tcPr>
            <w:tcW w:w="1167" w:type="dxa"/>
            <w:tcBorders>
              <w:top w:val="nil"/>
              <w:left w:val="nil"/>
              <w:bottom w:val="single" w:sz="4" w:space="0" w:color="auto"/>
              <w:right w:val="single" w:sz="4" w:space="0" w:color="auto"/>
            </w:tcBorders>
            <w:shd w:val="clear" w:color="auto" w:fill="auto"/>
            <w:vAlign w:val="center"/>
            <w:hideMark/>
          </w:tcPr>
          <w:p w:rsidR="00C4255B" w:rsidRPr="00C4255B" w:rsidRDefault="00C4255B" w:rsidP="00C4255B">
            <w:pPr>
              <w:spacing w:after="0" w:line="240" w:lineRule="auto"/>
              <w:jc w:val="center"/>
              <w:rPr>
                <w:rFonts w:ascii="Verdana" w:eastAsia="Times New Roman" w:hAnsi="Verdana"/>
                <w:sz w:val="22"/>
                <w:szCs w:val="22"/>
                <w:lang w:val="es-DO" w:eastAsia="es-ES"/>
              </w:rPr>
            </w:pPr>
            <w:r w:rsidRPr="00C4255B">
              <w:rPr>
                <w:rFonts w:ascii="Verdana" w:eastAsia="Times New Roman" w:hAnsi="Verdana"/>
                <w:sz w:val="22"/>
                <w:szCs w:val="22"/>
                <w:lang w:val="es-DO" w:eastAsia="es-ES"/>
              </w:rPr>
              <w:t>unidad</w:t>
            </w:r>
          </w:p>
        </w:tc>
      </w:tr>
      <w:tr w:rsidR="00C4255B" w:rsidRPr="007714F4" w:rsidTr="00950767">
        <w:trPr>
          <w:trHeight w:val="85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4255B" w:rsidRPr="00C4255B" w:rsidRDefault="00C4255B" w:rsidP="00C4255B">
            <w:pPr>
              <w:spacing w:after="0" w:line="480" w:lineRule="auto"/>
              <w:jc w:val="center"/>
              <w:rPr>
                <w:rFonts w:ascii="Verdana" w:eastAsia="Times New Roman" w:hAnsi="Verdana"/>
                <w:sz w:val="22"/>
                <w:szCs w:val="22"/>
                <w:lang w:val="es-DO" w:eastAsia="es-ES"/>
              </w:rPr>
            </w:pPr>
            <w:r w:rsidRPr="00C4255B">
              <w:rPr>
                <w:rFonts w:ascii="Verdana" w:eastAsia="Times New Roman" w:hAnsi="Verdana"/>
                <w:sz w:val="22"/>
                <w:szCs w:val="22"/>
                <w:lang w:val="es-DO" w:eastAsia="es-ES"/>
              </w:rPr>
              <w:t>3</w:t>
            </w:r>
          </w:p>
        </w:tc>
        <w:tc>
          <w:tcPr>
            <w:tcW w:w="6388" w:type="dxa"/>
            <w:tcBorders>
              <w:top w:val="nil"/>
              <w:left w:val="nil"/>
              <w:bottom w:val="single" w:sz="4" w:space="0" w:color="auto"/>
              <w:right w:val="single" w:sz="4" w:space="0" w:color="auto"/>
            </w:tcBorders>
            <w:shd w:val="clear" w:color="auto" w:fill="auto"/>
            <w:vAlign w:val="bottom"/>
            <w:hideMark/>
          </w:tcPr>
          <w:p w:rsidR="00C4255B" w:rsidRPr="00C4255B" w:rsidRDefault="00C4255B" w:rsidP="00C4255B">
            <w:pPr>
              <w:rPr>
                <w:rFonts w:ascii="Verdana" w:eastAsia="Times New Roman" w:hAnsi="Verdana"/>
                <w:sz w:val="22"/>
                <w:szCs w:val="22"/>
                <w:lang w:val="es-DO" w:eastAsia="es-ES"/>
              </w:rPr>
            </w:pPr>
            <w:r w:rsidRPr="00C4255B">
              <w:rPr>
                <w:rFonts w:ascii="Verdana" w:eastAsia="Times New Roman" w:hAnsi="Verdana"/>
                <w:sz w:val="22"/>
                <w:szCs w:val="22"/>
                <w:lang w:val="es-DO" w:eastAsia="es-ES"/>
              </w:rPr>
              <w:t>B</w:t>
            </w:r>
            <w:r>
              <w:rPr>
                <w:rFonts w:ascii="Verdana" w:eastAsia="Times New Roman" w:hAnsi="Verdana"/>
                <w:sz w:val="22"/>
                <w:szCs w:val="22"/>
                <w:lang w:val="es-DO" w:eastAsia="es-ES"/>
              </w:rPr>
              <w:t>atería</w:t>
            </w:r>
            <w:r w:rsidRPr="00C4255B">
              <w:rPr>
                <w:rFonts w:ascii="Verdana" w:eastAsia="Times New Roman" w:hAnsi="Verdana"/>
                <w:sz w:val="22"/>
                <w:szCs w:val="22"/>
                <w:lang w:val="es-DO" w:eastAsia="es-ES"/>
              </w:rPr>
              <w:t xml:space="preserve"> 17/12</w:t>
            </w:r>
            <w:r w:rsidR="00EB435A">
              <w:rPr>
                <w:rFonts w:ascii="Verdana" w:eastAsia="Times New Roman" w:hAnsi="Verdana"/>
                <w:sz w:val="22"/>
                <w:szCs w:val="22"/>
                <w:lang w:val="es-DO" w:eastAsia="es-ES"/>
              </w:rPr>
              <w:t xml:space="preserve"> de </w:t>
            </w:r>
            <w:r w:rsidR="00335D54">
              <w:rPr>
                <w:rFonts w:ascii="Verdana" w:eastAsia="Times New Roman" w:hAnsi="Verdana"/>
                <w:sz w:val="22"/>
                <w:szCs w:val="22"/>
                <w:lang w:val="es-DO" w:eastAsia="es-ES"/>
              </w:rPr>
              <w:t xml:space="preserve">Polos de </w:t>
            </w:r>
            <w:r w:rsidR="00EB435A">
              <w:rPr>
                <w:rFonts w:ascii="Verdana" w:eastAsia="Times New Roman" w:hAnsi="Verdana"/>
                <w:sz w:val="22"/>
                <w:szCs w:val="22"/>
                <w:lang w:val="es-DO" w:eastAsia="es-ES"/>
              </w:rPr>
              <w:t>900 CCA</w:t>
            </w:r>
          </w:p>
        </w:tc>
        <w:tc>
          <w:tcPr>
            <w:tcW w:w="1233" w:type="dxa"/>
            <w:tcBorders>
              <w:top w:val="nil"/>
              <w:left w:val="nil"/>
              <w:bottom w:val="single" w:sz="4" w:space="0" w:color="auto"/>
              <w:right w:val="single" w:sz="4" w:space="0" w:color="auto"/>
            </w:tcBorders>
            <w:shd w:val="clear" w:color="auto" w:fill="auto"/>
            <w:vAlign w:val="bottom"/>
            <w:hideMark/>
          </w:tcPr>
          <w:p w:rsidR="00C4255B" w:rsidRPr="00C4255B" w:rsidRDefault="00C4255B" w:rsidP="00C4255B">
            <w:pPr>
              <w:jc w:val="center"/>
              <w:rPr>
                <w:rFonts w:ascii="Verdana" w:eastAsia="Times New Roman" w:hAnsi="Verdana"/>
                <w:sz w:val="22"/>
                <w:szCs w:val="22"/>
                <w:lang w:val="es-DO" w:eastAsia="es-ES"/>
              </w:rPr>
            </w:pPr>
            <w:r w:rsidRPr="00C4255B">
              <w:rPr>
                <w:rFonts w:ascii="Verdana" w:eastAsia="Times New Roman" w:hAnsi="Verdana"/>
                <w:sz w:val="22"/>
                <w:szCs w:val="22"/>
                <w:lang w:val="es-DO" w:eastAsia="es-ES"/>
              </w:rPr>
              <w:t>115</w:t>
            </w:r>
          </w:p>
        </w:tc>
        <w:tc>
          <w:tcPr>
            <w:tcW w:w="1167" w:type="dxa"/>
            <w:tcBorders>
              <w:top w:val="nil"/>
              <w:left w:val="nil"/>
              <w:bottom w:val="single" w:sz="4" w:space="0" w:color="auto"/>
              <w:right w:val="single" w:sz="4" w:space="0" w:color="auto"/>
            </w:tcBorders>
            <w:shd w:val="clear" w:color="auto" w:fill="auto"/>
            <w:vAlign w:val="center"/>
            <w:hideMark/>
          </w:tcPr>
          <w:p w:rsidR="00C4255B" w:rsidRPr="00C4255B" w:rsidRDefault="00C4255B" w:rsidP="00C4255B">
            <w:pPr>
              <w:spacing w:after="0" w:line="240" w:lineRule="auto"/>
              <w:jc w:val="center"/>
              <w:rPr>
                <w:rFonts w:ascii="Verdana" w:eastAsia="Times New Roman" w:hAnsi="Verdana"/>
                <w:sz w:val="22"/>
                <w:szCs w:val="22"/>
                <w:lang w:val="es-DO" w:eastAsia="es-ES"/>
              </w:rPr>
            </w:pPr>
            <w:r w:rsidRPr="00C4255B">
              <w:rPr>
                <w:rFonts w:ascii="Verdana" w:eastAsia="Times New Roman" w:hAnsi="Verdana"/>
                <w:sz w:val="22"/>
                <w:szCs w:val="22"/>
                <w:lang w:val="es-DO" w:eastAsia="es-ES"/>
              </w:rPr>
              <w:t>unidad</w:t>
            </w:r>
          </w:p>
        </w:tc>
      </w:tr>
      <w:tr w:rsidR="00C4255B" w:rsidRPr="007714F4" w:rsidTr="00950767">
        <w:trPr>
          <w:trHeight w:val="587"/>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4255B" w:rsidRPr="00C4255B" w:rsidRDefault="00C4255B" w:rsidP="00C4255B">
            <w:pPr>
              <w:spacing w:after="0" w:line="480" w:lineRule="auto"/>
              <w:jc w:val="center"/>
              <w:rPr>
                <w:rFonts w:ascii="Verdana" w:eastAsia="Times New Roman" w:hAnsi="Verdana"/>
                <w:sz w:val="22"/>
                <w:szCs w:val="22"/>
                <w:lang w:val="es-DO" w:eastAsia="es-ES"/>
              </w:rPr>
            </w:pPr>
            <w:r w:rsidRPr="00C4255B">
              <w:rPr>
                <w:rFonts w:ascii="Verdana" w:eastAsia="Times New Roman" w:hAnsi="Verdana"/>
                <w:sz w:val="22"/>
                <w:szCs w:val="22"/>
                <w:lang w:val="es-DO" w:eastAsia="es-ES"/>
              </w:rPr>
              <w:t>4</w:t>
            </w:r>
          </w:p>
        </w:tc>
        <w:tc>
          <w:tcPr>
            <w:tcW w:w="6388" w:type="dxa"/>
            <w:tcBorders>
              <w:top w:val="nil"/>
              <w:left w:val="nil"/>
              <w:bottom w:val="single" w:sz="4" w:space="0" w:color="auto"/>
              <w:right w:val="single" w:sz="4" w:space="0" w:color="auto"/>
            </w:tcBorders>
            <w:shd w:val="clear" w:color="auto" w:fill="auto"/>
            <w:vAlign w:val="bottom"/>
            <w:hideMark/>
          </w:tcPr>
          <w:p w:rsidR="00C4255B" w:rsidRPr="00C4255B" w:rsidRDefault="00C4255B">
            <w:pPr>
              <w:rPr>
                <w:rFonts w:ascii="Verdana" w:eastAsia="Times New Roman" w:hAnsi="Verdana"/>
                <w:sz w:val="22"/>
                <w:szCs w:val="22"/>
                <w:lang w:val="es-DO" w:eastAsia="es-ES"/>
              </w:rPr>
            </w:pPr>
            <w:r>
              <w:rPr>
                <w:rFonts w:ascii="Verdana" w:eastAsia="Times New Roman" w:hAnsi="Verdana"/>
                <w:sz w:val="22"/>
                <w:szCs w:val="22"/>
                <w:lang w:val="es-DO" w:eastAsia="es-ES"/>
              </w:rPr>
              <w:t>Batería (Caja Grande)</w:t>
            </w:r>
            <w:r w:rsidRPr="00C4255B">
              <w:rPr>
                <w:rFonts w:ascii="Verdana" w:eastAsia="Times New Roman" w:hAnsi="Verdana"/>
                <w:sz w:val="22"/>
                <w:szCs w:val="22"/>
                <w:lang w:val="es-DO" w:eastAsia="es-ES"/>
              </w:rPr>
              <w:t xml:space="preserve"> 15/12</w:t>
            </w:r>
            <w:r w:rsidR="00335D54">
              <w:rPr>
                <w:rFonts w:ascii="Verdana" w:eastAsia="Times New Roman" w:hAnsi="Verdana"/>
                <w:sz w:val="22"/>
                <w:szCs w:val="22"/>
                <w:lang w:val="es-DO" w:eastAsia="es-ES"/>
              </w:rPr>
              <w:t xml:space="preserve"> de 900 CCA</w:t>
            </w:r>
          </w:p>
        </w:tc>
        <w:tc>
          <w:tcPr>
            <w:tcW w:w="1233" w:type="dxa"/>
            <w:tcBorders>
              <w:top w:val="nil"/>
              <w:left w:val="nil"/>
              <w:bottom w:val="single" w:sz="4" w:space="0" w:color="auto"/>
              <w:right w:val="single" w:sz="4" w:space="0" w:color="auto"/>
            </w:tcBorders>
            <w:shd w:val="clear" w:color="auto" w:fill="auto"/>
            <w:vAlign w:val="bottom"/>
            <w:hideMark/>
          </w:tcPr>
          <w:p w:rsidR="00C4255B" w:rsidRPr="00C4255B" w:rsidRDefault="00C4255B" w:rsidP="00C4255B">
            <w:pPr>
              <w:jc w:val="center"/>
              <w:rPr>
                <w:rFonts w:ascii="Verdana" w:eastAsia="Times New Roman" w:hAnsi="Verdana"/>
                <w:sz w:val="22"/>
                <w:szCs w:val="22"/>
                <w:lang w:val="es-DO" w:eastAsia="es-ES"/>
              </w:rPr>
            </w:pPr>
            <w:r w:rsidRPr="00C4255B">
              <w:rPr>
                <w:rFonts w:ascii="Verdana" w:eastAsia="Times New Roman" w:hAnsi="Verdana"/>
                <w:sz w:val="22"/>
                <w:szCs w:val="22"/>
                <w:lang w:val="es-DO" w:eastAsia="es-ES"/>
              </w:rPr>
              <w:t>100</w:t>
            </w:r>
          </w:p>
        </w:tc>
        <w:tc>
          <w:tcPr>
            <w:tcW w:w="1167" w:type="dxa"/>
            <w:tcBorders>
              <w:top w:val="nil"/>
              <w:left w:val="nil"/>
              <w:bottom w:val="single" w:sz="4" w:space="0" w:color="auto"/>
              <w:right w:val="single" w:sz="4" w:space="0" w:color="auto"/>
            </w:tcBorders>
            <w:shd w:val="clear" w:color="auto" w:fill="auto"/>
            <w:vAlign w:val="center"/>
            <w:hideMark/>
          </w:tcPr>
          <w:p w:rsidR="00C4255B" w:rsidRPr="00C4255B" w:rsidRDefault="00C4255B" w:rsidP="00C4255B">
            <w:pPr>
              <w:spacing w:after="0" w:line="240" w:lineRule="auto"/>
              <w:jc w:val="center"/>
              <w:rPr>
                <w:rFonts w:ascii="Verdana" w:eastAsia="Times New Roman" w:hAnsi="Verdana"/>
                <w:sz w:val="22"/>
                <w:szCs w:val="22"/>
                <w:lang w:val="es-DO" w:eastAsia="es-ES"/>
              </w:rPr>
            </w:pPr>
            <w:r w:rsidRPr="00C4255B">
              <w:rPr>
                <w:rFonts w:ascii="Verdana" w:eastAsia="Times New Roman" w:hAnsi="Verdana"/>
                <w:sz w:val="22"/>
                <w:szCs w:val="22"/>
                <w:lang w:val="es-DO" w:eastAsia="es-ES"/>
              </w:rPr>
              <w:t>unidad</w:t>
            </w:r>
          </w:p>
        </w:tc>
      </w:tr>
      <w:tr w:rsidR="00C4255B" w:rsidRPr="007714F4" w:rsidTr="00950767">
        <w:trPr>
          <w:trHeight w:val="58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4255B" w:rsidRPr="00C4255B" w:rsidRDefault="00C4255B" w:rsidP="00C4255B">
            <w:pPr>
              <w:spacing w:after="0" w:line="480" w:lineRule="auto"/>
              <w:jc w:val="center"/>
              <w:rPr>
                <w:rFonts w:ascii="Verdana" w:eastAsia="Times New Roman" w:hAnsi="Verdana"/>
                <w:sz w:val="22"/>
                <w:szCs w:val="22"/>
                <w:lang w:val="es-DO" w:eastAsia="es-ES"/>
              </w:rPr>
            </w:pPr>
            <w:r w:rsidRPr="00C4255B">
              <w:rPr>
                <w:rFonts w:ascii="Verdana" w:eastAsia="Times New Roman" w:hAnsi="Verdana"/>
                <w:sz w:val="22"/>
                <w:szCs w:val="22"/>
                <w:lang w:val="es-DO" w:eastAsia="es-ES"/>
              </w:rPr>
              <w:t>5</w:t>
            </w:r>
          </w:p>
        </w:tc>
        <w:tc>
          <w:tcPr>
            <w:tcW w:w="6388" w:type="dxa"/>
            <w:tcBorders>
              <w:top w:val="nil"/>
              <w:left w:val="nil"/>
              <w:bottom w:val="single" w:sz="4" w:space="0" w:color="auto"/>
              <w:right w:val="single" w:sz="4" w:space="0" w:color="auto"/>
            </w:tcBorders>
            <w:shd w:val="clear" w:color="auto" w:fill="auto"/>
            <w:vAlign w:val="bottom"/>
            <w:hideMark/>
          </w:tcPr>
          <w:p w:rsidR="00C4255B" w:rsidRPr="00C4255B" w:rsidRDefault="00950767" w:rsidP="00950767">
            <w:pPr>
              <w:rPr>
                <w:rFonts w:ascii="Verdana" w:eastAsia="Times New Roman" w:hAnsi="Verdana"/>
                <w:sz w:val="22"/>
                <w:szCs w:val="22"/>
                <w:lang w:val="es-DO" w:eastAsia="es-ES"/>
              </w:rPr>
            </w:pPr>
            <w:r>
              <w:rPr>
                <w:rFonts w:ascii="Verdana" w:eastAsia="Times New Roman" w:hAnsi="Verdana"/>
                <w:sz w:val="22"/>
                <w:szCs w:val="22"/>
                <w:lang w:val="es-DO" w:eastAsia="es-ES"/>
              </w:rPr>
              <w:t>Batería de</w:t>
            </w:r>
            <w:r w:rsidR="00C4255B" w:rsidRPr="00C4255B">
              <w:rPr>
                <w:rFonts w:ascii="Verdana" w:eastAsia="Times New Roman" w:hAnsi="Verdana"/>
                <w:sz w:val="22"/>
                <w:szCs w:val="22"/>
                <w:lang w:val="es-DO" w:eastAsia="es-ES"/>
              </w:rPr>
              <w:t xml:space="preserve"> 6V</w:t>
            </w:r>
            <w:r>
              <w:rPr>
                <w:rFonts w:ascii="Verdana" w:eastAsia="Times New Roman" w:hAnsi="Verdana"/>
                <w:sz w:val="22"/>
                <w:szCs w:val="22"/>
                <w:lang w:val="es-DO" w:eastAsia="es-ES"/>
              </w:rPr>
              <w:t xml:space="preserve"> </w:t>
            </w:r>
            <w:r w:rsidR="00C4255B" w:rsidRPr="00C4255B">
              <w:rPr>
                <w:rFonts w:ascii="Verdana" w:eastAsia="Times New Roman" w:hAnsi="Verdana"/>
                <w:sz w:val="22"/>
                <w:szCs w:val="22"/>
                <w:lang w:val="es-DO" w:eastAsia="es-ES"/>
              </w:rPr>
              <w:t xml:space="preserve">DC 225AMPS/H </w:t>
            </w:r>
            <w:r>
              <w:rPr>
                <w:rFonts w:ascii="Verdana" w:eastAsia="Times New Roman" w:hAnsi="Verdana"/>
                <w:sz w:val="22"/>
                <w:szCs w:val="22"/>
                <w:lang w:val="es-DO" w:eastAsia="es-ES"/>
              </w:rPr>
              <w:t>de Ciclo Profundo</w:t>
            </w:r>
          </w:p>
        </w:tc>
        <w:tc>
          <w:tcPr>
            <w:tcW w:w="1233" w:type="dxa"/>
            <w:tcBorders>
              <w:top w:val="nil"/>
              <w:left w:val="nil"/>
              <w:bottom w:val="single" w:sz="4" w:space="0" w:color="auto"/>
              <w:right w:val="single" w:sz="4" w:space="0" w:color="auto"/>
            </w:tcBorders>
            <w:shd w:val="clear" w:color="auto" w:fill="auto"/>
            <w:vAlign w:val="bottom"/>
            <w:hideMark/>
          </w:tcPr>
          <w:p w:rsidR="00C4255B" w:rsidRPr="00C4255B" w:rsidRDefault="00C4255B" w:rsidP="00C4255B">
            <w:pPr>
              <w:jc w:val="center"/>
              <w:rPr>
                <w:rFonts w:ascii="Verdana" w:eastAsia="Times New Roman" w:hAnsi="Verdana"/>
                <w:sz w:val="22"/>
                <w:szCs w:val="22"/>
                <w:lang w:val="es-DO" w:eastAsia="es-ES"/>
              </w:rPr>
            </w:pPr>
            <w:r w:rsidRPr="00C4255B">
              <w:rPr>
                <w:rFonts w:ascii="Verdana" w:eastAsia="Times New Roman" w:hAnsi="Verdana"/>
                <w:sz w:val="22"/>
                <w:szCs w:val="22"/>
                <w:lang w:val="es-DO" w:eastAsia="es-ES"/>
              </w:rPr>
              <w:t>60</w:t>
            </w:r>
          </w:p>
        </w:tc>
        <w:tc>
          <w:tcPr>
            <w:tcW w:w="1167" w:type="dxa"/>
            <w:tcBorders>
              <w:top w:val="nil"/>
              <w:left w:val="nil"/>
              <w:bottom w:val="single" w:sz="4" w:space="0" w:color="auto"/>
              <w:right w:val="single" w:sz="4" w:space="0" w:color="auto"/>
            </w:tcBorders>
            <w:shd w:val="clear" w:color="auto" w:fill="auto"/>
            <w:vAlign w:val="center"/>
            <w:hideMark/>
          </w:tcPr>
          <w:p w:rsidR="00C4255B" w:rsidRPr="00C4255B" w:rsidRDefault="00C4255B" w:rsidP="00C4255B">
            <w:pPr>
              <w:spacing w:after="0" w:line="240" w:lineRule="auto"/>
              <w:jc w:val="center"/>
              <w:rPr>
                <w:rFonts w:ascii="Verdana" w:eastAsia="Times New Roman" w:hAnsi="Verdana"/>
                <w:sz w:val="22"/>
                <w:szCs w:val="22"/>
                <w:lang w:val="es-DO" w:eastAsia="es-ES"/>
              </w:rPr>
            </w:pPr>
            <w:r w:rsidRPr="00C4255B">
              <w:rPr>
                <w:rFonts w:ascii="Verdana" w:eastAsia="Times New Roman" w:hAnsi="Verdana"/>
                <w:sz w:val="22"/>
                <w:szCs w:val="22"/>
                <w:lang w:val="es-DO" w:eastAsia="es-ES"/>
              </w:rPr>
              <w:t>unidad</w:t>
            </w:r>
          </w:p>
        </w:tc>
      </w:tr>
      <w:tr w:rsidR="00C4255B" w:rsidRPr="007714F4" w:rsidTr="00950767">
        <w:trPr>
          <w:trHeight w:val="57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4255B" w:rsidRPr="00C4255B" w:rsidRDefault="00C4255B" w:rsidP="00C4255B">
            <w:pPr>
              <w:spacing w:after="0" w:line="480" w:lineRule="auto"/>
              <w:jc w:val="center"/>
              <w:rPr>
                <w:rFonts w:ascii="Verdana" w:eastAsia="Times New Roman" w:hAnsi="Verdana"/>
                <w:sz w:val="22"/>
                <w:szCs w:val="22"/>
                <w:lang w:val="es-DO" w:eastAsia="es-ES"/>
              </w:rPr>
            </w:pPr>
            <w:r w:rsidRPr="00C4255B">
              <w:rPr>
                <w:rFonts w:ascii="Verdana" w:eastAsia="Times New Roman" w:hAnsi="Verdana"/>
                <w:sz w:val="22"/>
                <w:szCs w:val="22"/>
                <w:lang w:val="es-DO" w:eastAsia="es-ES"/>
              </w:rPr>
              <w:t>6</w:t>
            </w:r>
          </w:p>
        </w:tc>
        <w:tc>
          <w:tcPr>
            <w:tcW w:w="6388" w:type="dxa"/>
            <w:tcBorders>
              <w:top w:val="nil"/>
              <w:left w:val="nil"/>
              <w:bottom w:val="single" w:sz="4" w:space="0" w:color="auto"/>
              <w:right w:val="single" w:sz="4" w:space="0" w:color="auto"/>
            </w:tcBorders>
            <w:shd w:val="clear" w:color="auto" w:fill="auto"/>
            <w:vAlign w:val="bottom"/>
            <w:hideMark/>
          </w:tcPr>
          <w:p w:rsidR="00C4255B" w:rsidRPr="00C4255B" w:rsidRDefault="00950767">
            <w:pPr>
              <w:rPr>
                <w:rFonts w:ascii="Verdana" w:eastAsia="Times New Roman" w:hAnsi="Verdana"/>
                <w:sz w:val="22"/>
                <w:szCs w:val="22"/>
                <w:lang w:val="es-DO" w:eastAsia="es-ES"/>
              </w:rPr>
            </w:pPr>
            <w:r>
              <w:rPr>
                <w:rFonts w:ascii="Verdana" w:eastAsia="Times New Roman" w:hAnsi="Verdana"/>
                <w:sz w:val="22"/>
                <w:szCs w:val="22"/>
                <w:lang w:val="es-DO" w:eastAsia="es-ES"/>
              </w:rPr>
              <w:t>Cargador de Batería</w:t>
            </w:r>
            <w:r w:rsidR="00C4255B" w:rsidRPr="00C4255B">
              <w:rPr>
                <w:rFonts w:ascii="Verdana" w:eastAsia="Times New Roman" w:hAnsi="Verdana"/>
                <w:sz w:val="22"/>
                <w:szCs w:val="22"/>
                <w:lang w:val="es-DO" w:eastAsia="es-ES"/>
              </w:rPr>
              <w:t xml:space="preserve"> IOTA 30AMPS 13.8V</w:t>
            </w:r>
            <w:r>
              <w:rPr>
                <w:rFonts w:ascii="Verdana" w:eastAsia="Times New Roman" w:hAnsi="Verdana"/>
                <w:sz w:val="22"/>
                <w:szCs w:val="22"/>
                <w:lang w:val="es-DO" w:eastAsia="es-ES"/>
              </w:rPr>
              <w:t xml:space="preserve"> </w:t>
            </w:r>
            <w:r w:rsidR="00C4255B" w:rsidRPr="00C4255B">
              <w:rPr>
                <w:rFonts w:ascii="Verdana" w:eastAsia="Times New Roman" w:hAnsi="Verdana"/>
                <w:sz w:val="22"/>
                <w:szCs w:val="22"/>
                <w:lang w:val="es-DO" w:eastAsia="es-ES"/>
              </w:rPr>
              <w:t>DC</w:t>
            </w:r>
          </w:p>
        </w:tc>
        <w:tc>
          <w:tcPr>
            <w:tcW w:w="1233" w:type="dxa"/>
            <w:tcBorders>
              <w:top w:val="nil"/>
              <w:left w:val="nil"/>
              <w:bottom w:val="single" w:sz="4" w:space="0" w:color="auto"/>
              <w:right w:val="single" w:sz="4" w:space="0" w:color="auto"/>
            </w:tcBorders>
            <w:shd w:val="clear" w:color="auto" w:fill="auto"/>
            <w:vAlign w:val="bottom"/>
            <w:hideMark/>
          </w:tcPr>
          <w:p w:rsidR="00C4255B" w:rsidRPr="00C4255B" w:rsidRDefault="00C4255B" w:rsidP="00C4255B">
            <w:pPr>
              <w:jc w:val="center"/>
              <w:rPr>
                <w:rFonts w:ascii="Verdana" w:eastAsia="Times New Roman" w:hAnsi="Verdana"/>
                <w:sz w:val="22"/>
                <w:szCs w:val="22"/>
                <w:lang w:val="es-DO" w:eastAsia="es-ES"/>
              </w:rPr>
            </w:pPr>
            <w:r w:rsidRPr="00C4255B">
              <w:rPr>
                <w:rFonts w:ascii="Verdana" w:eastAsia="Times New Roman" w:hAnsi="Verdana"/>
                <w:sz w:val="22"/>
                <w:szCs w:val="22"/>
                <w:lang w:val="es-DO" w:eastAsia="es-ES"/>
              </w:rPr>
              <w:t>20</w:t>
            </w:r>
          </w:p>
        </w:tc>
        <w:tc>
          <w:tcPr>
            <w:tcW w:w="1167" w:type="dxa"/>
            <w:tcBorders>
              <w:top w:val="nil"/>
              <w:left w:val="nil"/>
              <w:bottom w:val="single" w:sz="4" w:space="0" w:color="auto"/>
              <w:right w:val="single" w:sz="4" w:space="0" w:color="auto"/>
            </w:tcBorders>
            <w:shd w:val="clear" w:color="auto" w:fill="auto"/>
            <w:vAlign w:val="center"/>
            <w:hideMark/>
          </w:tcPr>
          <w:p w:rsidR="00C4255B" w:rsidRPr="00C4255B" w:rsidRDefault="00C4255B" w:rsidP="00C4255B">
            <w:pPr>
              <w:spacing w:after="0" w:line="240" w:lineRule="auto"/>
              <w:jc w:val="center"/>
              <w:rPr>
                <w:rFonts w:ascii="Verdana" w:eastAsia="Times New Roman" w:hAnsi="Verdana"/>
                <w:sz w:val="22"/>
                <w:szCs w:val="22"/>
                <w:lang w:val="es-DO" w:eastAsia="es-ES"/>
              </w:rPr>
            </w:pPr>
            <w:r w:rsidRPr="00C4255B">
              <w:rPr>
                <w:rFonts w:ascii="Verdana" w:eastAsia="Times New Roman" w:hAnsi="Verdana"/>
                <w:sz w:val="22"/>
                <w:szCs w:val="22"/>
                <w:lang w:val="es-DO" w:eastAsia="es-ES"/>
              </w:rPr>
              <w:t>unidad</w:t>
            </w:r>
          </w:p>
        </w:tc>
      </w:tr>
      <w:tr w:rsidR="00C4255B" w:rsidRPr="007714F4" w:rsidTr="00950767">
        <w:trPr>
          <w:trHeight w:val="57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4255B" w:rsidRPr="00C4255B" w:rsidRDefault="00C4255B" w:rsidP="00C4255B">
            <w:pPr>
              <w:spacing w:after="0" w:line="480" w:lineRule="auto"/>
              <w:jc w:val="center"/>
              <w:rPr>
                <w:rFonts w:ascii="Verdana" w:eastAsia="Times New Roman" w:hAnsi="Verdana"/>
                <w:sz w:val="22"/>
                <w:szCs w:val="22"/>
                <w:lang w:val="es-DO" w:eastAsia="es-ES"/>
              </w:rPr>
            </w:pPr>
            <w:r w:rsidRPr="00C4255B">
              <w:rPr>
                <w:rFonts w:ascii="Verdana" w:eastAsia="Times New Roman" w:hAnsi="Verdana"/>
                <w:sz w:val="22"/>
                <w:szCs w:val="22"/>
                <w:lang w:val="es-DO" w:eastAsia="es-ES"/>
              </w:rPr>
              <w:t>7</w:t>
            </w:r>
          </w:p>
        </w:tc>
        <w:tc>
          <w:tcPr>
            <w:tcW w:w="6388" w:type="dxa"/>
            <w:tcBorders>
              <w:top w:val="nil"/>
              <w:left w:val="nil"/>
              <w:bottom w:val="single" w:sz="4" w:space="0" w:color="auto"/>
              <w:right w:val="single" w:sz="4" w:space="0" w:color="auto"/>
            </w:tcBorders>
            <w:shd w:val="clear" w:color="auto" w:fill="auto"/>
            <w:vAlign w:val="bottom"/>
            <w:hideMark/>
          </w:tcPr>
          <w:p w:rsidR="00C4255B" w:rsidRPr="00C4255B" w:rsidRDefault="00950767">
            <w:pPr>
              <w:rPr>
                <w:rFonts w:ascii="Verdana" w:eastAsia="Times New Roman" w:hAnsi="Verdana"/>
                <w:sz w:val="22"/>
                <w:szCs w:val="22"/>
                <w:lang w:val="es-DO" w:eastAsia="es-ES"/>
              </w:rPr>
            </w:pPr>
            <w:r>
              <w:rPr>
                <w:rFonts w:ascii="Verdana" w:eastAsia="Times New Roman" w:hAnsi="Verdana"/>
                <w:sz w:val="22"/>
                <w:szCs w:val="22"/>
                <w:lang w:val="es-DO" w:eastAsia="es-ES"/>
              </w:rPr>
              <w:t xml:space="preserve">Cable </w:t>
            </w:r>
            <w:proofErr w:type="spellStart"/>
            <w:r>
              <w:rPr>
                <w:rFonts w:ascii="Verdana" w:eastAsia="Times New Roman" w:hAnsi="Verdana"/>
                <w:sz w:val="22"/>
                <w:szCs w:val="22"/>
                <w:lang w:val="es-DO" w:eastAsia="es-ES"/>
              </w:rPr>
              <w:t>Multi</w:t>
            </w:r>
            <w:proofErr w:type="spellEnd"/>
            <w:r>
              <w:rPr>
                <w:rFonts w:ascii="Verdana" w:eastAsia="Times New Roman" w:hAnsi="Verdana"/>
                <w:sz w:val="22"/>
                <w:szCs w:val="22"/>
                <w:lang w:val="es-DO" w:eastAsia="es-ES"/>
              </w:rPr>
              <w:t xml:space="preserve"> Fibra para Batería</w:t>
            </w:r>
            <w:r w:rsidR="00C4255B" w:rsidRPr="00C4255B">
              <w:rPr>
                <w:rFonts w:ascii="Verdana" w:eastAsia="Times New Roman" w:hAnsi="Verdana"/>
                <w:sz w:val="22"/>
                <w:szCs w:val="22"/>
                <w:lang w:val="es-DO" w:eastAsia="es-ES"/>
              </w:rPr>
              <w:t xml:space="preserve"> #4 AWG.</w:t>
            </w:r>
          </w:p>
        </w:tc>
        <w:tc>
          <w:tcPr>
            <w:tcW w:w="1233" w:type="dxa"/>
            <w:tcBorders>
              <w:top w:val="nil"/>
              <w:left w:val="nil"/>
              <w:bottom w:val="single" w:sz="4" w:space="0" w:color="auto"/>
              <w:right w:val="single" w:sz="4" w:space="0" w:color="auto"/>
            </w:tcBorders>
            <w:shd w:val="clear" w:color="auto" w:fill="auto"/>
            <w:vAlign w:val="bottom"/>
            <w:hideMark/>
          </w:tcPr>
          <w:p w:rsidR="00C4255B" w:rsidRPr="00C4255B" w:rsidRDefault="00C4255B" w:rsidP="00335D54">
            <w:pPr>
              <w:spacing w:line="240" w:lineRule="auto"/>
              <w:jc w:val="center"/>
              <w:rPr>
                <w:rFonts w:ascii="Verdana" w:eastAsia="Times New Roman" w:hAnsi="Verdana"/>
                <w:sz w:val="22"/>
                <w:szCs w:val="22"/>
                <w:lang w:val="es-DO" w:eastAsia="es-ES"/>
              </w:rPr>
            </w:pPr>
            <w:r w:rsidRPr="00C4255B">
              <w:rPr>
                <w:rFonts w:ascii="Verdana" w:eastAsia="Times New Roman" w:hAnsi="Verdana"/>
                <w:sz w:val="22"/>
                <w:szCs w:val="22"/>
                <w:lang w:val="es-DO" w:eastAsia="es-ES"/>
              </w:rPr>
              <w:t>200</w:t>
            </w:r>
          </w:p>
        </w:tc>
        <w:tc>
          <w:tcPr>
            <w:tcW w:w="1167" w:type="dxa"/>
            <w:tcBorders>
              <w:top w:val="nil"/>
              <w:left w:val="nil"/>
              <w:bottom w:val="single" w:sz="4" w:space="0" w:color="auto"/>
              <w:right w:val="single" w:sz="4" w:space="0" w:color="auto"/>
            </w:tcBorders>
            <w:shd w:val="clear" w:color="auto" w:fill="auto"/>
            <w:vAlign w:val="center"/>
            <w:hideMark/>
          </w:tcPr>
          <w:p w:rsidR="00C4255B" w:rsidRPr="00C4255B" w:rsidRDefault="00335D54" w:rsidP="00C4255B">
            <w:pPr>
              <w:spacing w:after="0" w:line="240" w:lineRule="auto"/>
              <w:jc w:val="center"/>
              <w:rPr>
                <w:rFonts w:ascii="Verdana" w:eastAsia="Times New Roman" w:hAnsi="Verdana"/>
                <w:sz w:val="22"/>
                <w:szCs w:val="22"/>
                <w:lang w:val="es-DO" w:eastAsia="es-ES"/>
              </w:rPr>
            </w:pPr>
            <w:r>
              <w:rPr>
                <w:rFonts w:ascii="Verdana" w:eastAsia="Times New Roman" w:hAnsi="Verdana"/>
                <w:sz w:val="22"/>
                <w:szCs w:val="22"/>
                <w:lang w:val="es-DO" w:eastAsia="es-ES"/>
              </w:rPr>
              <w:t>pie</w:t>
            </w:r>
          </w:p>
        </w:tc>
      </w:tr>
      <w:tr w:rsidR="00C4255B" w:rsidRPr="007714F4" w:rsidTr="00950767">
        <w:trPr>
          <w:trHeight w:val="57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4255B" w:rsidRPr="00C4255B" w:rsidRDefault="00C4255B" w:rsidP="00C4255B">
            <w:pPr>
              <w:spacing w:after="0" w:line="480" w:lineRule="auto"/>
              <w:jc w:val="center"/>
              <w:rPr>
                <w:rFonts w:ascii="Verdana" w:eastAsia="Times New Roman" w:hAnsi="Verdana"/>
                <w:sz w:val="22"/>
                <w:szCs w:val="22"/>
                <w:lang w:val="es-DO" w:eastAsia="es-ES"/>
              </w:rPr>
            </w:pPr>
            <w:r w:rsidRPr="00C4255B">
              <w:rPr>
                <w:rFonts w:ascii="Verdana" w:eastAsia="Times New Roman" w:hAnsi="Verdana"/>
                <w:sz w:val="22"/>
                <w:szCs w:val="22"/>
                <w:lang w:val="es-DO" w:eastAsia="es-ES"/>
              </w:rPr>
              <w:t>8</w:t>
            </w:r>
          </w:p>
        </w:tc>
        <w:tc>
          <w:tcPr>
            <w:tcW w:w="6388" w:type="dxa"/>
            <w:tcBorders>
              <w:top w:val="nil"/>
              <w:left w:val="nil"/>
              <w:bottom w:val="single" w:sz="4" w:space="0" w:color="auto"/>
              <w:right w:val="single" w:sz="4" w:space="0" w:color="auto"/>
            </w:tcBorders>
            <w:shd w:val="clear" w:color="auto" w:fill="auto"/>
            <w:vAlign w:val="bottom"/>
            <w:hideMark/>
          </w:tcPr>
          <w:p w:rsidR="00C4255B" w:rsidRPr="00C4255B" w:rsidRDefault="00950767" w:rsidP="00335D54">
            <w:pPr>
              <w:rPr>
                <w:rFonts w:ascii="Verdana" w:eastAsia="Times New Roman" w:hAnsi="Verdana"/>
                <w:sz w:val="22"/>
                <w:szCs w:val="22"/>
                <w:lang w:val="es-DO" w:eastAsia="es-ES"/>
              </w:rPr>
            </w:pPr>
            <w:r>
              <w:rPr>
                <w:rFonts w:ascii="Verdana" w:eastAsia="Times New Roman" w:hAnsi="Verdana"/>
                <w:sz w:val="22"/>
                <w:szCs w:val="22"/>
                <w:lang w:val="es-DO" w:eastAsia="es-ES"/>
              </w:rPr>
              <w:t>Batería</w:t>
            </w:r>
            <w:r w:rsidR="00C4255B" w:rsidRPr="00C4255B">
              <w:rPr>
                <w:rFonts w:ascii="Verdana" w:eastAsia="Times New Roman" w:hAnsi="Verdana"/>
                <w:sz w:val="22"/>
                <w:szCs w:val="22"/>
                <w:lang w:val="es-DO" w:eastAsia="es-ES"/>
              </w:rPr>
              <w:t xml:space="preserve"> 12/7 </w:t>
            </w:r>
            <w:r w:rsidR="00335D54">
              <w:rPr>
                <w:rFonts w:ascii="Verdana" w:eastAsia="Times New Roman" w:hAnsi="Verdana"/>
                <w:sz w:val="22"/>
                <w:szCs w:val="22"/>
                <w:lang w:val="es-DO" w:eastAsia="es-ES"/>
              </w:rPr>
              <w:t>para UPS</w:t>
            </w:r>
          </w:p>
        </w:tc>
        <w:tc>
          <w:tcPr>
            <w:tcW w:w="1233" w:type="dxa"/>
            <w:tcBorders>
              <w:top w:val="nil"/>
              <w:left w:val="nil"/>
              <w:bottom w:val="single" w:sz="4" w:space="0" w:color="auto"/>
              <w:right w:val="single" w:sz="4" w:space="0" w:color="auto"/>
            </w:tcBorders>
            <w:shd w:val="clear" w:color="auto" w:fill="auto"/>
            <w:vAlign w:val="bottom"/>
            <w:hideMark/>
          </w:tcPr>
          <w:p w:rsidR="00C4255B" w:rsidRPr="00C4255B" w:rsidRDefault="00C4255B" w:rsidP="00C4255B">
            <w:pPr>
              <w:jc w:val="center"/>
              <w:rPr>
                <w:rFonts w:ascii="Verdana" w:eastAsia="Times New Roman" w:hAnsi="Verdana"/>
                <w:sz w:val="22"/>
                <w:szCs w:val="22"/>
                <w:lang w:val="es-DO" w:eastAsia="es-ES"/>
              </w:rPr>
            </w:pPr>
            <w:r w:rsidRPr="00C4255B">
              <w:rPr>
                <w:rFonts w:ascii="Verdana" w:eastAsia="Times New Roman" w:hAnsi="Verdana"/>
                <w:sz w:val="22"/>
                <w:szCs w:val="22"/>
                <w:lang w:val="es-DO" w:eastAsia="es-ES"/>
              </w:rPr>
              <w:t>16</w:t>
            </w:r>
          </w:p>
        </w:tc>
        <w:tc>
          <w:tcPr>
            <w:tcW w:w="1167" w:type="dxa"/>
            <w:tcBorders>
              <w:top w:val="nil"/>
              <w:left w:val="nil"/>
              <w:bottom w:val="single" w:sz="4" w:space="0" w:color="auto"/>
              <w:right w:val="single" w:sz="4" w:space="0" w:color="auto"/>
            </w:tcBorders>
            <w:shd w:val="clear" w:color="auto" w:fill="auto"/>
            <w:vAlign w:val="center"/>
            <w:hideMark/>
          </w:tcPr>
          <w:p w:rsidR="00C4255B" w:rsidRPr="00C4255B" w:rsidRDefault="00C4255B" w:rsidP="00C4255B">
            <w:pPr>
              <w:spacing w:after="0" w:line="240" w:lineRule="auto"/>
              <w:jc w:val="center"/>
              <w:rPr>
                <w:rFonts w:ascii="Verdana" w:eastAsia="Times New Roman" w:hAnsi="Verdana"/>
                <w:sz w:val="22"/>
                <w:szCs w:val="22"/>
                <w:lang w:val="es-DO" w:eastAsia="es-ES"/>
              </w:rPr>
            </w:pPr>
            <w:r w:rsidRPr="00C4255B">
              <w:rPr>
                <w:rFonts w:ascii="Verdana" w:eastAsia="Times New Roman" w:hAnsi="Verdana"/>
                <w:sz w:val="22"/>
                <w:szCs w:val="22"/>
                <w:lang w:val="es-DO" w:eastAsia="es-ES"/>
              </w:rPr>
              <w:t>unidad</w:t>
            </w:r>
          </w:p>
        </w:tc>
      </w:tr>
      <w:tr w:rsidR="00C4255B" w:rsidRPr="007714F4" w:rsidTr="00950767">
        <w:trPr>
          <w:trHeight w:val="570"/>
        </w:trPr>
        <w:tc>
          <w:tcPr>
            <w:tcW w:w="1200" w:type="dxa"/>
            <w:tcBorders>
              <w:top w:val="nil"/>
              <w:left w:val="single" w:sz="4" w:space="0" w:color="auto"/>
              <w:bottom w:val="single" w:sz="4" w:space="0" w:color="auto"/>
              <w:right w:val="single" w:sz="4" w:space="0" w:color="auto"/>
            </w:tcBorders>
            <w:shd w:val="clear" w:color="auto" w:fill="auto"/>
            <w:noWrap/>
            <w:vAlign w:val="bottom"/>
          </w:tcPr>
          <w:p w:rsidR="00C4255B" w:rsidRPr="00C4255B" w:rsidRDefault="00C4255B" w:rsidP="00C4255B">
            <w:pPr>
              <w:spacing w:after="0" w:line="480" w:lineRule="auto"/>
              <w:jc w:val="center"/>
              <w:rPr>
                <w:rFonts w:ascii="Verdana" w:eastAsia="Times New Roman" w:hAnsi="Verdana"/>
                <w:sz w:val="22"/>
                <w:szCs w:val="22"/>
                <w:lang w:val="es-DO" w:eastAsia="es-ES"/>
              </w:rPr>
            </w:pPr>
            <w:r w:rsidRPr="00C4255B">
              <w:rPr>
                <w:rFonts w:ascii="Verdana" w:eastAsia="Times New Roman" w:hAnsi="Verdana"/>
                <w:sz w:val="22"/>
                <w:szCs w:val="22"/>
                <w:lang w:val="es-DO" w:eastAsia="es-ES"/>
              </w:rPr>
              <w:t>9</w:t>
            </w:r>
          </w:p>
        </w:tc>
        <w:tc>
          <w:tcPr>
            <w:tcW w:w="6388" w:type="dxa"/>
            <w:tcBorders>
              <w:top w:val="nil"/>
              <w:left w:val="nil"/>
              <w:bottom w:val="single" w:sz="4" w:space="0" w:color="auto"/>
              <w:right w:val="single" w:sz="4" w:space="0" w:color="auto"/>
            </w:tcBorders>
            <w:shd w:val="clear" w:color="auto" w:fill="auto"/>
            <w:vAlign w:val="bottom"/>
          </w:tcPr>
          <w:p w:rsidR="00C4255B" w:rsidRPr="00C4255B" w:rsidRDefault="00950767" w:rsidP="00335D54">
            <w:pPr>
              <w:rPr>
                <w:rFonts w:ascii="Verdana" w:eastAsia="Times New Roman" w:hAnsi="Verdana"/>
                <w:sz w:val="22"/>
                <w:szCs w:val="22"/>
                <w:lang w:val="es-DO" w:eastAsia="es-ES"/>
              </w:rPr>
            </w:pPr>
            <w:r>
              <w:rPr>
                <w:rFonts w:ascii="Verdana" w:eastAsia="Times New Roman" w:hAnsi="Verdana"/>
                <w:sz w:val="22"/>
                <w:szCs w:val="22"/>
                <w:lang w:val="es-DO" w:eastAsia="es-ES"/>
              </w:rPr>
              <w:t xml:space="preserve">Batería 12/18 </w:t>
            </w:r>
            <w:r w:rsidR="00335D54">
              <w:rPr>
                <w:rFonts w:ascii="Verdana" w:eastAsia="Times New Roman" w:hAnsi="Verdana"/>
                <w:sz w:val="22"/>
                <w:szCs w:val="22"/>
                <w:lang w:val="es-DO" w:eastAsia="es-ES"/>
              </w:rPr>
              <w:t>para UPS</w:t>
            </w:r>
          </w:p>
        </w:tc>
        <w:tc>
          <w:tcPr>
            <w:tcW w:w="1233" w:type="dxa"/>
            <w:tcBorders>
              <w:top w:val="nil"/>
              <w:left w:val="nil"/>
              <w:bottom w:val="single" w:sz="4" w:space="0" w:color="auto"/>
              <w:right w:val="single" w:sz="4" w:space="0" w:color="auto"/>
            </w:tcBorders>
            <w:shd w:val="clear" w:color="auto" w:fill="auto"/>
            <w:vAlign w:val="bottom"/>
          </w:tcPr>
          <w:p w:rsidR="00C4255B" w:rsidRPr="00C4255B" w:rsidRDefault="00C4255B" w:rsidP="00C4255B">
            <w:pPr>
              <w:jc w:val="center"/>
              <w:rPr>
                <w:rFonts w:ascii="Verdana" w:eastAsia="Times New Roman" w:hAnsi="Verdana"/>
                <w:sz w:val="22"/>
                <w:szCs w:val="22"/>
                <w:lang w:val="es-DO" w:eastAsia="es-ES"/>
              </w:rPr>
            </w:pPr>
            <w:r w:rsidRPr="00C4255B">
              <w:rPr>
                <w:rFonts w:ascii="Verdana" w:eastAsia="Times New Roman" w:hAnsi="Verdana"/>
                <w:sz w:val="22"/>
                <w:szCs w:val="22"/>
                <w:lang w:val="es-DO" w:eastAsia="es-ES"/>
              </w:rPr>
              <w:t>4</w:t>
            </w:r>
          </w:p>
        </w:tc>
        <w:tc>
          <w:tcPr>
            <w:tcW w:w="1167" w:type="dxa"/>
            <w:tcBorders>
              <w:top w:val="nil"/>
              <w:left w:val="nil"/>
              <w:bottom w:val="single" w:sz="4" w:space="0" w:color="auto"/>
              <w:right w:val="single" w:sz="4" w:space="0" w:color="auto"/>
            </w:tcBorders>
            <w:shd w:val="clear" w:color="auto" w:fill="auto"/>
            <w:vAlign w:val="center"/>
          </w:tcPr>
          <w:p w:rsidR="00C4255B" w:rsidRPr="00C4255B" w:rsidRDefault="00C4255B" w:rsidP="00C4255B">
            <w:pPr>
              <w:spacing w:after="0" w:line="240" w:lineRule="auto"/>
              <w:jc w:val="center"/>
              <w:rPr>
                <w:rFonts w:ascii="Verdana" w:eastAsia="Times New Roman" w:hAnsi="Verdana"/>
                <w:sz w:val="22"/>
                <w:szCs w:val="22"/>
                <w:lang w:val="es-DO" w:eastAsia="es-ES"/>
              </w:rPr>
            </w:pPr>
            <w:r>
              <w:rPr>
                <w:rFonts w:ascii="Verdana" w:eastAsia="Times New Roman" w:hAnsi="Verdana"/>
                <w:sz w:val="22"/>
                <w:szCs w:val="22"/>
                <w:lang w:val="es-DO" w:eastAsia="es-ES"/>
              </w:rPr>
              <w:t>unidad</w:t>
            </w:r>
          </w:p>
        </w:tc>
      </w:tr>
      <w:tr w:rsidR="00C4255B" w:rsidRPr="007714F4" w:rsidTr="00950767">
        <w:trPr>
          <w:trHeight w:val="570"/>
        </w:trPr>
        <w:tc>
          <w:tcPr>
            <w:tcW w:w="1200" w:type="dxa"/>
            <w:tcBorders>
              <w:top w:val="nil"/>
              <w:left w:val="single" w:sz="4" w:space="0" w:color="auto"/>
              <w:bottom w:val="single" w:sz="4" w:space="0" w:color="auto"/>
              <w:right w:val="single" w:sz="4" w:space="0" w:color="auto"/>
            </w:tcBorders>
            <w:shd w:val="clear" w:color="auto" w:fill="auto"/>
            <w:noWrap/>
            <w:vAlign w:val="bottom"/>
          </w:tcPr>
          <w:p w:rsidR="00C4255B" w:rsidRPr="00C4255B" w:rsidRDefault="00C4255B" w:rsidP="00950767">
            <w:pPr>
              <w:spacing w:after="0" w:line="480" w:lineRule="auto"/>
              <w:jc w:val="center"/>
              <w:rPr>
                <w:rFonts w:ascii="Verdana" w:eastAsia="Times New Roman" w:hAnsi="Verdana"/>
                <w:sz w:val="22"/>
                <w:szCs w:val="22"/>
                <w:lang w:val="es-DO" w:eastAsia="es-ES"/>
              </w:rPr>
            </w:pPr>
            <w:r w:rsidRPr="00C4255B">
              <w:rPr>
                <w:rFonts w:ascii="Verdana" w:eastAsia="Times New Roman" w:hAnsi="Verdana"/>
                <w:sz w:val="22"/>
                <w:szCs w:val="22"/>
                <w:lang w:val="es-DO" w:eastAsia="es-ES"/>
              </w:rPr>
              <w:t>10</w:t>
            </w:r>
          </w:p>
        </w:tc>
        <w:tc>
          <w:tcPr>
            <w:tcW w:w="6388" w:type="dxa"/>
            <w:tcBorders>
              <w:top w:val="nil"/>
              <w:left w:val="nil"/>
              <w:bottom w:val="single" w:sz="4" w:space="0" w:color="auto"/>
              <w:right w:val="single" w:sz="4" w:space="0" w:color="auto"/>
            </w:tcBorders>
            <w:shd w:val="clear" w:color="auto" w:fill="auto"/>
            <w:vAlign w:val="bottom"/>
          </w:tcPr>
          <w:p w:rsidR="00C4255B" w:rsidRPr="00C4255B" w:rsidRDefault="00950767" w:rsidP="00335D54">
            <w:pPr>
              <w:rPr>
                <w:rFonts w:ascii="Verdana" w:eastAsia="Times New Roman" w:hAnsi="Verdana"/>
                <w:sz w:val="22"/>
                <w:szCs w:val="22"/>
                <w:lang w:val="es-DO" w:eastAsia="es-ES"/>
              </w:rPr>
            </w:pPr>
            <w:r>
              <w:rPr>
                <w:rFonts w:ascii="Verdana" w:eastAsia="Times New Roman" w:hAnsi="Verdana"/>
                <w:sz w:val="22"/>
                <w:szCs w:val="22"/>
                <w:lang w:val="es-DO" w:eastAsia="es-ES"/>
              </w:rPr>
              <w:t>Batería</w:t>
            </w:r>
            <w:r w:rsidR="00C4255B" w:rsidRPr="00C4255B">
              <w:rPr>
                <w:rFonts w:ascii="Verdana" w:eastAsia="Times New Roman" w:hAnsi="Verdana"/>
                <w:sz w:val="22"/>
                <w:szCs w:val="22"/>
                <w:lang w:val="es-DO" w:eastAsia="es-ES"/>
              </w:rPr>
              <w:t xml:space="preserve"> 27/12</w:t>
            </w:r>
            <w:r w:rsidR="00EB435A">
              <w:rPr>
                <w:rFonts w:ascii="Verdana" w:eastAsia="Times New Roman" w:hAnsi="Verdana"/>
                <w:sz w:val="22"/>
                <w:szCs w:val="22"/>
                <w:lang w:val="es-DO" w:eastAsia="es-ES"/>
              </w:rPr>
              <w:t xml:space="preserve"> de 1,400 CCA</w:t>
            </w:r>
            <w:r w:rsidR="00C4255B" w:rsidRPr="00C4255B">
              <w:rPr>
                <w:rFonts w:ascii="Verdana" w:eastAsia="Times New Roman" w:hAnsi="Verdana"/>
                <w:sz w:val="22"/>
                <w:szCs w:val="22"/>
                <w:lang w:val="es-DO" w:eastAsia="es-ES"/>
              </w:rPr>
              <w:t xml:space="preserve"> </w:t>
            </w:r>
            <w:r w:rsidR="00335D54">
              <w:rPr>
                <w:rFonts w:ascii="Verdana" w:eastAsia="Times New Roman" w:hAnsi="Verdana"/>
                <w:sz w:val="22"/>
                <w:szCs w:val="22"/>
                <w:lang w:val="es-DO" w:eastAsia="es-ES"/>
              </w:rPr>
              <w:t>para planta eléctrica</w:t>
            </w:r>
          </w:p>
        </w:tc>
        <w:tc>
          <w:tcPr>
            <w:tcW w:w="1233" w:type="dxa"/>
            <w:tcBorders>
              <w:top w:val="nil"/>
              <w:left w:val="nil"/>
              <w:bottom w:val="single" w:sz="4" w:space="0" w:color="auto"/>
              <w:right w:val="single" w:sz="4" w:space="0" w:color="auto"/>
            </w:tcBorders>
            <w:shd w:val="clear" w:color="auto" w:fill="auto"/>
            <w:vAlign w:val="bottom"/>
          </w:tcPr>
          <w:p w:rsidR="00C4255B" w:rsidRPr="00C4255B" w:rsidRDefault="00C4255B" w:rsidP="00950767">
            <w:pPr>
              <w:jc w:val="center"/>
              <w:rPr>
                <w:rFonts w:ascii="Verdana" w:eastAsia="Times New Roman" w:hAnsi="Verdana"/>
                <w:sz w:val="22"/>
                <w:szCs w:val="22"/>
                <w:lang w:val="es-DO" w:eastAsia="es-ES"/>
              </w:rPr>
            </w:pPr>
            <w:r w:rsidRPr="00C4255B">
              <w:rPr>
                <w:rFonts w:ascii="Verdana" w:eastAsia="Times New Roman" w:hAnsi="Verdana"/>
                <w:sz w:val="22"/>
                <w:szCs w:val="22"/>
                <w:lang w:val="es-DO" w:eastAsia="es-ES"/>
              </w:rPr>
              <w:t>2</w:t>
            </w:r>
          </w:p>
        </w:tc>
        <w:tc>
          <w:tcPr>
            <w:tcW w:w="1167" w:type="dxa"/>
            <w:tcBorders>
              <w:top w:val="nil"/>
              <w:left w:val="nil"/>
              <w:bottom w:val="single" w:sz="4" w:space="0" w:color="auto"/>
              <w:right w:val="single" w:sz="4" w:space="0" w:color="auto"/>
            </w:tcBorders>
            <w:shd w:val="clear" w:color="auto" w:fill="auto"/>
            <w:vAlign w:val="center"/>
          </w:tcPr>
          <w:p w:rsidR="00C4255B" w:rsidRPr="00C4255B" w:rsidRDefault="00C4255B" w:rsidP="00C4255B">
            <w:pPr>
              <w:spacing w:after="0" w:line="240" w:lineRule="auto"/>
              <w:jc w:val="center"/>
              <w:rPr>
                <w:rFonts w:ascii="Verdana" w:eastAsia="Times New Roman" w:hAnsi="Verdana"/>
                <w:sz w:val="22"/>
                <w:szCs w:val="22"/>
                <w:lang w:val="es-DO" w:eastAsia="es-ES"/>
              </w:rPr>
            </w:pPr>
            <w:r>
              <w:rPr>
                <w:rFonts w:ascii="Verdana" w:eastAsia="Times New Roman" w:hAnsi="Verdana"/>
                <w:sz w:val="22"/>
                <w:szCs w:val="22"/>
                <w:lang w:val="es-DO" w:eastAsia="es-ES"/>
              </w:rPr>
              <w:t>unidad</w:t>
            </w:r>
          </w:p>
        </w:tc>
      </w:tr>
    </w:tbl>
    <w:p w:rsidR="00C029F7" w:rsidRPr="00443783" w:rsidRDefault="00C029F7" w:rsidP="00C029F7">
      <w:pPr>
        <w:spacing w:after="0" w:line="240" w:lineRule="auto"/>
        <w:jc w:val="both"/>
        <w:rPr>
          <w:rFonts w:ascii="Verdana" w:eastAsia="Calibri" w:hAnsi="Verdana"/>
          <w:b/>
          <w:sz w:val="28"/>
          <w:szCs w:val="28"/>
        </w:rPr>
      </w:pPr>
    </w:p>
    <w:p w:rsidR="00C029F7" w:rsidRPr="00443783" w:rsidRDefault="00C029F7" w:rsidP="00C029F7">
      <w:pPr>
        <w:numPr>
          <w:ilvl w:val="0"/>
          <w:numId w:val="44"/>
        </w:numPr>
        <w:spacing w:after="0"/>
        <w:contextualSpacing/>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DO" w:eastAsia="es-DO"/>
        </w:rPr>
        <w:t>Los Proveedores deben ser reconocidos en el ámbito Automotriz y Comercial.</w:t>
      </w:r>
    </w:p>
    <w:p w:rsidR="00C029F7" w:rsidRPr="00443783" w:rsidRDefault="00C029F7" w:rsidP="00C029F7">
      <w:pPr>
        <w:numPr>
          <w:ilvl w:val="0"/>
          <w:numId w:val="44"/>
        </w:numPr>
        <w:spacing w:after="0"/>
        <w:contextualSpacing/>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DO" w:eastAsia="es-DO"/>
        </w:rPr>
        <w:t>Poseer certificado de Medio Ambiente.</w:t>
      </w:r>
    </w:p>
    <w:p w:rsidR="00C029F7" w:rsidRPr="00443783" w:rsidRDefault="00950767" w:rsidP="00C029F7">
      <w:pPr>
        <w:numPr>
          <w:ilvl w:val="0"/>
          <w:numId w:val="44"/>
        </w:numPr>
        <w:spacing w:after="0"/>
        <w:contextualSpacing/>
        <w:jc w:val="both"/>
        <w:rPr>
          <w:rFonts w:ascii="Verdana" w:eastAsia="Times New Roman" w:hAnsi="Verdana" w:cs="Times New Roman"/>
          <w:color w:val="000000"/>
          <w:sz w:val="22"/>
          <w:szCs w:val="22"/>
          <w:lang w:val="es-DO" w:eastAsia="es-DO"/>
        </w:rPr>
      </w:pPr>
      <w:r>
        <w:rPr>
          <w:rFonts w:ascii="Verdana" w:eastAsia="Times New Roman" w:hAnsi="Verdana" w:cs="Times New Roman"/>
          <w:color w:val="000000"/>
          <w:sz w:val="22"/>
          <w:szCs w:val="22"/>
          <w:lang w:val="es-DO" w:eastAsia="es-DO"/>
        </w:rPr>
        <w:t xml:space="preserve">Capacidad para </w:t>
      </w:r>
      <w:r w:rsidR="00C029F7" w:rsidRPr="00443783">
        <w:rPr>
          <w:rFonts w:ascii="Verdana" w:eastAsia="Times New Roman" w:hAnsi="Verdana" w:cs="Times New Roman"/>
          <w:color w:val="000000"/>
          <w:sz w:val="22"/>
          <w:szCs w:val="22"/>
          <w:lang w:val="es-DO" w:eastAsia="es-DO"/>
        </w:rPr>
        <w:t>entregas parciales en nuestros Almacenes en Santo Domingo.</w:t>
      </w:r>
    </w:p>
    <w:p w:rsidR="001B60FA" w:rsidRDefault="00C029F7" w:rsidP="00EB435A">
      <w:pPr>
        <w:numPr>
          <w:ilvl w:val="0"/>
          <w:numId w:val="44"/>
        </w:numPr>
        <w:spacing w:after="0"/>
        <w:contextualSpacing/>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DO" w:eastAsia="es-DO"/>
        </w:rPr>
        <w:t>Las Baterías deben tene</w:t>
      </w:r>
      <w:r w:rsidR="00335D54">
        <w:rPr>
          <w:rFonts w:ascii="Verdana" w:eastAsia="Times New Roman" w:hAnsi="Verdana" w:cs="Times New Roman"/>
          <w:color w:val="000000"/>
          <w:sz w:val="22"/>
          <w:szCs w:val="22"/>
          <w:lang w:val="es-DO" w:eastAsia="es-DO"/>
        </w:rPr>
        <w:t>r al menos 18</w:t>
      </w:r>
      <w:r w:rsidR="00EB435A">
        <w:rPr>
          <w:rFonts w:ascii="Verdana" w:eastAsia="Times New Roman" w:hAnsi="Verdana" w:cs="Times New Roman"/>
          <w:color w:val="000000"/>
          <w:sz w:val="22"/>
          <w:szCs w:val="22"/>
          <w:lang w:val="es-DO" w:eastAsia="es-DO"/>
        </w:rPr>
        <w:t xml:space="preserve"> meses de garantía.</w:t>
      </w:r>
    </w:p>
    <w:p w:rsidR="00EB435A" w:rsidRDefault="00EB435A" w:rsidP="00EB435A">
      <w:pPr>
        <w:numPr>
          <w:ilvl w:val="0"/>
          <w:numId w:val="44"/>
        </w:numPr>
        <w:spacing w:after="0"/>
        <w:contextualSpacing/>
        <w:jc w:val="both"/>
        <w:rPr>
          <w:rFonts w:ascii="Verdana" w:eastAsia="Times New Roman" w:hAnsi="Verdana" w:cs="Times New Roman"/>
          <w:color w:val="000000"/>
          <w:sz w:val="22"/>
          <w:szCs w:val="22"/>
          <w:lang w:val="es-DO" w:eastAsia="es-DO"/>
        </w:rPr>
      </w:pPr>
      <w:r>
        <w:rPr>
          <w:rFonts w:ascii="Verdana" w:eastAsia="Times New Roman" w:hAnsi="Verdana" w:cs="Times New Roman"/>
          <w:color w:val="000000"/>
          <w:sz w:val="22"/>
          <w:szCs w:val="22"/>
          <w:lang w:val="es-DO" w:eastAsia="es-DO"/>
        </w:rPr>
        <w:t>Especificar las marcas y procedencias de los artículos.</w:t>
      </w:r>
    </w:p>
    <w:p w:rsidR="00EB435A" w:rsidRPr="00EB435A" w:rsidRDefault="00EB435A" w:rsidP="00EB435A">
      <w:pPr>
        <w:spacing w:after="0"/>
        <w:ind w:left="720"/>
        <w:contextualSpacing/>
        <w:jc w:val="both"/>
        <w:rPr>
          <w:rFonts w:ascii="Verdana" w:eastAsia="Times New Roman" w:hAnsi="Verdana" w:cs="Times New Roman"/>
          <w:color w:val="000000"/>
          <w:sz w:val="22"/>
          <w:szCs w:val="22"/>
          <w:lang w:val="es-DO" w:eastAsia="es-DO"/>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Condiciones de Pago:</w:t>
      </w:r>
      <w:r w:rsidR="00987836">
        <w:rPr>
          <w:rFonts w:ascii="Verdana" w:eastAsia="Times New Roman" w:hAnsi="Verdana"/>
          <w:b/>
          <w:sz w:val="28"/>
          <w:szCs w:val="28"/>
          <w:lang w:val="es-DO" w:eastAsia="es-ES"/>
        </w:rPr>
        <w:t xml:space="preserve"> </w:t>
      </w:r>
    </w:p>
    <w:p w:rsidR="00443783" w:rsidRPr="00443783" w:rsidRDefault="00443783" w:rsidP="00443783">
      <w:pPr>
        <w:spacing w:after="0" w:line="240" w:lineRule="auto"/>
        <w:jc w:val="both"/>
        <w:rPr>
          <w:rFonts w:ascii="Verdana" w:eastAsia="Times New Roman" w:hAnsi="Verdana"/>
          <w:b/>
          <w:sz w:val="28"/>
          <w:szCs w:val="28"/>
          <w:lang w:val="es-DO" w:eastAsia="es-ES"/>
        </w:rPr>
      </w:pPr>
    </w:p>
    <w:p w:rsidR="00950767" w:rsidRDefault="00A65AF5" w:rsidP="00CE3C36">
      <w:pPr>
        <w:spacing w:after="0" w:line="240" w:lineRule="auto"/>
        <w:ind w:left="405"/>
        <w:contextualSpacing/>
        <w:jc w:val="both"/>
        <w:rPr>
          <w:rFonts w:ascii="Verdana" w:eastAsia="Times New Roman" w:hAnsi="Verdana"/>
          <w:sz w:val="22"/>
          <w:szCs w:val="22"/>
          <w:lang w:val="es-DO" w:eastAsia="es-ES"/>
        </w:rPr>
      </w:pPr>
      <w:r>
        <w:rPr>
          <w:rFonts w:ascii="Verdana" w:eastAsia="Times New Roman" w:hAnsi="Verdana"/>
          <w:sz w:val="22"/>
          <w:szCs w:val="22"/>
          <w:lang w:val="es-DO" w:eastAsia="es-ES"/>
        </w:rPr>
        <w:t>L</w:t>
      </w:r>
      <w:r w:rsidR="00443783" w:rsidRPr="00443783">
        <w:rPr>
          <w:rFonts w:ascii="Verdana" w:eastAsia="Times New Roman" w:hAnsi="Verdana"/>
          <w:sz w:val="22"/>
          <w:szCs w:val="22"/>
          <w:lang w:val="es-DO" w:eastAsia="es-ES"/>
        </w:rPr>
        <w:t xml:space="preserve">os pagos se realizaran a partir de los </w:t>
      </w:r>
      <w:r w:rsidR="00443783" w:rsidRPr="00443783">
        <w:rPr>
          <w:rFonts w:ascii="Verdana" w:eastAsia="Times New Roman" w:hAnsi="Verdana"/>
          <w:b/>
          <w:i/>
          <w:sz w:val="22"/>
          <w:szCs w:val="22"/>
          <w:lang w:val="es-DO" w:eastAsia="es-ES"/>
        </w:rPr>
        <w:t xml:space="preserve">(45 a 60 días), </w:t>
      </w:r>
      <w:r w:rsidR="00443783" w:rsidRPr="00443783">
        <w:rPr>
          <w:rFonts w:ascii="Verdana" w:eastAsia="Times New Roman" w:hAnsi="Verdana"/>
          <w:sz w:val="22"/>
          <w:szCs w:val="22"/>
          <w:lang w:val="es-DO" w:eastAsia="es-ES"/>
        </w:rPr>
        <w:t>luego de emitida la factura, debidamente revisada y aprobada por</w:t>
      </w:r>
      <w:r w:rsidR="00BF56C7">
        <w:rPr>
          <w:rFonts w:ascii="Verdana" w:eastAsia="Times New Roman" w:hAnsi="Verdana"/>
          <w:sz w:val="22"/>
          <w:szCs w:val="22"/>
          <w:lang w:val="es-DO" w:eastAsia="es-ES"/>
        </w:rPr>
        <w:t xml:space="preserve"> el</w:t>
      </w:r>
      <w:r w:rsidR="00443783" w:rsidRPr="00443783">
        <w:rPr>
          <w:rFonts w:ascii="Verdana" w:eastAsia="Times New Roman" w:hAnsi="Verdana"/>
          <w:sz w:val="22"/>
          <w:szCs w:val="22"/>
          <w:lang w:val="es-DO" w:eastAsia="es-ES"/>
        </w:rPr>
        <w:t xml:space="preserve"> </w:t>
      </w:r>
      <w:sdt>
        <w:sdtPr>
          <w:rPr>
            <w:rFonts w:ascii="Verdana" w:hAnsi="Verdana"/>
            <w:b/>
            <w:sz w:val="22"/>
            <w:szCs w:val="22"/>
          </w:rPr>
          <w:alias w:val="Indicar Nombre Entidad Contratante"/>
          <w:tag w:val="Indicar Nombre Entidad Contratante"/>
          <w:id w:val="1570097"/>
          <w:placeholder>
            <w:docPart w:val="409DAF312BC746538237E7FA19F0BA2C"/>
          </w:placeholder>
        </w:sdtPr>
        <w:sdtEndPr/>
        <w:sdtContent>
          <w:r w:rsidR="00BF56C7">
            <w:rPr>
              <w:rFonts w:ascii="Verdana" w:hAnsi="Verdana"/>
              <w:b/>
              <w:sz w:val="22"/>
              <w:szCs w:val="22"/>
            </w:rPr>
            <w:t>Ministerio de Obras Pú</w:t>
          </w:r>
          <w:r w:rsidR="00443783" w:rsidRPr="00443783">
            <w:rPr>
              <w:rFonts w:ascii="Verdana" w:hAnsi="Verdana"/>
              <w:b/>
              <w:sz w:val="22"/>
              <w:szCs w:val="22"/>
            </w:rPr>
            <w:t>blicas y Comunicaciones</w:t>
          </w:r>
        </w:sdtContent>
      </w:sdt>
      <w:r w:rsidR="00443783" w:rsidRPr="00443783">
        <w:rPr>
          <w:rFonts w:ascii="Verdana" w:eastAsia="Times New Roman" w:hAnsi="Verdana"/>
          <w:sz w:val="22"/>
          <w:szCs w:val="22"/>
          <w:lang w:val="es-DO" w:eastAsia="es-ES"/>
        </w:rPr>
        <w:t>, y previa verificación del cumplimiento de la totalidad de las condiciones pactadas en virtud de los documentos que forman parte del proceso.</w:t>
      </w:r>
    </w:p>
    <w:p w:rsidR="00CE3C36" w:rsidRDefault="00CE3C36" w:rsidP="00443783">
      <w:pPr>
        <w:spacing w:after="0" w:line="240" w:lineRule="auto"/>
        <w:ind w:left="405"/>
        <w:contextualSpacing/>
        <w:jc w:val="both"/>
        <w:rPr>
          <w:rFonts w:ascii="Verdana" w:eastAsia="Times New Roman" w:hAnsi="Verdana"/>
          <w:sz w:val="22"/>
          <w:szCs w:val="22"/>
          <w:lang w:val="es-DO" w:eastAsia="es-ES"/>
        </w:rPr>
      </w:pPr>
    </w:p>
    <w:p w:rsidR="00EB435A" w:rsidRDefault="00EB435A" w:rsidP="00443783">
      <w:pPr>
        <w:spacing w:after="0" w:line="240" w:lineRule="auto"/>
        <w:ind w:left="405"/>
        <w:contextualSpacing/>
        <w:jc w:val="both"/>
        <w:rPr>
          <w:rFonts w:ascii="Verdana" w:eastAsia="Times New Roman" w:hAnsi="Verdana"/>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lastRenderedPageBreak/>
        <w:t>Moneda de la Oferta:</w:t>
      </w:r>
      <w:r w:rsidRPr="00443783">
        <w:rPr>
          <w:rFonts w:ascii="Verdana" w:eastAsia="Times New Roman" w:hAnsi="Verdana"/>
          <w:sz w:val="22"/>
          <w:szCs w:val="22"/>
          <w:lang w:val="es-DO" w:eastAsia="es-ES"/>
        </w:rPr>
        <w:t xml:space="preserve"> </w:t>
      </w:r>
    </w:p>
    <w:p w:rsidR="00443783" w:rsidRPr="00443783" w:rsidRDefault="00443783" w:rsidP="00443783">
      <w:pPr>
        <w:spacing w:after="0" w:line="240" w:lineRule="auto"/>
        <w:ind w:left="720"/>
        <w:contextualSpacing/>
        <w:jc w:val="both"/>
        <w:rPr>
          <w:rFonts w:ascii="Verdana" w:eastAsia="Times New Roman" w:hAnsi="Verdana"/>
          <w:b/>
          <w:sz w:val="28"/>
          <w:szCs w:val="28"/>
          <w:lang w:val="es-DO" w:eastAsia="es-ES"/>
        </w:rPr>
      </w:pPr>
    </w:p>
    <w:p w:rsidR="00443783" w:rsidRPr="006235D9" w:rsidRDefault="00443783" w:rsidP="00443783">
      <w:pPr>
        <w:spacing w:after="0" w:line="240" w:lineRule="auto"/>
        <w:ind w:left="720"/>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El precio de la oferta deberá estar expresado en moneda nacional (Pesos Dominicanos, RD$), a excepción de los contratos de suministros desde el exterior, en los que podrá expresarse en la moneda del país de origen de los mismos</w:t>
      </w:r>
      <w:r w:rsidRPr="006235D9">
        <w:rPr>
          <w:rFonts w:ascii="Verdana" w:eastAsia="Times New Roman" w:hAnsi="Verdana"/>
          <w:sz w:val="22"/>
          <w:szCs w:val="22"/>
          <w:lang w:val="es-DO" w:eastAsia="es-ES"/>
        </w:rPr>
        <w:t>.</w:t>
      </w:r>
      <w:r w:rsidR="0017019C" w:rsidRPr="006235D9">
        <w:rPr>
          <w:rFonts w:ascii="Verdana" w:eastAsia="Times New Roman" w:hAnsi="Verdana"/>
          <w:sz w:val="22"/>
          <w:szCs w:val="22"/>
          <w:lang w:val="es-DO" w:eastAsia="es-ES"/>
        </w:rPr>
        <w:t xml:space="preserve">  Los mismos deberán de transparentar el </w:t>
      </w:r>
      <w:r w:rsidR="00BD7954" w:rsidRPr="006235D9">
        <w:rPr>
          <w:rFonts w:ascii="Verdana" w:eastAsia="Times New Roman" w:hAnsi="Verdana"/>
          <w:sz w:val="22"/>
          <w:szCs w:val="22"/>
          <w:lang w:val="es-DO" w:eastAsia="es-ES"/>
        </w:rPr>
        <w:t>ITBIS</w:t>
      </w:r>
      <w:r w:rsidR="0017019C" w:rsidRPr="006235D9">
        <w:rPr>
          <w:rFonts w:ascii="Verdana" w:eastAsia="Times New Roman" w:hAnsi="Verdana"/>
          <w:sz w:val="22"/>
          <w:szCs w:val="22"/>
          <w:lang w:val="es-DO" w:eastAsia="es-ES"/>
        </w:rPr>
        <w:t xml:space="preserve"> o cualquier otro tipo de Impuestos si procede.</w:t>
      </w:r>
    </w:p>
    <w:p w:rsidR="00CE3C36" w:rsidRPr="00443783" w:rsidRDefault="00CE3C36" w:rsidP="00765AA5">
      <w:pPr>
        <w:spacing w:after="0" w:line="240" w:lineRule="auto"/>
        <w:contextualSpacing/>
        <w:jc w:val="both"/>
        <w:rPr>
          <w:rFonts w:ascii="Verdana" w:eastAsia="Times New Roman" w:hAnsi="Verdana"/>
          <w:b/>
          <w:sz w:val="28"/>
          <w:szCs w:val="28"/>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Garantías:</w:t>
      </w:r>
    </w:p>
    <w:p w:rsidR="00443783" w:rsidRPr="00443783" w:rsidRDefault="00443783" w:rsidP="00443783">
      <w:pPr>
        <w:spacing w:after="0" w:line="240" w:lineRule="auto"/>
        <w:ind w:left="720"/>
        <w:contextualSpacing/>
        <w:jc w:val="both"/>
        <w:rPr>
          <w:rFonts w:ascii="Verdana" w:eastAsia="Times New Roman" w:hAnsi="Verdana"/>
          <w:b/>
          <w:sz w:val="28"/>
          <w:szCs w:val="28"/>
          <w:lang w:val="es-DO" w:eastAsia="es-ES"/>
        </w:rPr>
      </w:pPr>
    </w:p>
    <w:p w:rsidR="00443783" w:rsidRPr="00443783" w:rsidRDefault="00443783" w:rsidP="00443783">
      <w:pPr>
        <w:spacing w:after="0" w:line="240" w:lineRule="auto"/>
        <w:ind w:left="405"/>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Los oferentes o los adjudicatarios deberán constituir las siguientes garantías:</w:t>
      </w:r>
    </w:p>
    <w:p w:rsidR="00443783" w:rsidRPr="00443783" w:rsidRDefault="00443783" w:rsidP="00443783">
      <w:pPr>
        <w:spacing w:after="0" w:line="240" w:lineRule="auto"/>
        <w:ind w:left="405"/>
        <w:contextualSpacing/>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De seriedad de la </w:t>
      </w:r>
      <w:r>
        <w:rPr>
          <w:rFonts w:ascii="Verdana" w:eastAsia="Times New Roman" w:hAnsi="Verdana"/>
          <w:sz w:val="22"/>
          <w:szCs w:val="22"/>
          <w:lang w:val="es-DO" w:eastAsia="es-ES"/>
        </w:rPr>
        <w:t>O</w:t>
      </w:r>
      <w:r w:rsidRPr="00443783">
        <w:rPr>
          <w:rFonts w:ascii="Verdana" w:eastAsia="Times New Roman" w:hAnsi="Verdana"/>
          <w:sz w:val="22"/>
          <w:szCs w:val="22"/>
          <w:lang w:val="es-DO" w:eastAsia="es-ES"/>
        </w:rPr>
        <w:t>ferta: Equivalente al uno por ciento (1%) del monto total de la oferta.</w:t>
      </w:r>
    </w:p>
    <w:p w:rsidR="00443783" w:rsidRPr="00443783" w:rsidRDefault="00443783" w:rsidP="00443783">
      <w:pPr>
        <w:spacing w:after="0" w:line="240" w:lineRule="auto"/>
        <w:ind w:left="1425"/>
        <w:contextualSpacing/>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De fiel cumplimiento </w:t>
      </w:r>
      <w:r>
        <w:rPr>
          <w:rFonts w:ascii="Verdana" w:eastAsia="Times New Roman" w:hAnsi="Verdana"/>
          <w:sz w:val="22"/>
          <w:szCs w:val="22"/>
          <w:lang w:val="es-DO" w:eastAsia="es-ES"/>
        </w:rPr>
        <w:t>del C</w:t>
      </w:r>
      <w:r w:rsidRPr="00443783">
        <w:rPr>
          <w:rFonts w:ascii="Verdana" w:eastAsia="Times New Roman" w:hAnsi="Verdana"/>
          <w:sz w:val="22"/>
          <w:szCs w:val="22"/>
          <w:lang w:val="es-DO" w:eastAsia="es-ES"/>
        </w:rPr>
        <w:t>ontrato: cuatro por ciento (4%) del monto total de la adjudicación.</w:t>
      </w:r>
    </w:p>
    <w:p w:rsidR="00443783" w:rsidRPr="00443783" w:rsidRDefault="00443783" w:rsidP="00443783">
      <w:pPr>
        <w:spacing w:after="0" w:line="240" w:lineRule="auto"/>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Para las MIPYMES, la garantía de </w:t>
      </w:r>
      <w:r>
        <w:rPr>
          <w:rFonts w:ascii="Verdana" w:eastAsia="Times New Roman" w:hAnsi="Verdana"/>
          <w:sz w:val="22"/>
          <w:szCs w:val="22"/>
          <w:lang w:val="es-DO" w:eastAsia="es-ES"/>
        </w:rPr>
        <w:t>fiel c</w:t>
      </w:r>
      <w:r w:rsidRPr="00443783">
        <w:rPr>
          <w:rFonts w:ascii="Verdana" w:eastAsia="Times New Roman" w:hAnsi="Verdana"/>
          <w:sz w:val="22"/>
          <w:szCs w:val="22"/>
          <w:lang w:val="es-DO" w:eastAsia="es-ES"/>
        </w:rPr>
        <w:t>umplimiento de Contrato: equivalente al uno por ciento (1%) del monto total de la adjudicación</w:t>
      </w:r>
    </w:p>
    <w:p w:rsidR="00443783" w:rsidRDefault="00443783" w:rsidP="00443783">
      <w:pPr>
        <w:spacing w:after="0" w:line="240" w:lineRule="auto"/>
        <w:jc w:val="both"/>
        <w:rPr>
          <w:rFonts w:ascii="Verdana" w:eastAsia="Times New Roman" w:hAnsi="Verdana"/>
          <w:sz w:val="22"/>
          <w:szCs w:val="22"/>
          <w:lang w:val="es-DO" w:eastAsia="es-ES"/>
        </w:rPr>
      </w:pPr>
    </w:p>
    <w:p w:rsidR="00BC55B3" w:rsidRPr="00CE3C36" w:rsidRDefault="00BF56C7" w:rsidP="00CE3C36">
      <w:pPr>
        <w:pStyle w:val="Prrafodelista"/>
        <w:spacing w:after="0" w:line="240" w:lineRule="auto"/>
        <w:ind w:left="709" w:right="141"/>
        <w:jc w:val="both"/>
        <w:rPr>
          <w:rFonts w:ascii="Verdana" w:eastAsia="Times New Roman" w:hAnsi="Verdana"/>
          <w:b/>
          <w:sz w:val="22"/>
          <w:szCs w:val="22"/>
          <w:lang w:val="es-DO" w:eastAsia="es-ES"/>
        </w:rPr>
      </w:pPr>
      <w:r>
        <w:rPr>
          <w:rFonts w:ascii="Verdana" w:eastAsia="Times New Roman" w:hAnsi="Verdana"/>
          <w:b/>
          <w:sz w:val="22"/>
          <w:szCs w:val="22"/>
          <w:lang w:val="es-DO" w:eastAsia="es-ES"/>
        </w:rPr>
        <w:t xml:space="preserve">“PÁRRAFO I: </w:t>
      </w:r>
      <w:r w:rsidR="00186EA0" w:rsidRPr="00BF56C7">
        <w:rPr>
          <w:rFonts w:ascii="Verdana" w:eastAsia="Times New Roman" w:hAnsi="Verdana"/>
          <w:b/>
          <w:sz w:val="22"/>
          <w:szCs w:val="22"/>
          <w:lang w:val="es-DO" w:eastAsia="es-ES"/>
        </w:rPr>
        <w:t>La Garantía de Seriedad de la Oferta será de cumplimiento obligatorio y vendrá incluida dentro de la Oferta Económica. La omisión en la presentación de la Oferta de la Garantía de Seriedad de Oferta o cuando la misma fuera insuficiente, conllevará la desestimación de la Oferta sin más trámite.</w:t>
      </w:r>
      <w:r>
        <w:rPr>
          <w:rFonts w:ascii="Verdana" w:eastAsia="Times New Roman" w:hAnsi="Verdana"/>
          <w:b/>
          <w:sz w:val="22"/>
          <w:szCs w:val="22"/>
          <w:lang w:val="es-DO" w:eastAsia="es-ES"/>
        </w:rPr>
        <w:t>”</w:t>
      </w:r>
    </w:p>
    <w:p w:rsidR="009A591C" w:rsidRDefault="009A591C" w:rsidP="00765AA5">
      <w:pPr>
        <w:spacing w:after="0" w:line="240" w:lineRule="auto"/>
        <w:contextualSpacing/>
        <w:jc w:val="both"/>
        <w:rPr>
          <w:rFonts w:ascii="Verdana" w:eastAsia="Times New Roman" w:hAnsi="Verdana"/>
          <w:sz w:val="22"/>
          <w:szCs w:val="22"/>
          <w:lang w:val="es-DO" w:eastAsia="es-ES"/>
        </w:rPr>
      </w:pPr>
    </w:p>
    <w:p w:rsidR="00CE3C36" w:rsidRPr="00443783" w:rsidRDefault="00CE3C36" w:rsidP="00765AA5">
      <w:pPr>
        <w:spacing w:after="0" w:line="240" w:lineRule="auto"/>
        <w:contextualSpacing/>
        <w:jc w:val="both"/>
        <w:rPr>
          <w:rFonts w:ascii="Verdana" w:eastAsia="Times New Roman" w:hAnsi="Verdana"/>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Sustento  Legal:</w:t>
      </w: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708"/>
        <w:jc w:val="both"/>
        <w:rPr>
          <w:rFonts w:ascii="Verdana" w:eastAsia="Calibri" w:hAnsi="Verdana"/>
          <w:sz w:val="22"/>
          <w:szCs w:val="22"/>
        </w:rPr>
      </w:pPr>
      <w:r w:rsidRPr="00443783">
        <w:rPr>
          <w:rFonts w:ascii="Verdana" w:eastAsia="Calibri" w:hAnsi="Verdana"/>
          <w:sz w:val="22"/>
          <w:szCs w:val="22"/>
        </w:rPr>
        <w:t xml:space="preserve">Las disposiciones contenidas en el presente Pliego de Condiciones Específicas quedan sustentadas en las siguientes leyes y decretos: </w:t>
      </w: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numPr>
          <w:ilvl w:val="0"/>
          <w:numId w:val="10"/>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Leyes y Decretos que amparan el Ministerio de Obras Publicas y Comunicaciones (MOPC ):</w:t>
      </w:r>
    </w:p>
    <w:p w:rsidR="00443783" w:rsidRPr="00443783" w:rsidRDefault="00443783" w:rsidP="00443783">
      <w:pPr>
        <w:spacing w:after="0" w:line="240" w:lineRule="auto"/>
        <w:ind w:left="153"/>
        <w:contextualSpacing/>
        <w:jc w:val="both"/>
        <w:rPr>
          <w:rFonts w:ascii="Verdana" w:eastAsia="Calibri" w:hAnsi="Verdana"/>
          <w:sz w:val="22"/>
          <w:szCs w:val="22"/>
        </w:rPr>
      </w:pPr>
    </w:p>
    <w:p w:rsidR="00443783" w:rsidRPr="00BF56C7" w:rsidRDefault="00443783" w:rsidP="00765AA5">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La Ley 340-06, sobre Compras y Contrataciones de Bienes, Servicios, Obras y Concesiones, de fecha 18 de agosto del 2006 y </w:t>
      </w:r>
      <w:r w:rsidRPr="00443783">
        <w:rPr>
          <w:rFonts w:ascii="Verdana" w:eastAsia="Times New Roman" w:hAnsi="Verdana"/>
          <w:color w:val="000000"/>
          <w:sz w:val="22"/>
          <w:szCs w:val="22"/>
          <w:lang w:val="es-DO" w:eastAsia="es-ES"/>
        </w:rPr>
        <w:t>su modificatoria contenida en la Ley 449-06 de fecha seis (06) de diciembre del 2006;</w:t>
      </w:r>
    </w:p>
    <w:p w:rsidR="00BF56C7" w:rsidRPr="00765AA5" w:rsidRDefault="00BF56C7" w:rsidP="00BF56C7">
      <w:pPr>
        <w:autoSpaceDE w:val="0"/>
        <w:autoSpaceDN w:val="0"/>
        <w:adjustRightInd w:val="0"/>
        <w:spacing w:after="0" w:line="240" w:lineRule="auto"/>
        <w:ind w:left="1070"/>
        <w:jc w:val="both"/>
        <w:rPr>
          <w:rFonts w:ascii="Verdana" w:eastAsia="Times New Roman" w:hAnsi="Verdana"/>
          <w:sz w:val="22"/>
          <w:szCs w:val="22"/>
          <w:lang w:val="es-DO" w:eastAsia="es-ES"/>
        </w:rPr>
      </w:pPr>
    </w:p>
    <w:p w:rsidR="00443783" w:rsidRPr="00CE3C36" w:rsidRDefault="00443783" w:rsidP="00443783">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El Reglamento de Aplicación de la Ley 340-06, emitido   mediante el  Decreto 543-12, de fecha 6 de septiembre del 2012.</w:t>
      </w:r>
    </w:p>
    <w:p w:rsidR="00504518" w:rsidRPr="00B96A14" w:rsidRDefault="00443783" w:rsidP="001B60FA">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cs="Times New Roman"/>
          <w:color w:val="000000"/>
          <w:sz w:val="22"/>
          <w:szCs w:val="22"/>
          <w:lang w:val="es-DO" w:eastAsia="es-ES"/>
        </w:rPr>
        <w:t>Ley General de Libre Acceso a la Información Pública, No. 200-04,  de fecha 28 de julio del 2004</w:t>
      </w:r>
    </w:p>
    <w:p w:rsidR="00B96A14" w:rsidRPr="001B60FA" w:rsidRDefault="00B96A14" w:rsidP="00B96A14">
      <w:pPr>
        <w:autoSpaceDE w:val="0"/>
        <w:autoSpaceDN w:val="0"/>
        <w:adjustRightInd w:val="0"/>
        <w:spacing w:after="0" w:line="240" w:lineRule="auto"/>
        <w:jc w:val="both"/>
        <w:rPr>
          <w:rFonts w:ascii="Verdana" w:eastAsia="Times New Roman" w:hAnsi="Verdana"/>
          <w:sz w:val="22"/>
          <w:szCs w:val="22"/>
          <w:lang w:val="es-DO" w:eastAsia="es-ES"/>
        </w:rPr>
      </w:pPr>
    </w:p>
    <w:p w:rsidR="00027DBE" w:rsidRPr="00CE3C36" w:rsidRDefault="00504518" w:rsidP="00765AA5">
      <w:pPr>
        <w:numPr>
          <w:ilvl w:val="0"/>
          <w:numId w:val="1"/>
        </w:numPr>
        <w:autoSpaceDE w:val="0"/>
        <w:autoSpaceDN w:val="0"/>
        <w:adjustRightInd w:val="0"/>
        <w:spacing w:after="0" w:line="240" w:lineRule="auto"/>
        <w:jc w:val="both"/>
        <w:rPr>
          <w:rFonts w:ascii="Verdana" w:eastAsia="Calibri" w:hAnsi="Verdana"/>
          <w:sz w:val="22"/>
          <w:szCs w:val="22"/>
        </w:rPr>
      </w:pPr>
      <w:r w:rsidRPr="006235D9">
        <w:rPr>
          <w:rFonts w:ascii="Verdana" w:eastAsia="Calibri" w:hAnsi="Verdana"/>
          <w:sz w:val="22"/>
          <w:szCs w:val="22"/>
        </w:rPr>
        <w:lastRenderedPageBreak/>
        <w:t>La</w:t>
      </w:r>
      <w:r w:rsidR="00C210E9" w:rsidRPr="006235D9">
        <w:rPr>
          <w:rFonts w:ascii="Verdana" w:eastAsia="Calibri" w:hAnsi="Verdana"/>
          <w:sz w:val="22"/>
          <w:szCs w:val="22"/>
        </w:rPr>
        <w:t>s</w:t>
      </w:r>
      <w:r w:rsidRPr="006235D9">
        <w:rPr>
          <w:rFonts w:ascii="Verdana" w:eastAsia="Calibri" w:hAnsi="Verdana"/>
          <w:sz w:val="22"/>
          <w:szCs w:val="22"/>
        </w:rPr>
        <w:t xml:space="preserve"> presente</w:t>
      </w:r>
      <w:r w:rsidR="00C210E9" w:rsidRPr="006235D9">
        <w:rPr>
          <w:rFonts w:ascii="Verdana" w:eastAsia="Calibri" w:hAnsi="Verdana"/>
          <w:sz w:val="22"/>
          <w:szCs w:val="22"/>
        </w:rPr>
        <w:t>s</w:t>
      </w:r>
      <w:r w:rsidRPr="006235D9">
        <w:rPr>
          <w:rFonts w:ascii="Verdana" w:eastAsia="Calibri" w:hAnsi="Verdana"/>
          <w:sz w:val="22"/>
          <w:szCs w:val="22"/>
        </w:rPr>
        <w:t xml:space="preserve"> especificaciones </w:t>
      </w:r>
      <w:r w:rsidR="00C210E9" w:rsidRPr="006235D9">
        <w:rPr>
          <w:rFonts w:ascii="Verdana" w:eastAsia="Calibri" w:hAnsi="Verdana"/>
          <w:sz w:val="22"/>
          <w:szCs w:val="22"/>
        </w:rPr>
        <w:t xml:space="preserve">técnicas </w:t>
      </w:r>
      <w:r w:rsidRPr="006235D9">
        <w:rPr>
          <w:rFonts w:ascii="Verdana" w:eastAsia="Calibri" w:hAnsi="Verdana"/>
          <w:sz w:val="22"/>
          <w:szCs w:val="22"/>
        </w:rPr>
        <w:t>son vinculante</w:t>
      </w:r>
      <w:r w:rsidR="00C210E9" w:rsidRPr="006235D9">
        <w:rPr>
          <w:rFonts w:ascii="Verdana" w:eastAsia="Calibri" w:hAnsi="Verdana"/>
          <w:sz w:val="22"/>
          <w:szCs w:val="22"/>
        </w:rPr>
        <w:t>s</w:t>
      </w:r>
      <w:r w:rsidRPr="006235D9">
        <w:rPr>
          <w:rFonts w:ascii="Verdana" w:eastAsia="Calibri" w:hAnsi="Verdana"/>
          <w:sz w:val="22"/>
          <w:szCs w:val="22"/>
        </w:rPr>
        <w:t xml:space="preserve"> para los diferentes oferentes.  El solo hecho de </w:t>
      </w:r>
      <w:r w:rsidR="00B5356C" w:rsidRPr="006235D9">
        <w:rPr>
          <w:rFonts w:ascii="Verdana" w:eastAsia="Calibri" w:hAnsi="Verdana"/>
          <w:sz w:val="22"/>
          <w:szCs w:val="22"/>
        </w:rPr>
        <w:t xml:space="preserve">participar implica pleno conocimiento, aceptación y sometimiento por </w:t>
      </w:r>
      <w:r w:rsidR="0088414A" w:rsidRPr="006235D9">
        <w:rPr>
          <w:rFonts w:ascii="Verdana" w:eastAsia="Calibri" w:hAnsi="Verdana"/>
          <w:sz w:val="22"/>
          <w:szCs w:val="22"/>
        </w:rPr>
        <w:t>él</w:t>
      </w:r>
      <w:r w:rsidR="00B5356C" w:rsidRPr="006235D9">
        <w:rPr>
          <w:rFonts w:ascii="Verdana" w:eastAsia="Calibri" w:hAnsi="Verdana"/>
          <w:sz w:val="22"/>
          <w:szCs w:val="22"/>
        </w:rPr>
        <w:t xml:space="preserve">, por sus miembros, ejecutivos, representante legal y agentes autorizados, a los procedimientos, condiciones, estipulaciones y normativas, sin excepción alguna, establecidos en la presente </w:t>
      </w:r>
      <w:r w:rsidR="0088414A" w:rsidRPr="006235D9">
        <w:rPr>
          <w:rFonts w:ascii="Verdana" w:eastAsia="Calibri" w:hAnsi="Verdana"/>
          <w:sz w:val="22"/>
          <w:szCs w:val="22"/>
        </w:rPr>
        <w:t>E</w:t>
      </w:r>
      <w:r w:rsidR="00B5356C" w:rsidRPr="006235D9">
        <w:rPr>
          <w:rFonts w:ascii="Verdana" w:eastAsia="Calibri" w:hAnsi="Verdana"/>
          <w:sz w:val="22"/>
          <w:szCs w:val="22"/>
        </w:rPr>
        <w:t xml:space="preserve">specificaciones </w:t>
      </w:r>
      <w:r w:rsidR="006E4E8A" w:rsidRPr="006235D9">
        <w:rPr>
          <w:rFonts w:ascii="Verdana" w:eastAsia="Calibri" w:hAnsi="Verdana"/>
          <w:sz w:val="22"/>
          <w:szCs w:val="22"/>
        </w:rPr>
        <w:t>Técnicas</w:t>
      </w:r>
      <w:r w:rsidR="0088414A" w:rsidRPr="006235D9">
        <w:rPr>
          <w:rFonts w:ascii="Verdana" w:eastAsia="Calibri" w:hAnsi="Verdana"/>
          <w:sz w:val="22"/>
          <w:szCs w:val="22"/>
        </w:rPr>
        <w:t>, la</w:t>
      </w:r>
      <w:r w:rsidR="00C210E9" w:rsidRPr="006235D9">
        <w:rPr>
          <w:rFonts w:ascii="Verdana" w:eastAsia="Calibri" w:hAnsi="Verdana"/>
          <w:sz w:val="22"/>
          <w:szCs w:val="22"/>
        </w:rPr>
        <w:t>s</w:t>
      </w:r>
      <w:r w:rsidR="0088414A" w:rsidRPr="006235D9">
        <w:rPr>
          <w:rFonts w:ascii="Verdana" w:eastAsia="Calibri" w:hAnsi="Verdana"/>
          <w:sz w:val="22"/>
          <w:szCs w:val="22"/>
        </w:rPr>
        <w:t xml:space="preserve"> cual</w:t>
      </w:r>
      <w:r w:rsidR="00C210E9" w:rsidRPr="006235D9">
        <w:rPr>
          <w:rFonts w:ascii="Verdana" w:eastAsia="Calibri" w:hAnsi="Verdana"/>
          <w:sz w:val="22"/>
          <w:szCs w:val="22"/>
        </w:rPr>
        <w:t>es</w:t>
      </w:r>
      <w:r w:rsidR="0088414A" w:rsidRPr="006235D9">
        <w:rPr>
          <w:rFonts w:ascii="Verdana" w:eastAsia="Calibri" w:hAnsi="Verdana"/>
          <w:sz w:val="22"/>
          <w:szCs w:val="22"/>
        </w:rPr>
        <w:t xml:space="preserve"> tienen carácter jurídicamente obligatorio y vinculante</w:t>
      </w:r>
      <w:r w:rsidR="0023509C" w:rsidRPr="006235D9">
        <w:rPr>
          <w:rFonts w:ascii="Verdana" w:eastAsia="Calibri" w:hAnsi="Verdana"/>
          <w:sz w:val="22"/>
          <w:szCs w:val="22"/>
        </w:rPr>
        <w:t>,</w:t>
      </w:r>
      <w:r w:rsidR="0088414A" w:rsidRPr="006235D9">
        <w:rPr>
          <w:rFonts w:ascii="Verdana" w:eastAsia="Calibri" w:hAnsi="Verdana"/>
          <w:sz w:val="22"/>
          <w:szCs w:val="22"/>
        </w:rPr>
        <w:t xml:space="preserve"> </w:t>
      </w:r>
      <w:r w:rsidR="00C210E9" w:rsidRPr="006235D9">
        <w:rPr>
          <w:rFonts w:ascii="Verdana" w:eastAsia="Calibri" w:hAnsi="Verdana"/>
          <w:sz w:val="22"/>
          <w:szCs w:val="22"/>
        </w:rPr>
        <w:t>y</w:t>
      </w:r>
      <w:r w:rsidR="0088414A" w:rsidRPr="006235D9">
        <w:rPr>
          <w:rFonts w:ascii="Verdana" w:eastAsia="Calibri" w:hAnsi="Verdana"/>
          <w:sz w:val="22"/>
          <w:szCs w:val="22"/>
        </w:rPr>
        <w:t xml:space="preserve">a sea concretizada la </w:t>
      </w:r>
      <w:r w:rsidR="00C210E9" w:rsidRPr="006235D9">
        <w:rPr>
          <w:rFonts w:ascii="Verdana" w:eastAsia="Calibri" w:hAnsi="Verdana"/>
          <w:sz w:val="22"/>
          <w:szCs w:val="22"/>
        </w:rPr>
        <w:t>Adjudicación mediante orden de c</w:t>
      </w:r>
      <w:r w:rsidR="0088414A" w:rsidRPr="006235D9">
        <w:rPr>
          <w:rFonts w:ascii="Verdana" w:eastAsia="Calibri" w:hAnsi="Verdana"/>
          <w:sz w:val="22"/>
          <w:szCs w:val="22"/>
        </w:rPr>
        <w:t>ompras o contrato.</w:t>
      </w:r>
    </w:p>
    <w:p w:rsidR="00950767" w:rsidRDefault="00950767" w:rsidP="00765AA5">
      <w:pPr>
        <w:spacing w:after="0" w:line="240" w:lineRule="auto"/>
        <w:contextualSpacing/>
        <w:jc w:val="both"/>
        <w:rPr>
          <w:rFonts w:ascii="Verdana" w:eastAsia="Calibri" w:hAnsi="Verdana"/>
          <w:b/>
          <w:sz w:val="22"/>
          <w:szCs w:val="22"/>
        </w:rPr>
      </w:pPr>
    </w:p>
    <w:p w:rsidR="00CE3C36" w:rsidRPr="00443783" w:rsidRDefault="00CE3C36" w:rsidP="00765AA5">
      <w:pPr>
        <w:spacing w:after="0" w:line="240" w:lineRule="auto"/>
        <w:contextualSpacing/>
        <w:jc w:val="both"/>
        <w:rPr>
          <w:rFonts w:ascii="Verdana" w:eastAsia="Calibri" w:hAnsi="Verdana"/>
          <w:b/>
          <w:sz w:val="22"/>
          <w:szCs w:val="22"/>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Calibri" w:hAnsi="Verdana"/>
          <w:b/>
          <w:sz w:val="28"/>
          <w:szCs w:val="28"/>
          <w:lang w:val="es-DO"/>
        </w:rPr>
        <w:t>Plazos Legales:</w:t>
      </w:r>
    </w:p>
    <w:p w:rsidR="00443783" w:rsidRPr="00443783" w:rsidRDefault="00443783" w:rsidP="00443783">
      <w:pPr>
        <w:spacing w:after="0" w:line="240" w:lineRule="auto"/>
        <w:jc w:val="both"/>
        <w:rPr>
          <w:rFonts w:ascii="Verdana" w:eastAsia="Calibri" w:hAnsi="Verdana"/>
          <w:b/>
          <w:sz w:val="22"/>
          <w:szCs w:val="22"/>
        </w:rPr>
      </w:pPr>
    </w:p>
    <w:p w:rsidR="00443783" w:rsidRPr="00324345" w:rsidRDefault="00443783" w:rsidP="00443783">
      <w:pPr>
        <w:numPr>
          <w:ilvl w:val="0"/>
          <w:numId w:val="14"/>
        </w:numPr>
        <w:spacing w:after="0" w:line="240" w:lineRule="auto"/>
        <w:ind w:left="1080"/>
        <w:contextualSpacing/>
        <w:jc w:val="both"/>
        <w:rPr>
          <w:rFonts w:ascii="Verdana" w:eastAsia="Calibri" w:hAnsi="Verdana"/>
          <w:sz w:val="22"/>
          <w:szCs w:val="22"/>
        </w:rPr>
      </w:pPr>
      <w:r w:rsidRPr="00324345">
        <w:rPr>
          <w:rFonts w:ascii="Verdana" w:eastAsia="Calibri" w:hAnsi="Verdana"/>
          <w:sz w:val="22"/>
          <w:szCs w:val="22"/>
        </w:rPr>
        <w:t>El periodo para realizar consultas para este proceso es hasta 02 días y medio equivalente al 50% del plazo establecido por la Ley 340-06 de Compras y Contrataciones de Bienes, Servicios, Obras y Concesiones del Estado.</w:t>
      </w:r>
    </w:p>
    <w:p w:rsidR="00443783" w:rsidRPr="00324345" w:rsidRDefault="00443783" w:rsidP="00443783">
      <w:pPr>
        <w:spacing w:after="0" w:line="240" w:lineRule="auto"/>
        <w:ind w:left="1080"/>
        <w:contextualSpacing/>
        <w:jc w:val="both"/>
        <w:rPr>
          <w:rFonts w:ascii="Verdana" w:eastAsia="Calibri" w:hAnsi="Verdana"/>
          <w:sz w:val="22"/>
          <w:szCs w:val="22"/>
        </w:rPr>
      </w:pPr>
    </w:p>
    <w:p w:rsidR="00443783" w:rsidRPr="00324345" w:rsidRDefault="00443783" w:rsidP="00443783">
      <w:pPr>
        <w:numPr>
          <w:ilvl w:val="0"/>
          <w:numId w:val="14"/>
        </w:numPr>
        <w:spacing w:after="0" w:line="240" w:lineRule="auto"/>
        <w:ind w:left="1080"/>
        <w:contextualSpacing/>
        <w:jc w:val="both"/>
        <w:rPr>
          <w:rFonts w:ascii="Verdana" w:eastAsia="Calibri" w:hAnsi="Verdana"/>
          <w:sz w:val="22"/>
          <w:szCs w:val="22"/>
        </w:rPr>
      </w:pPr>
      <w:r w:rsidRPr="00324345">
        <w:rPr>
          <w:rFonts w:ascii="Verdana" w:eastAsia="Calibri" w:hAnsi="Verdana"/>
          <w:sz w:val="22"/>
          <w:szCs w:val="22"/>
        </w:rPr>
        <w:t>La entidad tiene un plazo de 3.75 días equivalente al 75%, para dar respuesta a cualquier consulta según lo establece la referida Ley.</w:t>
      </w:r>
    </w:p>
    <w:p w:rsidR="00443783" w:rsidRPr="00443783" w:rsidRDefault="00443783" w:rsidP="00443783">
      <w:pPr>
        <w:ind w:left="372"/>
        <w:contextualSpacing/>
        <w:jc w:val="both"/>
        <w:rPr>
          <w:rFonts w:ascii="Verdana" w:eastAsia="Calibri" w:hAnsi="Verdana"/>
          <w:sz w:val="22"/>
          <w:szCs w:val="22"/>
        </w:rPr>
      </w:pPr>
    </w:p>
    <w:p w:rsidR="00443783" w:rsidRPr="00CE3C36" w:rsidRDefault="00443783" w:rsidP="00443783">
      <w:pPr>
        <w:numPr>
          <w:ilvl w:val="0"/>
          <w:numId w:val="14"/>
        </w:numPr>
        <w:spacing w:after="0" w:line="240" w:lineRule="auto"/>
        <w:ind w:left="1080"/>
        <w:contextualSpacing/>
        <w:jc w:val="both"/>
        <w:rPr>
          <w:rFonts w:ascii="Verdana" w:eastAsia="Calibri" w:hAnsi="Verdana"/>
          <w:sz w:val="22"/>
          <w:szCs w:val="22"/>
        </w:rPr>
      </w:pPr>
      <w:r w:rsidRPr="00443783">
        <w:rPr>
          <w:rFonts w:ascii="Verdana" w:eastAsia="Calibri" w:hAnsi="Verdana"/>
          <w:sz w:val="22"/>
          <w:szCs w:val="22"/>
        </w:rPr>
        <w:t xml:space="preserve">Notificación de adjudicación, la institución tiene un plazo de cinco (5) días hábiles a partir del momento del acto administrativo de adjudicación. </w:t>
      </w:r>
    </w:p>
    <w:p w:rsidR="00994CB1" w:rsidRDefault="00994CB1" w:rsidP="00443783">
      <w:pPr>
        <w:spacing w:after="0" w:line="240" w:lineRule="auto"/>
        <w:jc w:val="both"/>
        <w:rPr>
          <w:rFonts w:ascii="Verdana" w:eastAsia="Calibri" w:hAnsi="Verdana"/>
          <w:b/>
          <w:sz w:val="22"/>
          <w:szCs w:val="22"/>
        </w:rPr>
      </w:pPr>
    </w:p>
    <w:p w:rsidR="00CE3C36" w:rsidRPr="00443783" w:rsidRDefault="00CE3C36" w:rsidP="00443783">
      <w:pPr>
        <w:spacing w:after="0" w:line="240" w:lineRule="auto"/>
        <w:jc w:val="both"/>
        <w:rPr>
          <w:rFonts w:ascii="Verdana" w:eastAsia="Calibri" w:hAnsi="Verdana"/>
          <w:b/>
          <w:sz w:val="22"/>
          <w:szCs w:val="22"/>
        </w:rPr>
      </w:pPr>
    </w:p>
    <w:p w:rsidR="00443783" w:rsidRPr="00443783" w:rsidRDefault="00443783" w:rsidP="00443783">
      <w:pPr>
        <w:numPr>
          <w:ilvl w:val="0"/>
          <w:numId w:val="41"/>
        </w:numPr>
        <w:spacing w:after="0" w:line="240" w:lineRule="auto"/>
        <w:contextualSpacing/>
        <w:jc w:val="both"/>
        <w:rPr>
          <w:rFonts w:ascii="Verdana" w:eastAsia="Times New Roman" w:hAnsi="Verdana"/>
          <w:b/>
          <w:sz w:val="28"/>
          <w:szCs w:val="28"/>
          <w:lang w:val="es-DO" w:eastAsia="es-ES"/>
        </w:rPr>
      </w:pPr>
      <w:r w:rsidRPr="00443783">
        <w:rPr>
          <w:rFonts w:ascii="Verdana" w:eastAsia="Calibri" w:hAnsi="Verdana"/>
          <w:b/>
          <w:sz w:val="28"/>
          <w:szCs w:val="28"/>
        </w:rPr>
        <w:t>Requisitos para persona natural o jurídica:</w:t>
      </w: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ind w:left="720"/>
        <w:contextualSpacing/>
        <w:jc w:val="both"/>
        <w:rPr>
          <w:rFonts w:ascii="Verdana" w:eastAsia="Calibri" w:hAnsi="Verdana"/>
          <w:b/>
          <w:sz w:val="22"/>
          <w:szCs w:val="22"/>
        </w:rPr>
      </w:pPr>
      <w:r w:rsidRPr="00443783">
        <w:rPr>
          <w:rFonts w:ascii="Verdana" w:eastAsia="Calibri" w:hAnsi="Verdana"/>
          <w:sz w:val="22"/>
          <w:szCs w:val="22"/>
        </w:rPr>
        <w:t xml:space="preserve">Interesada en presentar oferta deberá estar al día con el pago de sus obligaciones tributarias del ISR, TSS, ITBIS y traer copia del registro de proveedor del estado RPE  </w:t>
      </w:r>
      <w:r w:rsidR="00826B2E">
        <w:rPr>
          <w:rFonts w:ascii="Verdana" w:eastAsia="Calibri" w:hAnsi="Verdana"/>
          <w:sz w:val="22"/>
          <w:szCs w:val="22"/>
        </w:rPr>
        <w:t xml:space="preserve">y copia del Registro Mercantil </w:t>
      </w:r>
      <w:r w:rsidRPr="00443783">
        <w:rPr>
          <w:rFonts w:ascii="Verdana" w:eastAsia="Calibri" w:hAnsi="Verdana"/>
          <w:sz w:val="22"/>
          <w:szCs w:val="22"/>
        </w:rPr>
        <w:t>conjuntamente con su oferta y tener una cuenta bancaria registrada en la Dirección General de Contabilidad Gubernamental.</w: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numPr>
          <w:ilvl w:val="0"/>
          <w:numId w:val="19"/>
        </w:numPr>
        <w:spacing w:after="0" w:line="240" w:lineRule="auto"/>
        <w:ind w:right="425"/>
        <w:contextualSpacing/>
        <w:jc w:val="both"/>
        <w:rPr>
          <w:rFonts w:ascii="Verdana" w:eastAsia="Calibri" w:hAnsi="Verdana"/>
          <w:sz w:val="22"/>
          <w:szCs w:val="22"/>
        </w:rPr>
      </w:pPr>
      <w:r w:rsidRPr="00443783">
        <w:rPr>
          <w:rFonts w:ascii="Verdana" w:eastAsia="Calibri" w:hAnsi="Verdana"/>
          <w:sz w:val="22"/>
          <w:szCs w:val="22"/>
        </w:rPr>
        <w:t>No se aceptaran ofertas alternativas por lo que solo pueden ofertar una cotización por productos o mercancía.</w:t>
      </w:r>
    </w:p>
    <w:p w:rsidR="00443783" w:rsidRPr="00443783" w:rsidRDefault="00443783" w:rsidP="00443783">
      <w:pPr>
        <w:spacing w:after="0" w:line="240" w:lineRule="auto"/>
        <w:ind w:left="720"/>
        <w:contextualSpacing/>
        <w:jc w:val="both"/>
        <w:rPr>
          <w:rFonts w:ascii="Verdana" w:eastAsia="Calibri" w:hAnsi="Verdana"/>
          <w:sz w:val="22"/>
          <w:szCs w:val="22"/>
        </w:rPr>
      </w:pPr>
    </w:p>
    <w:p w:rsidR="00443783" w:rsidRPr="0044378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No se aceptaran ofertas que lleguen después de vencido el plazo de entrega.</w:t>
      </w:r>
    </w:p>
    <w:p w:rsidR="00443783" w:rsidRPr="00443783" w:rsidRDefault="00443783" w:rsidP="00443783">
      <w:pPr>
        <w:spacing w:after="0" w:line="240" w:lineRule="auto"/>
        <w:ind w:left="720"/>
        <w:contextualSpacing/>
        <w:jc w:val="both"/>
        <w:rPr>
          <w:rFonts w:ascii="Verdana" w:eastAsia="Calibri" w:hAnsi="Verdana"/>
          <w:sz w:val="22"/>
          <w:szCs w:val="22"/>
        </w:rPr>
      </w:pPr>
    </w:p>
    <w:p w:rsidR="00443783" w:rsidRPr="0044378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 xml:space="preserve">Las ofertas deben ser entregadas en sobres </w:t>
      </w:r>
      <w:r w:rsidR="00B84A7B">
        <w:rPr>
          <w:rFonts w:ascii="Verdana" w:eastAsia="Calibri" w:hAnsi="Verdana"/>
          <w:sz w:val="22"/>
          <w:szCs w:val="22"/>
        </w:rPr>
        <w:t>c</w:t>
      </w:r>
      <w:r w:rsidRPr="00443783">
        <w:rPr>
          <w:rFonts w:ascii="Verdana" w:eastAsia="Calibri" w:hAnsi="Verdana"/>
          <w:sz w:val="22"/>
          <w:szCs w:val="22"/>
        </w:rPr>
        <w:t>errados indicando el nombre del proceso a que hace referencia el pliego de condiciones.</w:t>
      </w:r>
    </w:p>
    <w:p w:rsidR="00443783" w:rsidRPr="00443783" w:rsidRDefault="00443783" w:rsidP="00443783">
      <w:pPr>
        <w:spacing w:after="0" w:line="240" w:lineRule="auto"/>
        <w:ind w:left="720"/>
        <w:contextualSpacing/>
        <w:jc w:val="both"/>
        <w:rPr>
          <w:rFonts w:ascii="Verdana" w:eastAsia="Calibri" w:hAnsi="Verdana"/>
          <w:sz w:val="22"/>
          <w:szCs w:val="22"/>
        </w:rPr>
      </w:pPr>
    </w:p>
    <w:p w:rsidR="00CE3C36"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Las ofertas que difieran técnicamente de lo requerido serán rechazadas en el acto.</w:t>
      </w:r>
    </w:p>
    <w:p w:rsidR="00CE3C36" w:rsidRDefault="00CE3C36" w:rsidP="00CE3C36">
      <w:pPr>
        <w:pStyle w:val="Prrafodelista"/>
        <w:rPr>
          <w:rFonts w:ascii="Verdana" w:eastAsia="Calibri" w:hAnsi="Verdana"/>
          <w:sz w:val="22"/>
          <w:szCs w:val="22"/>
        </w:rPr>
      </w:pPr>
    </w:p>
    <w:p w:rsidR="00CE3C36" w:rsidRDefault="00CE3C36" w:rsidP="00CE3C36">
      <w:pPr>
        <w:spacing w:after="0" w:line="240" w:lineRule="auto"/>
        <w:contextualSpacing/>
        <w:jc w:val="both"/>
        <w:rPr>
          <w:rFonts w:ascii="Verdana" w:eastAsia="Calibri" w:hAnsi="Verdana"/>
          <w:sz w:val="22"/>
          <w:szCs w:val="22"/>
        </w:rPr>
      </w:pPr>
    </w:p>
    <w:p w:rsidR="00EB435A" w:rsidRPr="00CE3C36" w:rsidRDefault="00EB435A" w:rsidP="00CE3C36">
      <w:pPr>
        <w:spacing w:after="0" w:line="240" w:lineRule="auto"/>
        <w:contextualSpacing/>
        <w:jc w:val="both"/>
        <w:rPr>
          <w:rFonts w:ascii="Verdana" w:eastAsia="Calibri" w:hAnsi="Verdana"/>
          <w:sz w:val="22"/>
          <w:szCs w:val="22"/>
        </w:rPr>
      </w:pPr>
    </w:p>
    <w:p w:rsidR="009F411D" w:rsidRPr="00443783" w:rsidRDefault="009F411D" w:rsidP="00443783">
      <w:pPr>
        <w:spacing w:after="0" w:line="240" w:lineRule="auto"/>
        <w:jc w:val="both"/>
        <w:rPr>
          <w:rFonts w:ascii="Verdana" w:hAnsi="Verdana"/>
          <w:sz w:val="22"/>
          <w:szCs w:val="22"/>
        </w:rPr>
      </w:pPr>
    </w:p>
    <w:p w:rsidR="00443783" w:rsidRPr="00443783" w:rsidRDefault="00443783" w:rsidP="00443783">
      <w:pPr>
        <w:numPr>
          <w:ilvl w:val="1"/>
          <w:numId w:val="41"/>
        </w:numPr>
        <w:spacing w:after="0" w:line="240" w:lineRule="auto"/>
        <w:ind w:left="709" w:hanging="567"/>
        <w:contextualSpacing/>
        <w:jc w:val="both"/>
        <w:rPr>
          <w:rFonts w:ascii="Verdana" w:eastAsia="Calibri" w:hAnsi="Verdana"/>
          <w:b/>
          <w:sz w:val="22"/>
          <w:szCs w:val="22"/>
        </w:rPr>
      </w:pPr>
      <w:r w:rsidRPr="00443783">
        <w:rPr>
          <w:rFonts w:ascii="Verdana" w:eastAsia="Calibri" w:hAnsi="Verdana"/>
          <w:b/>
          <w:sz w:val="22"/>
          <w:szCs w:val="22"/>
        </w:rPr>
        <w:lastRenderedPageBreak/>
        <w:t xml:space="preserve"> </w:t>
      </w:r>
      <w:r w:rsidRPr="00443783">
        <w:rPr>
          <w:rFonts w:ascii="Verdana" w:eastAsia="Calibri" w:hAnsi="Verdana"/>
          <w:b/>
          <w:sz w:val="28"/>
          <w:szCs w:val="28"/>
        </w:rPr>
        <w:t>Cronograma del proceso:</w:t>
      </w:r>
    </w:p>
    <w:p w:rsidR="00C90861" w:rsidRPr="00443783" w:rsidRDefault="00C90861" w:rsidP="00C90861">
      <w:pPr>
        <w:spacing w:after="0" w:line="240" w:lineRule="auto"/>
        <w:jc w:val="both"/>
        <w:rPr>
          <w:rFonts w:ascii="Verdana" w:eastAsia="Calibri" w:hAnsi="Verdana"/>
          <w:b/>
          <w:sz w:val="22"/>
          <w:szCs w:val="22"/>
        </w:rPr>
      </w:pPr>
    </w:p>
    <w:tbl>
      <w:tblPr>
        <w:tblW w:w="10251" w:type="dxa"/>
        <w:tblInd w:w="55" w:type="dxa"/>
        <w:tblCellMar>
          <w:left w:w="70" w:type="dxa"/>
          <w:right w:w="70" w:type="dxa"/>
        </w:tblCellMar>
        <w:tblLook w:val="04A0" w:firstRow="1" w:lastRow="0" w:firstColumn="1" w:lastColumn="0" w:noHBand="0" w:noVBand="1"/>
      </w:tblPr>
      <w:tblGrid>
        <w:gridCol w:w="5912"/>
        <w:gridCol w:w="4339"/>
      </w:tblGrid>
      <w:tr w:rsidR="00C90861" w:rsidRPr="00443783" w:rsidTr="009411EA">
        <w:trPr>
          <w:trHeight w:val="443"/>
        </w:trPr>
        <w:tc>
          <w:tcPr>
            <w:tcW w:w="591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C90861" w:rsidRPr="00443783" w:rsidRDefault="00C90861" w:rsidP="009411EA">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ACTIVIDADES</w:t>
            </w:r>
          </w:p>
        </w:tc>
        <w:tc>
          <w:tcPr>
            <w:tcW w:w="4339" w:type="dxa"/>
            <w:tcBorders>
              <w:top w:val="single" w:sz="8" w:space="0" w:color="auto"/>
              <w:left w:val="nil"/>
              <w:bottom w:val="single" w:sz="8" w:space="0" w:color="auto"/>
              <w:right w:val="single" w:sz="8" w:space="0" w:color="auto"/>
            </w:tcBorders>
            <w:shd w:val="clear" w:color="000000" w:fill="FFFFFF"/>
            <w:vAlign w:val="center"/>
            <w:hideMark/>
          </w:tcPr>
          <w:p w:rsidR="00C90861" w:rsidRPr="00443783" w:rsidRDefault="00C90861" w:rsidP="009411EA">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PERÍODO DE EJECUCIÓN</w:t>
            </w:r>
          </w:p>
        </w:tc>
      </w:tr>
      <w:tr w:rsidR="00C90861" w:rsidRPr="00443783" w:rsidTr="009411EA">
        <w:trPr>
          <w:trHeight w:val="44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C90861" w:rsidRPr="00443783" w:rsidRDefault="00950767" w:rsidP="009411EA">
            <w:pPr>
              <w:spacing w:after="0" w:line="240" w:lineRule="auto"/>
              <w:jc w:val="both"/>
              <w:rPr>
                <w:rFonts w:ascii="Verdana" w:eastAsia="Times New Roman" w:hAnsi="Verdana" w:cs="Times New Roman"/>
                <w:color w:val="000000"/>
                <w:sz w:val="22"/>
                <w:szCs w:val="22"/>
                <w:lang w:val="es-DO" w:eastAsia="es-DO"/>
              </w:rPr>
            </w:pPr>
            <w:r>
              <w:rPr>
                <w:rFonts w:ascii="Verdana" w:eastAsia="Times New Roman" w:hAnsi="Verdana" w:cs="Times New Roman"/>
                <w:color w:val="000000"/>
                <w:sz w:val="22"/>
                <w:szCs w:val="22"/>
                <w:lang w:val="es-AR" w:eastAsia="es-DO"/>
              </w:rPr>
              <w:t>1. Fecha de la c</w:t>
            </w:r>
            <w:r w:rsidR="00C90861" w:rsidRPr="00443783">
              <w:rPr>
                <w:rFonts w:ascii="Verdana" w:eastAsia="Times New Roman" w:hAnsi="Verdana" w:cs="Times New Roman"/>
                <w:color w:val="000000"/>
                <w:sz w:val="22"/>
                <w:szCs w:val="22"/>
                <w:lang w:val="es-AR" w:eastAsia="es-DO"/>
              </w:rPr>
              <w:t xml:space="preserve">onvocatoria </w:t>
            </w:r>
          </w:p>
        </w:tc>
        <w:tc>
          <w:tcPr>
            <w:tcW w:w="4339" w:type="dxa"/>
            <w:tcBorders>
              <w:top w:val="nil"/>
              <w:left w:val="nil"/>
              <w:bottom w:val="single" w:sz="8" w:space="0" w:color="auto"/>
              <w:right w:val="single" w:sz="8" w:space="0" w:color="auto"/>
            </w:tcBorders>
            <w:shd w:val="clear" w:color="auto" w:fill="auto"/>
            <w:vAlign w:val="center"/>
            <w:hideMark/>
          </w:tcPr>
          <w:p w:rsidR="00C90861" w:rsidRPr="00091847" w:rsidRDefault="00980838" w:rsidP="00313DEF">
            <w:pPr>
              <w:spacing w:after="0" w:line="240" w:lineRule="auto"/>
              <w:jc w:val="center"/>
              <w:rPr>
                <w:rFonts w:ascii="Verdana" w:eastAsia="Times New Roman" w:hAnsi="Verdana" w:cs="Times New Roman"/>
                <w:b/>
                <w:bCs/>
                <w:color w:val="000000"/>
                <w:sz w:val="22"/>
                <w:szCs w:val="22"/>
                <w:lang w:eastAsia="es-DO"/>
              </w:rPr>
            </w:pPr>
            <w:r>
              <w:rPr>
                <w:rFonts w:ascii="Verdana" w:eastAsia="Times New Roman" w:hAnsi="Verdana" w:cs="Times New Roman"/>
                <w:b/>
                <w:bCs/>
                <w:color w:val="000000"/>
                <w:sz w:val="22"/>
                <w:szCs w:val="22"/>
                <w:lang w:eastAsia="es-DO"/>
              </w:rPr>
              <w:t>28</w:t>
            </w:r>
            <w:r w:rsidR="00313DEF">
              <w:rPr>
                <w:rFonts w:ascii="Verdana" w:eastAsia="Times New Roman" w:hAnsi="Verdana" w:cs="Times New Roman"/>
                <w:b/>
                <w:bCs/>
                <w:color w:val="000000"/>
                <w:sz w:val="22"/>
                <w:szCs w:val="22"/>
                <w:lang w:eastAsia="es-DO"/>
              </w:rPr>
              <w:t xml:space="preserve"> de marzo 2016</w:t>
            </w:r>
          </w:p>
        </w:tc>
      </w:tr>
      <w:tr w:rsidR="00C90861" w:rsidRPr="00443783" w:rsidTr="009411EA">
        <w:trPr>
          <w:trHeight w:val="73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C90861" w:rsidRPr="00443783" w:rsidRDefault="00C90861" w:rsidP="004B5D51">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AR" w:eastAsia="es-DO"/>
              </w:rPr>
              <w:t>2.</w:t>
            </w:r>
            <w:r w:rsidR="004B5D51">
              <w:rPr>
                <w:rFonts w:ascii="Verdana" w:eastAsia="Times New Roman" w:hAnsi="Verdana" w:cs="Times New Roman"/>
                <w:color w:val="000000"/>
                <w:sz w:val="22"/>
                <w:szCs w:val="22"/>
                <w:lang w:val="es-AR" w:eastAsia="es-DO"/>
              </w:rPr>
              <w:t xml:space="preserve"> </w:t>
            </w:r>
            <w:r w:rsidRPr="00443783">
              <w:rPr>
                <w:rFonts w:ascii="Verdana" w:eastAsia="Times New Roman" w:hAnsi="Verdana" w:cs="Times New Roman"/>
                <w:color w:val="000000"/>
                <w:sz w:val="22"/>
                <w:szCs w:val="22"/>
                <w:lang w:val="es-AR" w:eastAsia="es-DO"/>
              </w:rPr>
              <w:t xml:space="preserve">Fecha de trámite para realizar consultas por   </w:t>
            </w:r>
            <w:r w:rsidR="004B5D51">
              <w:rPr>
                <w:rFonts w:ascii="Verdana" w:eastAsia="Times New Roman" w:hAnsi="Verdana" w:cs="Times New Roman"/>
                <w:color w:val="000000"/>
                <w:sz w:val="22"/>
                <w:szCs w:val="22"/>
                <w:lang w:val="es-AR" w:eastAsia="es-DO"/>
              </w:rPr>
              <w:t xml:space="preserve"> </w:t>
            </w:r>
            <w:r w:rsidR="00950767">
              <w:rPr>
                <w:rFonts w:ascii="Verdana" w:eastAsia="Times New Roman" w:hAnsi="Verdana" w:cs="Times New Roman"/>
                <w:color w:val="000000"/>
                <w:sz w:val="22"/>
                <w:szCs w:val="22"/>
                <w:lang w:val="es-AR" w:eastAsia="es-DO"/>
              </w:rPr>
              <w:t>parte de los o</w:t>
            </w:r>
            <w:r w:rsidRPr="00443783">
              <w:rPr>
                <w:rFonts w:ascii="Verdana" w:eastAsia="Times New Roman" w:hAnsi="Verdana" w:cs="Times New Roman"/>
                <w:color w:val="000000"/>
                <w:sz w:val="22"/>
                <w:szCs w:val="22"/>
                <w:lang w:val="es-AR" w:eastAsia="es-DO"/>
              </w:rPr>
              <w:t>ferente</w:t>
            </w:r>
            <w:r w:rsidR="00950767">
              <w:rPr>
                <w:rFonts w:ascii="Verdana" w:eastAsia="Times New Roman" w:hAnsi="Verdana" w:cs="Times New Roman"/>
                <w:color w:val="000000"/>
                <w:sz w:val="22"/>
                <w:szCs w:val="22"/>
                <w:lang w:val="es-AR" w:eastAsia="es-DO"/>
              </w:rPr>
              <w:t>s</w:t>
            </w:r>
          </w:p>
        </w:tc>
        <w:tc>
          <w:tcPr>
            <w:tcW w:w="4339" w:type="dxa"/>
            <w:tcBorders>
              <w:top w:val="nil"/>
              <w:left w:val="nil"/>
              <w:bottom w:val="single" w:sz="8" w:space="0" w:color="auto"/>
              <w:right w:val="single" w:sz="8" w:space="0" w:color="auto"/>
            </w:tcBorders>
            <w:shd w:val="clear" w:color="auto" w:fill="auto"/>
            <w:vAlign w:val="center"/>
            <w:hideMark/>
          </w:tcPr>
          <w:p w:rsidR="00C90861" w:rsidRPr="00A07584" w:rsidRDefault="00980838" w:rsidP="00313DEF">
            <w:pPr>
              <w:spacing w:after="0" w:line="240" w:lineRule="auto"/>
              <w:jc w:val="center"/>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val="es-DO" w:eastAsia="es-DO"/>
              </w:rPr>
              <w:t>29 y 30</w:t>
            </w:r>
            <w:r w:rsidR="00313DEF">
              <w:rPr>
                <w:rFonts w:ascii="Verdana" w:eastAsia="Times New Roman" w:hAnsi="Verdana" w:cs="Times New Roman"/>
                <w:b/>
                <w:bCs/>
                <w:color w:val="000000"/>
                <w:sz w:val="22"/>
                <w:szCs w:val="22"/>
                <w:lang w:val="es-DO" w:eastAsia="es-DO"/>
              </w:rPr>
              <w:t xml:space="preserve"> de marzo 2016</w:t>
            </w:r>
          </w:p>
        </w:tc>
      </w:tr>
      <w:tr w:rsidR="00C90861" w:rsidRPr="00443783" w:rsidTr="009411EA">
        <w:trPr>
          <w:trHeight w:val="44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C90861" w:rsidRPr="00443783" w:rsidRDefault="00C90861" w:rsidP="009411EA">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DO" w:eastAsia="es-DO"/>
              </w:rPr>
              <w:t>3.</w:t>
            </w:r>
            <w:r w:rsidR="004B5D51">
              <w:rPr>
                <w:rFonts w:ascii="Verdana" w:eastAsia="Times New Roman" w:hAnsi="Verdana" w:cs="Times New Roman"/>
                <w:color w:val="000000"/>
                <w:sz w:val="22"/>
                <w:szCs w:val="22"/>
                <w:lang w:val="es-DO" w:eastAsia="es-DO"/>
              </w:rPr>
              <w:t xml:space="preserve"> </w:t>
            </w:r>
            <w:r w:rsidR="00950767">
              <w:rPr>
                <w:rFonts w:ascii="Verdana" w:eastAsia="Times New Roman" w:hAnsi="Verdana" w:cs="Times New Roman"/>
                <w:color w:val="000000"/>
                <w:sz w:val="22"/>
                <w:szCs w:val="22"/>
                <w:lang w:val="es-DO" w:eastAsia="es-DO"/>
              </w:rPr>
              <w:t xml:space="preserve"> Respuestas a los o</w:t>
            </w:r>
            <w:r w:rsidRPr="00443783">
              <w:rPr>
                <w:rFonts w:ascii="Verdana" w:eastAsia="Times New Roman" w:hAnsi="Verdana" w:cs="Times New Roman"/>
                <w:color w:val="000000"/>
                <w:sz w:val="22"/>
                <w:szCs w:val="22"/>
                <w:lang w:val="es-DO" w:eastAsia="es-DO"/>
              </w:rPr>
              <w:t>ferentes</w:t>
            </w:r>
          </w:p>
        </w:tc>
        <w:tc>
          <w:tcPr>
            <w:tcW w:w="4339" w:type="dxa"/>
            <w:tcBorders>
              <w:top w:val="nil"/>
              <w:left w:val="nil"/>
              <w:bottom w:val="nil"/>
              <w:right w:val="single" w:sz="8" w:space="0" w:color="auto"/>
            </w:tcBorders>
            <w:shd w:val="clear" w:color="auto" w:fill="auto"/>
            <w:vAlign w:val="center"/>
            <w:hideMark/>
          </w:tcPr>
          <w:p w:rsidR="00C90861" w:rsidRPr="00A07584" w:rsidRDefault="00313DEF" w:rsidP="00313DEF">
            <w:pPr>
              <w:spacing w:after="0" w:line="240" w:lineRule="auto"/>
              <w:jc w:val="center"/>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val="es-DO" w:eastAsia="es-DO"/>
              </w:rPr>
              <w:t xml:space="preserve">31 de marzo </w:t>
            </w:r>
            <w:r w:rsidR="00980838">
              <w:rPr>
                <w:rFonts w:ascii="Verdana" w:eastAsia="Times New Roman" w:hAnsi="Verdana" w:cs="Times New Roman"/>
                <w:b/>
                <w:bCs/>
                <w:color w:val="000000"/>
                <w:sz w:val="22"/>
                <w:szCs w:val="22"/>
                <w:lang w:val="es-DO" w:eastAsia="es-DO"/>
              </w:rPr>
              <w:t xml:space="preserve"> y 01 de abril </w:t>
            </w:r>
            <w:r>
              <w:rPr>
                <w:rFonts w:ascii="Verdana" w:eastAsia="Times New Roman" w:hAnsi="Verdana" w:cs="Times New Roman"/>
                <w:b/>
                <w:bCs/>
                <w:color w:val="000000"/>
                <w:sz w:val="22"/>
                <w:szCs w:val="22"/>
                <w:lang w:val="es-DO" w:eastAsia="es-DO"/>
              </w:rPr>
              <w:t>2016</w:t>
            </w:r>
          </w:p>
        </w:tc>
      </w:tr>
      <w:tr w:rsidR="00C90861" w:rsidRPr="00443783" w:rsidTr="009411EA">
        <w:trPr>
          <w:trHeight w:val="443"/>
        </w:trPr>
        <w:tc>
          <w:tcPr>
            <w:tcW w:w="5912" w:type="dxa"/>
            <w:tcBorders>
              <w:top w:val="nil"/>
              <w:left w:val="single" w:sz="8" w:space="0" w:color="auto"/>
              <w:bottom w:val="single" w:sz="8" w:space="0" w:color="auto"/>
              <w:right w:val="nil"/>
            </w:tcBorders>
            <w:shd w:val="clear" w:color="auto" w:fill="auto"/>
            <w:vAlign w:val="center"/>
            <w:hideMark/>
          </w:tcPr>
          <w:p w:rsidR="00C90861" w:rsidRPr="00443783" w:rsidRDefault="00950767" w:rsidP="009411EA">
            <w:pPr>
              <w:spacing w:after="0" w:line="240" w:lineRule="auto"/>
              <w:jc w:val="both"/>
              <w:rPr>
                <w:rFonts w:ascii="Verdana" w:eastAsia="Times New Roman" w:hAnsi="Verdana" w:cs="Times New Roman"/>
                <w:color w:val="000000"/>
                <w:sz w:val="22"/>
                <w:szCs w:val="22"/>
                <w:lang w:val="es-DO" w:eastAsia="es-DO"/>
              </w:rPr>
            </w:pPr>
            <w:r>
              <w:rPr>
                <w:rFonts w:ascii="Verdana" w:eastAsia="Times New Roman" w:hAnsi="Verdana" w:cs="Times New Roman"/>
                <w:color w:val="000000"/>
                <w:sz w:val="22"/>
                <w:szCs w:val="22"/>
                <w:lang w:eastAsia="es-DO"/>
              </w:rPr>
              <w:t>4. Presentación de o</w:t>
            </w:r>
            <w:r w:rsidR="00C90861" w:rsidRPr="00443783">
              <w:rPr>
                <w:rFonts w:ascii="Verdana" w:eastAsia="Times New Roman" w:hAnsi="Verdana" w:cs="Times New Roman"/>
                <w:color w:val="000000"/>
                <w:sz w:val="22"/>
                <w:szCs w:val="22"/>
                <w:lang w:eastAsia="es-DO"/>
              </w:rPr>
              <w:t>ferta</w:t>
            </w:r>
          </w:p>
        </w:tc>
        <w:tc>
          <w:tcPr>
            <w:tcW w:w="433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90861" w:rsidRPr="00443783" w:rsidRDefault="00980838" w:rsidP="00313DEF">
            <w:pPr>
              <w:spacing w:after="0" w:line="240" w:lineRule="auto"/>
              <w:jc w:val="center"/>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val="es-DO" w:eastAsia="es-DO"/>
              </w:rPr>
              <w:t>04</w:t>
            </w:r>
            <w:r w:rsidR="00313DEF">
              <w:rPr>
                <w:rFonts w:ascii="Verdana" w:eastAsia="Times New Roman" w:hAnsi="Verdana" w:cs="Times New Roman"/>
                <w:b/>
                <w:bCs/>
                <w:color w:val="000000"/>
                <w:sz w:val="22"/>
                <w:szCs w:val="22"/>
                <w:lang w:val="es-DO" w:eastAsia="es-DO"/>
              </w:rPr>
              <w:t xml:space="preserve"> de abril 2016</w:t>
            </w:r>
          </w:p>
        </w:tc>
      </w:tr>
    </w:tbl>
    <w:p w:rsidR="00C90861" w:rsidRDefault="00C90861" w:rsidP="00C90861">
      <w:pPr>
        <w:spacing w:after="0" w:line="240" w:lineRule="auto"/>
        <w:jc w:val="both"/>
        <w:rPr>
          <w:rFonts w:ascii="Verdana" w:eastAsia="Calibri" w:hAnsi="Verdana"/>
          <w:sz w:val="22"/>
          <w:szCs w:val="22"/>
        </w:rPr>
      </w:pPr>
    </w:p>
    <w:p w:rsidR="00C90861" w:rsidRPr="00443783" w:rsidRDefault="00C90861" w:rsidP="00C90861">
      <w:pPr>
        <w:spacing w:after="0" w:line="240" w:lineRule="auto"/>
        <w:jc w:val="both"/>
        <w:rPr>
          <w:rFonts w:ascii="Verdana" w:eastAsia="Calibri" w:hAnsi="Verdana"/>
          <w:sz w:val="22"/>
          <w:szCs w:val="22"/>
        </w:rPr>
      </w:pPr>
    </w:p>
    <w:p w:rsidR="00C90861" w:rsidRPr="00443783" w:rsidRDefault="00C90861" w:rsidP="00C90861">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Apertura de Sobre:</w:t>
      </w:r>
    </w:p>
    <w:p w:rsidR="00C90861" w:rsidRPr="00443783" w:rsidRDefault="00C90861" w:rsidP="00C90861">
      <w:pPr>
        <w:spacing w:after="0" w:line="240" w:lineRule="auto"/>
        <w:ind w:left="709" w:hanging="709"/>
        <w:contextualSpacing/>
        <w:jc w:val="both"/>
        <w:rPr>
          <w:rFonts w:ascii="Verdana" w:eastAsia="Calibri" w:hAnsi="Verdana"/>
          <w:sz w:val="22"/>
          <w:szCs w:val="22"/>
        </w:rPr>
      </w:pPr>
    </w:p>
    <w:p w:rsidR="00443783" w:rsidRDefault="00C90861" w:rsidP="00950767">
      <w:pPr>
        <w:spacing w:after="0" w:line="240" w:lineRule="auto"/>
        <w:ind w:left="709" w:hanging="1"/>
        <w:contextualSpacing/>
        <w:jc w:val="both"/>
        <w:rPr>
          <w:rFonts w:ascii="Verdana" w:eastAsia="Calibri" w:hAnsi="Verdana"/>
          <w:sz w:val="22"/>
          <w:szCs w:val="22"/>
        </w:rPr>
      </w:pPr>
      <w:r w:rsidRPr="00443783">
        <w:rPr>
          <w:rFonts w:ascii="Verdana" w:eastAsia="Calibri" w:hAnsi="Verdana"/>
          <w:sz w:val="22"/>
          <w:szCs w:val="22"/>
        </w:rPr>
        <w:t xml:space="preserve">La apertura de los sobres se efectuara ante la comisión de Compras y Contrataciones en fecha </w:t>
      </w:r>
      <w:r w:rsidR="00950767">
        <w:rPr>
          <w:rFonts w:ascii="Verdana" w:eastAsia="Times New Roman" w:hAnsi="Verdana" w:cs="Times New Roman"/>
          <w:b/>
          <w:bCs/>
          <w:color w:val="000000"/>
          <w:sz w:val="22"/>
          <w:szCs w:val="22"/>
          <w:lang w:eastAsia="es-DO"/>
        </w:rPr>
        <w:t xml:space="preserve">                                                   </w:t>
      </w:r>
      <w:r w:rsidR="00950767">
        <w:rPr>
          <w:rFonts w:ascii="Verdana" w:eastAsia="Calibri" w:hAnsi="Verdana"/>
          <w:sz w:val="22"/>
          <w:szCs w:val="22"/>
        </w:rPr>
        <w:t>en el MOPC c</w:t>
      </w:r>
      <w:r w:rsidRPr="00443783">
        <w:rPr>
          <w:rFonts w:ascii="Verdana" w:eastAsia="Calibri" w:hAnsi="Verdana"/>
          <w:sz w:val="22"/>
          <w:szCs w:val="22"/>
        </w:rPr>
        <w:t>alle Héctor Homero Hernández esq. Horacio Blanco Fombona, Ensanche La Fe. Santo Domingo, D. N., República Dominicana.</w:t>
      </w:r>
    </w:p>
    <w:p w:rsidR="00254BF5" w:rsidRPr="00443783" w:rsidRDefault="00254BF5" w:rsidP="00CE3C36">
      <w:pPr>
        <w:spacing w:after="0" w:line="240" w:lineRule="auto"/>
        <w:jc w:val="both"/>
        <w:rPr>
          <w:rFonts w:ascii="Verdana" w:eastAsia="Calibri" w:hAnsi="Verdana"/>
          <w:sz w:val="22"/>
          <w:szCs w:val="22"/>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Plazo de Mantenimiento de la Oferta:</w:t>
      </w:r>
    </w:p>
    <w:p w:rsidR="00443783" w:rsidRPr="00443783" w:rsidRDefault="00443783" w:rsidP="00443783">
      <w:p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 xml:space="preserve"> </w:t>
      </w:r>
    </w:p>
    <w:p w:rsidR="00443783" w:rsidRPr="00950767" w:rsidRDefault="00443783" w:rsidP="00443783">
      <w:pPr>
        <w:autoSpaceDE w:val="0"/>
        <w:autoSpaceDN w:val="0"/>
        <w:adjustRightInd w:val="0"/>
        <w:spacing w:after="0" w:line="240" w:lineRule="auto"/>
        <w:ind w:left="709" w:hanging="1"/>
        <w:jc w:val="both"/>
        <w:rPr>
          <w:rFonts w:ascii="Verdana" w:eastAsia="Calibri" w:hAnsi="Verdana"/>
          <w:sz w:val="22"/>
          <w:szCs w:val="22"/>
        </w:rPr>
      </w:pPr>
      <w:r w:rsidRPr="00950767">
        <w:rPr>
          <w:rFonts w:ascii="Verdana" w:eastAsia="Calibri" w:hAnsi="Verdana"/>
          <w:sz w:val="22"/>
          <w:szCs w:val="22"/>
        </w:rPr>
        <w:t xml:space="preserve">Los Oferentes deberán mantener las Ofertas por el término de </w:t>
      </w:r>
      <w:r w:rsidR="0023509C" w:rsidRPr="00950767">
        <w:rPr>
          <w:rFonts w:ascii="Verdana" w:eastAsia="Calibri" w:hAnsi="Verdana"/>
          <w:sz w:val="22"/>
          <w:szCs w:val="22"/>
        </w:rPr>
        <w:t>treinta (</w:t>
      </w:r>
      <w:r w:rsidRPr="00950767">
        <w:rPr>
          <w:rFonts w:ascii="Verdana" w:eastAsia="Calibri" w:hAnsi="Verdana"/>
          <w:sz w:val="22"/>
          <w:szCs w:val="22"/>
        </w:rPr>
        <w:t xml:space="preserve">30) días hábiles contados a partir de la fecha de apertura. Si no manifiesta en forma fehaciente su voluntad de no renovar la Oferta con una antelación mínima de 30 días hábiles al vencimiento del plazo, aquella se considerará prorrogada automáticamente por el mismo plazo original o el que fije el Ministerio de Obras Públicas y Comunicaciones (MOPC) y así sucesivamente. </w:t>
      </w:r>
    </w:p>
    <w:p w:rsidR="00443783" w:rsidRPr="00950767" w:rsidRDefault="00443783" w:rsidP="00443783">
      <w:pPr>
        <w:autoSpaceDE w:val="0"/>
        <w:autoSpaceDN w:val="0"/>
        <w:adjustRightInd w:val="0"/>
        <w:spacing w:after="0" w:line="240" w:lineRule="auto"/>
        <w:ind w:left="709" w:hanging="709"/>
        <w:jc w:val="both"/>
        <w:rPr>
          <w:rFonts w:ascii="Verdana" w:eastAsia="Calibri" w:hAnsi="Verdana"/>
          <w:sz w:val="22"/>
          <w:szCs w:val="22"/>
        </w:rPr>
      </w:pPr>
    </w:p>
    <w:p w:rsidR="00443783" w:rsidRDefault="00443783" w:rsidP="00806F7A">
      <w:pPr>
        <w:spacing w:after="0" w:line="240" w:lineRule="auto"/>
        <w:ind w:left="709" w:hanging="1"/>
        <w:contextualSpacing/>
        <w:jc w:val="both"/>
        <w:rPr>
          <w:rFonts w:ascii="Verdana" w:eastAsia="Calibri" w:hAnsi="Verdana"/>
          <w:b/>
          <w:sz w:val="28"/>
          <w:szCs w:val="28"/>
        </w:rPr>
      </w:pPr>
      <w:r w:rsidRPr="00950767">
        <w:rPr>
          <w:rFonts w:ascii="Verdana" w:eastAsia="Calibri" w:hAnsi="Verdana"/>
          <w:sz w:val="22"/>
          <w:szCs w:val="22"/>
        </w:rPr>
        <w:t>El Ministerio de Obras Públicas y Comunicaciones (MOPC), excepcionalmente podrá solicitar a los Oferentes una prórroga, antes del vencimiento del período de validez de sus Ofertas, con indicación del plazo. Los Oferentes podrán rechazar dicha solicitud, considerándose por tanto que han retirado sus Ofertas</w:t>
      </w:r>
      <w:r w:rsidRPr="00443783">
        <w:rPr>
          <w:sz w:val="23"/>
          <w:szCs w:val="23"/>
        </w:rPr>
        <w:t xml:space="preserve">. </w:t>
      </w:r>
    </w:p>
    <w:p w:rsidR="00950767" w:rsidRPr="00443783" w:rsidRDefault="00950767" w:rsidP="00443783">
      <w:pPr>
        <w:spacing w:after="0" w:line="240" w:lineRule="auto"/>
        <w:jc w:val="both"/>
        <w:rPr>
          <w:rFonts w:ascii="Verdana" w:eastAsia="Calibri" w:hAnsi="Verdana"/>
          <w:b/>
          <w:sz w:val="28"/>
          <w:szCs w:val="28"/>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 xml:space="preserve">Adjudicación: </w:t>
      </w:r>
    </w:p>
    <w:p w:rsidR="00443783" w:rsidRPr="00443783" w:rsidRDefault="00443783" w:rsidP="00443783">
      <w:pPr>
        <w:spacing w:after="0" w:line="240" w:lineRule="auto"/>
        <w:ind w:left="709" w:hanging="709"/>
        <w:contextualSpacing/>
        <w:jc w:val="both"/>
        <w:rPr>
          <w:rFonts w:ascii="Verdana" w:eastAsia="Calibri" w:hAnsi="Verdana"/>
          <w:b/>
          <w:sz w:val="22"/>
          <w:szCs w:val="22"/>
        </w:rPr>
      </w:pPr>
    </w:p>
    <w:p w:rsidR="00443783" w:rsidRPr="00950767" w:rsidRDefault="00443783" w:rsidP="00443783">
      <w:pPr>
        <w:spacing w:after="0" w:line="240" w:lineRule="auto"/>
        <w:ind w:left="709" w:hanging="1"/>
        <w:contextualSpacing/>
        <w:jc w:val="both"/>
        <w:rPr>
          <w:rFonts w:ascii="Verdana" w:eastAsia="Calibri" w:hAnsi="Verdana"/>
          <w:sz w:val="22"/>
          <w:szCs w:val="22"/>
        </w:rPr>
      </w:pPr>
      <w:r w:rsidRPr="00950767">
        <w:rPr>
          <w:rFonts w:ascii="Verdana" w:eastAsia="Calibri" w:hAnsi="Verdana"/>
          <w:sz w:val="22"/>
          <w:szCs w:val="22"/>
        </w:rPr>
        <w:t xml:space="preserve">La comisión evaluadora comparara y evaluara únicamente las ofertas que se </w:t>
      </w:r>
      <w:r w:rsidR="0023509C" w:rsidRPr="00950767">
        <w:rPr>
          <w:rFonts w:ascii="Verdana" w:eastAsia="Calibri" w:hAnsi="Verdana"/>
          <w:sz w:val="22"/>
          <w:szCs w:val="22"/>
        </w:rPr>
        <w:t>ajusten sustancialmente</w:t>
      </w:r>
      <w:r w:rsidRPr="00950767">
        <w:rPr>
          <w:rFonts w:ascii="Verdana" w:eastAsia="Calibri" w:hAnsi="Verdana"/>
          <w:sz w:val="22"/>
          <w:szCs w:val="22"/>
        </w:rPr>
        <w:t xml:space="preserve"> al presente pliego de condiciones y sea calificada como la más conveniente a los intereses del MOPC, conforme a la capacidad e idoneidad técnica de la</w:t>
      </w:r>
      <w:r w:rsidRPr="00443783">
        <w:rPr>
          <w:sz w:val="23"/>
          <w:szCs w:val="23"/>
        </w:rPr>
        <w:t xml:space="preserve"> </w:t>
      </w:r>
      <w:r w:rsidRPr="00950767">
        <w:rPr>
          <w:rFonts w:ascii="Verdana" w:eastAsia="Calibri" w:hAnsi="Verdana"/>
          <w:sz w:val="22"/>
          <w:szCs w:val="22"/>
        </w:rPr>
        <w:t xml:space="preserve">propuesta, dando cumplimiento a los principios de transparencia, objetividad, economía, </w:t>
      </w:r>
      <w:r w:rsidR="0023509C" w:rsidRPr="00950767">
        <w:rPr>
          <w:rFonts w:ascii="Verdana" w:eastAsia="Calibri" w:hAnsi="Verdana"/>
          <w:sz w:val="22"/>
          <w:szCs w:val="22"/>
        </w:rPr>
        <w:t>celeridad y</w:t>
      </w:r>
      <w:r w:rsidRPr="00950767">
        <w:rPr>
          <w:rFonts w:ascii="Verdana" w:eastAsia="Calibri" w:hAnsi="Verdana"/>
          <w:sz w:val="22"/>
          <w:szCs w:val="22"/>
        </w:rPr>
        <w:t xml:space="preserve"> demás, que regulan la actividad contractual y comunicará por escrito tanto al oferente ganador como a los demás oferentes.</w:t>
      </w:r>
    </w:p>
    <w:p w:rsidR="00443783" w:rsidRPr="00443783" w:rsidRDefault="00443783" w:rsidP="00443783">
      <w:pPr>
        <w:spacing w:after="0" w:line="240" w:lineRule="auto"/>
        <w:jc w:val="both"/>
        <w:rPr>
          <w:sz w:val="23"/>
          <w:szCs w:val="23"/>
        </w:rPr>
      </w:pPr>
    </w:p>
    <w:p w:rsidR="00443783" w:rsidRDefault="00443783" w:rsidP="00443783">
      <w:pPr>
        <w:spacing w:after="0" w:line="240" w:lineRule="auto"/>
        <w:jc w:val="both"/>
        <w:rPr>
          <w:sz w:val="23"/>
          <w:szCs w:val="23"/>
        </w:rPr>
      </w:pPr>
    </w:p>
    <w:p w:rsidR="00706A18" w:rsidRPr="00443783" w:rsidRDefault="00706A18" w:rsidP="00443783">
      <w:pPr>
        <w:spacing w:after="0" w:line="240" w:lineRule="auto"/>
        <w:jc w:val="both"/>
        <w:rPr>
          <w:sz w:val="23"/>
          <w:szCs w:val="23"/>
        </w:rPr>
      </w:pPr>
    </w:p>
    <w:p w:rsidR="00443783" w:rsidRPr="00950767" w:rsidRDefault="00443783" w:rsidP="00443783">
      <w:pPr>
        <w:spacing w:after="0" w:line="240" w:lineRule="auto"/>
        <w:ind w:left="709" w:hanging="1"/>
        <w:jc w:val="both"/>
        <w:rPr>
          <w:rFonts w:ascii="Verdana" w:eastAsia="Calibri" w:hAnsi="Verdana"/>
          <w:b/>
          <w:sz w:val="24"/>
          <w:szCs w:val="24"/>
        </w:rPr>
      </w:pPr>
      <w:r w:rsidRPr="00950767">
        <w:rPr>
          <w:rFonts w:ascii="Verdana" w:eastAsia="Calibri" w:hAnsi="Verdana"/>
          <w:b/>
          <w:sz w:val="24"/>
          <w:szCs w:val="24"/>
        </w:rPr>
        <w:lastRenderedPageBreak/>
        <w:t xml:space="preserve">NOTA ACLARATORIA: </w:t>
      </w:r>
    </w:p>
    <w:p w:rsidR="00443783" w:rsidRPr="00443783" w:rsidRDefault="00443783" w:rsidP="00443783">
      <w:pPr>
        <w:spacing w:after="0" w:line="240" w:lineRule="auto"/>
        <w:ind w:left="709" w:hanging="709"/>
        <w:jc w:val="both"/>
        <w:rPr>
          <w:rFonts w:ascii="Verdana" w:eastAsia="Calibri" w:hAnsi="Verdana"/>
          <w:sz w:val="22"/>
          <w:szCs w:val="22"/>
        </w:rPr>
      </w:pPr>
    </w:p>
    <w:p w:rsidR="00443783" w:rsidRPr="00950767" w:rsidRDefault="00443783" w:rsidP="00443783">
      <w:pPr>
        <w:spacing w:after="0" w:line="240" w:lineRule="auto"/>
        <w:ind w:left="709" w:hanging="1"/>
        <w:jc w:val="both"/>
        <w:rPr>
          <w:rFonts w:ascii="Verdana" w:eastAsia="Calibri" w:hAnsi="Verdana"/>
          <w:sz w:val="22"/>
          <w:szCs w:val="22"/>
        </w:rPr>
      </w:pPr>
      <w:r w:rsidRPr="00950767">
        <w:rPr>
          <w:rFonts w:ascii="Verdana" w:eastAsia="Calibri" w:hAnsi="Verdana"/>
          <w:sz w:val="22"/>
          <w:szCs w:val="22"/>
        </w:rPr>
        <w:t>El incumplimiento del Contrato y/</w:t>
      </w:r>
      <w:proofErr w:type="spellStart"/>
      <w:r w:rsidRPr="00950767">
        <w:rPr>
          <w:rFonts w:ascii="Verdana" w:eastAsia="Calibri" w:hAnsi="Verdana"/>
          <w:sz w:val="22"/>
          <w:szCs w:val="22"/>
        </w:rPr>
        <w:t>o</w:t>
      </w:r>
      <w:proofErr w:type="spellEnd"/>
      <w:r w:rsidRPr="00950767">
        <w:rPr>
          <w:rFonts w:ascii="Verdana" w:eastAsia="Calibri" w:hAnsi="Verdana"/>
          <w:sz w:val="22"/>
          <w:szCs w:val="22"/>
        </w:rPr>
        <w:t xml:space="preserve"> Orden de Compra o de servicios por parte del adjudicatario determinará la finalización de la Orden de Compras o Contrato y este Ministerio se reserva el derecho de solicitar a la Dirección General de Compras y Contrataci</w:t>
      </w:r>
      <w:r w:rsidR="00950767">
        <w:rPr>
          <w:rFonts w:ascii="Verdana" w:eastAsia="Calibri" w:hAnsi="Verdana"/>
          <w:sz w:val="22"/>
          <w:szCs w:val="22"/>
        </w:rPr>
        <w:t>ones Públicas en su calidad de Órgano R</w:t>
      </w:r>
      <w:r w:rsidRPr="00950767">
        <w:rPr>
          <w:rFonts w:ascii="Verdana" w:eastAsia="Calibri" w:hAnsi="Verdana"/>
          <w:sz w:val="22"/>
          <w:szCs w:val="22"/>
        </w:rPr>
        <w:t>ector del Sistema su inhabilitación temporal o definitiva dependiendo de la gravedad de la falta, tal como</w:t>
      </w:r>
      <w:r w:rsidR="00950767">
        <w:rPr>
          <w:rFonts w:ascii="Verdana" w:eastAsia="Calibri" w:hAnsi="Verdana"/>
          <w:sz w:val="22"/>
          <w:szCs w:val="22"/>
        </w:rPr>
        <w:t xml:space="preserve"> lo señala la Ley 340-06 en su Artículo 66, A</w:t>
      </w:r>
      <w:r w:rsidRPr="00950767">
        <w:rPr>
          <w:rFonts w:ascii="Verdana" w:eastAsia="Calibri" w:hAnsi="Verdana"/>
          <w:sz w:val="22"/>
          <w:szCs w:val="22"/>
        </w:rPr>
        <w:t>cápite 05.</w:t>
      </w:r>
    </w:p>
    <w:p w:rsidR="00431100" w:rsidRPr="000B3773" w:rsidRDefault="00431100" w:rsidP="00443783">
      <w:pPr>
        <w:tabs>
          <w:tab w:val="left" w:pos="6267"/>
        </w:tabs>
        <w:spacing w:after="0" w:line="240" w:lineRule="auto"/>
        <w:rPr>
          <w:rFonts w:ascii="Verdana" w:eastAsia="Calibri" w:hAnsi="Verdana"/>
          <w:sz w:val="22"/>
          <w:szCs w:val="22"/>
        </w:rPr>
      </w:pPr>
    </w:p>
    <w:sectPr w:rsidR="00431100" w:rsidRPr="000B3773" w:rsidSect="00C029F7">
      <w:headerReference w:type="default" r:id="rId12"/>
      <w:footerReference w:type="default" r:id="rId13"/>
      <w:footerReference w:type="first" r:id="rId14"/>
      <w:pgSz w:w="12240" w:h="15840"/>
      <w:pgMar w:top="449" w:right="1325" w:bottom="1276" w:left="993" w:header="284" w:footer="6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D4D" w:rsidRDefault="00AB3D4D" w:rsidP="00EF0703">
      <w:pPr>
        <w:spacing w:after="0" w:line="240" w:lineRule="auto"/>
      </w:pPr>
      <w:r>
        <w:separator/>
      </w:r>
    </w:p>
  </w:endnote>
  <w:endnote w:type="continuationSeparator" w:id="0">
    <w:p w:rsidR="00AB3D4D" w:rsidRDefault="00AB3D4D" w:rsidP="00EF0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Trebuchet MS">
    <w:altName w:val="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DBE" w:rsidRDefault="00027DBE" w:rsidP="00765AA5">
    <w:pPr>
      <w:pStyle w:val="Piedepgina"/>
      <w:tabs>
        <w:tab w:val="left" w:pos="1575"/>
        <w:tab w:val="left" w:pos="3900"/>
        <w:tab w:val="right" w:pos="10206"/>
      </w:tabs>
    </w:pPr>
    <w:r>
      <w:tab/>
    </w:r>
    <w:r>
      <w:tab/>
    </w:r>
    <w:r>
      <w:tab/>
    </w:r>
    <w:r>
      <w:tab/>
    </w:r>
    <w:r>
      <w:tab/>
    </w:r>
    <w:r>
      <w:fldChar w:fldCharType="begin"/>
    </w:r>
    <w:r>
      <w:instrText xml:space="preserve"> PAGE   \* MERGEFORMAT </w:instrText>
    </w:r>
    <w:r>
      <w:fldChar w:fldCharType="separate"/>
    </w:r>
    <w:r w:rsidR="00316D9B">
      <w:rPr>
        <w:noProof/>
      </w:rPr>
      <w:t>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DBE" w:rsidRDefault="00027DBE" w:rsidP="00426B3A">
    <w:pPr>
      <w:pStyle w:val="Piedepgina"/>
      <w:jc w:val="right"/>
    </w:pPr>
    <w:r>
      <w:t>1</w:t>
    </w:r>
  </w:p>
  <w:p w:rsidR="00027DBE" w:rsidRDefault="00027DBE" w:rsidP="00426B3A">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D4D" w:rsidRDefault="00AB3D4D" w:rsidP="00EF0703">
      <w:pPr>
        <w:spacing w:after="0" w:line="240" w:lineRule="auto"/>
      </w:pPr>
      <w:r>
        <w:separator/>
      </w:r>
    </w:p>
  </w:footnote>
  <w:footnote w:type="continuationSeparator" w:id="0">
    <w:p w:rsidR="00AB3D4D" w:rsidRDefault="00AB3D4D" w:rsidP="00EF07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DBE" w:rsidRDefault="00027DBE" w:rsidP="00625D75">
    <w:pPr>
      <w:pStyle w:val="Encabezado"/>
      <w:jc w:val="center"/>
    </w:pPr>
    <w:r w:rsidRPr="00757715">
      <w:rPr>
        <w:noProof/>
        <w:lang w:val="es-DO" w:eastAsia="es-DO"/>
      </w:rPr>
      <w:drawing>
        <wp:inline distT="0" distB="0" distL="0" distR="0" wp14:anchorId="767293D7" wp14:editId="249E878F">
          <wp:extent cx="1605516" cy="9569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18703" cy="96479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F72E0"/>
    <w:multiLevelType w:val="multilevel"/>
    <w:tmpl w:val="84B82128"/>
    <w:lvl w:ilvl="0">
      <w:start w:val="1"/>
      <w:numFmt w:val="decimal"/>
      <w:lvlText w:val="%1"/>
      <w:lvlJc w:val="left"/>
      <w:pPr>
        <w:ind w:left="405" w:hanging="405"/>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
    <w:nsid w:val="112311C0"/>
    <w:multiLevelType w:val="hybridMultilevel"/>
    <w:tmpl w:val="6AD25532"/>
    <w:lvl w:ilvl="0" w:tplc="24F638A4">
      <w:start w:val="1"/>
      <w:numFmt w:val="lowerLetter"/>
      <w:lvlText w:val="%1)"/>
      <w:lvlJc w:val="left"/>
      <w:pPr>
        <w:ind w:left="1068" w:hanging="360"/>
      </w:pPr>
    </w:lvl>
    <w:lvl w:ilvl="1" w:tplc="1C0A0019">
      <w:start w:val="1"/>
      <w:numFmt w:val="lowerLetter"/>
      <w:lvlText w:val="%2."/>
      <w:lvlJc w:val="left"/>
      <w:pPr>
        <w:ind w:left="1788" w:hanging="360"/>
      </w:pPr>
    </w:lvl>
    <w:lvl w:ilvl="2" w:tplc="1C0A001B">
      <w:start w:val="1"/>
      <w:numFmt w:val="lowerRoman"/>
      <w:lvlText w:val="%3."/>
      <w:lvlJc w:val="right"/>
      <w:pPr>
        <w:ind w:left="2508" w:hanging="180"/>
      </w:pPr>
    </w:lvl>
    <w:lvl w:ilvl="3" w:tplc="1C0A000F">
      <w:start w:val="1"/>
      <w:numFmt w:val="decimal"/>
      <w:lvlText w:val="%4."/>
      <w:lvlJc w:val="left"/>
      <w:pPr>
        <w:ind w:left="3228" w:hanging="360"/>
      </w:pPr>
    </w:lvl>
    <w:lvl w:ilvl="4" w:tplc="1C0A0019">
      <w:start w:val="1"/>
      <w:numFmt w:val="lowerLetter"/>
      <w:lvlText w:val="%5."/>
      <w:lvlJc w:val="left"/>
      <w:pPr>
        <w:ind w:left="3948" w:hanging="360"/>
      </w:pPr>
    </w:lvl>
    <w:lvl w:ilvl="5" w:tplc="1C0A001B">
      <w:start w:val="1"/>
      <w:numFmt w:val="lowerRoman"/>
      <w:lvlText w:val="%6."/>
      <w:lvlJc w:val="right"/>
      <w:pPr>
        <w:ind w:left="4668" w:hanging="180"/>
      </w:pPr>
    </w:lvl>
    <w:lvl w:ilvl="6" w:tplc="1C0A000F">
      <w:start w:val="1"/>
      <w:numFmt w:val="decimal"/>
      <w:lvlText w:val="%7."/>
      <w:lvlJc w:val="left"/>
      <w:pPr>
        <w:ind w:left="5388" w:hanging="360"/>
      </w:pPr>
    </w:lvl>
    <w:lvl w:ilvl="7" w:tplc="1C0A0019">
      <w:start w:val="1"/>
      <w:numFmt w:val="lowerLetter"/>
      <w:lvlText w:val="%8."/>
      <w:lvlJc w:val="left"/>
      <w:pPr>
        <w:ind w:left="6108" w:hanging="360"/>
      </w:pPr>
    </w:lvl>
    <w:lvl w:ilvl="8" w:tplc="1C0A001B">
      <w:start w:val="1"/>
      <w:numFmt w:val="lowerRoman"/>
      <w:lvlText w:val="%9."/>
      <w:lvlJc w:val="right"/>
      <w:pPr>
        <w:ind w:left="6828" w:hanging="180"/>
      </w:pPr>
    </w:lvl>
  </w:abstractNum>
  <w:abstractNum w:abstractNumId="2">
    <w:nsid w:val="13C52C1F"/>
    <w:multiLevelType w:val="hybridMultilevel"/>
    <w:tmpl w:val="A0E4D9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4FA6278"/>
    <w:multiLevelType w:val="multilevel"/>
    <w:tmpl w:val="B9F450C4"/>
    <w:lvl w:ilvl="0">
      <w:start w:val="1"/>
      <w:numFmt w:val="decimal"/>
      <w:lvlText w:val="%1."/>
      <w:lvlJc w:val="left"/>
      <w:pPr>
        <w:ind w:left="1068"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2196" w:hanging="144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952" w:hanging="2160"/>
      </w:pPr>
      <w:rPr>
        <w:rFonts w:hint="default"/>
      </w:rPr>
    </w:lvl>
    <w:lvl w:ilvl="8">
      <w:start w:val="1"/>
      <w:numFmt w:val="decimal"/>
      <w:isLgl/>
      <w:lvlText w:val="%1.%2.%3.%4.%5.%6.%7.%8.%9"/>
      <w:lvlJc w:val="left"/>
      <w:pPr>
        <w:ind w:left="2964" w:hanging="2160"/>
      </w:pPr>
      <w:rPr>
        <w:rFonts w:hint="default"/>
      </w:rPr>
    </w:lvl>
  </w:abstractNum>
  <w:abstractNum w:abstractNumId="4">
    <w:nsid w:val="161258B9"/>
    <w:multiLevelType w:val="multilevel"/>
    <w:tmpl w:val="E5F6CE6A"/>
    <w:lvl w:ilvl="0">
      <w:start w:val="2"/>
      <w:numFmt w:val="decimal"/>
      <w:lvlText w:val="%1.0"/>
      <w:lvlJc w:val="left"/>
      <w:pPr>
        <w:ind w:left="720" w:hanging="720"/>
      </w:pPr>
      <w:rPr>
        <w:rFonts w:eastAsia="Calibri" w:hint="default"/>
      </w:rPr>
    </w:lvl>
    <w:lvl w:ilvl="1">
      <w:start w:val="1"/>
      <w:numFmt w:val="decimal"/>
      <w:lvlText w:val="%1.%2"/>
      <w:lvlJc w:val="left"/>
      <w:pPr>
        <w:ind w:left="1428" w:hanging="720"/>
      </w:pPr>
      <w:rPr>
        <w:rFonts w:eastAsia="Calibri" w:hint="default"/>
        <w:sz w:val="28"/>
        <w:szCs w:val="28"/>
      </w:rPr>
    </w:lvl>
    <w:lvl w:ilvl="2">
      <w:start w:val="1"/>
      <w:numFmt w:val="decimal"/>
      <w:lvlText w:val="%1.%2.%3"/>
      <w:lvlJc w:val="left"/>
      <w:pPr>
        <w:ind w:left="2496" w:hanging="1080"/>
      </w:pPr>
      <w:rPr>
        <w:rFonts w:eastAsia="Calibri" w:hint="default"/>
      </w:rPr>
    </w:lvl>
    <w:lvl w:ilvl="3">
      <w:start w:val="1"/>
      <w:numFmt w:val="decimal"/>
      <w:lvlText w:val="%1.%2.%3.%4"/>
      <w:lvlJc w:val="left"/>
      <w:pPr>
        <w:ind w:left="3564" w:hanging="1440"/>
      </w:pPr>
      <w:rPr>
        <w:rFonts w:eastAsia="Calibri" w:hint="default"/>
      </w:rPr>
    </w:lvl>
    <w:lvl w:ilvl="4">
      <w:start w:val="1"/>
      <w:numFmt w:val="decimal"/>
      <w:lvlText w:val="%1.%2.%3.%4.%5"/>
      <w:lvlJc w:val="left"/>
      <w:pPr>
        <w:ind w:left="4632" w:hanging="1800"/>
      </w:pPr>
      <w:rPr>
        <w:rFonts w:eastAsia="Calibri" w:hint="default"/>
      </w:rPr>
    </w:lvl>
    <w:lvl w:ilvl="5">
      <w:start w:val="1"/>
      <w:numFmt w:val="decimal"/>
      <w:lvlText w:val="%1.%2.%3.%4.%5.%6"/>
      <w:lvlJc w:val="left"/>
      <w:pPr>
        <w:ind w:left="5700" w:hanging="2160"/>
      </w:pPr>
      <w:rPr>
        <w:rFonts w:eastAsia="Calibri" w:hint="default"/>
      </w:rPr>
    </w:lvl>
    <w:lvl w:ilvl="6">
      <w:start w:val="1"/>
      <w:numFmt w:val="decimal"/>
      <w:lvlText w:val="%1.%2.%3.%4.%5.%6.%7"/>
      <w:lvlJc w:val="left"/>
      <w:pPr>
        <w:ind w:left="6768" w:hanging="2520"/>
      </w:pPr>
      <w:rPr>
        <w:rFonts w:eastAsia="Calibri" w:hint="default"/>
      </w:rPr>
    </w:lvl>
    <w:lvl w:ilvl="7">
      <w:start w:val="1"/>
      <w:numFmt w:val="decimal"/>
      <w:lvlText w:val="%1.%2.%3.%4.%5.%6.%7.%8"/>
      <w:lvlJc w:val="left"/>
      <w:pPr>
        <w:ind w:left="7836" w:hanging="2880"/>
      </w:pPr>
      <w:rPr>
        <w:rFonts w:eastAsia="Calibri" w:hint="default"/>
      </w:rPr>
    </w:lvl>
    <w:lvl w:ilvl="8">
      <w:start w:val="1"/>
      <w:numFmt w:val="decimal"/>
      <w:lvlText w:val="%1.%2.%3.%4.%5.%6.%7.%8.%9"/>
      <w:lvlJc w:val="left"/>
      <w:pPr>
        <w:ind w:left="8904" w:hanging="3240"/>
      </w:pPr>
      <w:rPr>
        <w:rFonts w:eastAsia="Calibri" w:hint="default"/>
      </w:rPr>
    </w:lvl>
  </w:abstractNum>
  <w:abstractNum w:abstractNumId="5">
    <w:nsid w:val="1A1C65C3"/>
    <w:multiLevelType w:val="multilevel"/>
    <w:tmpl w:val="68CE1ABA"/>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1BCF0B8A"/>
    <w:multiLevelType w:val="hybridMultilevel"/>
    <w:tmpl w:val="6F9C4B52"/>
    <w:lvl w:ilvl="0" w:tplc="E4C28E60">
      <w:start w:val="1"/>
      <w:numFmt w:val="decimal"/>
      <w:lvlText w:val="%1-"/>
      <w:lvlJc w:val="left"/>
      <w:pPr>
        <w:ind w:left="927" w:hanging="360"/>
      </w:pPr>
      <w:rPr>
        <w:color w:val="00000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nsid w:val="20702689"/>
    <w:multiLevelType w:val="multilevel"/>
    <w:tmpl w:val="254078BC"/>
    <w:lvl w:ilvl="0">
      <w:start w:val="1"/>
      <w:numFmt w:val="decimal"/>
      <w:lvlText w:val="%1"/>
      <w:lvlJc w:val="left"/>
      <w:pPr>
        <w:ind w:left="570" w:hanging="570"/>
      </w:pPr>
      <w:rPr>
        <w:rFonts w:hint="default"/>
      </w:rPr>
    </w:lvl>
    <w:lvl w:ilvl="1">
      <w:start w:val="10"/>
      <w:numFmt w:val="decimal"/>
      <w:lvlText w:val="%1.%2"/>
      <w:lvlJc w:val="left"/>
      <w:pPr>
        <w:ind w:left="1440" w:hanging="720"/>
      </w:pPr>
      <w:rPr>
        <w:rFonts w:hint="default"/>
        <w:b/>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8">
    <w:nsid w:val="257D77A5"/>
    <w:multiLevelType w:val="hybridMultilevel"/>
    <w:tmpl w:val="E480A436"/>
    <w:lvl w:ilvl="0" w:tplc="768EB5E0">
      <w:start w:val="1"/>
      <w:numFmt w:val="lowerLetter"/>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9">
    <w:nsid w:val="2DCC31CC"/>
    <w:multiLevelType w:val="multilevel"/>
    <w:tmpl w:val="24AC2818"/>
    <w:lvl w:ilvl="0">
      <w:start w:val="1"/>
      <w:numFmt w:val="decimal"/>
      <w:lvlText w:val="%1"/>
      <w:lvlJc w:val="left"/>
      <w:pPr>
        <w:ind w:left="405" w:hanging="405"/>
      </w:pPr>
      <w:rPr>
        <w:rFonts w:hint="default"/>
      </w:rPr>
    </w:lvl>
    <w:lvl w:ilvl="1">
      <w:start w:val="3"/>
      <w:numFmt w:val="decimal"/>
      <w:lvlText w:val="%1.%2"/>
      <w:lvlJc w:val="left"/>
      <w:pPr>
        <w:ind w:left="2880" w:hanging="720"/>
      </w:pPr>
      <w:rPr>
        <w:rFonts w:hint="default"/>
      </w:rPr>
    </w:lvl>
    <w:lvl w:ilvl="2">
      <w:start w:val="1"/>
      <w:numFmt w:val="decimal"/>
      <w:lvlText w:val="%1.%2.%3"/>
      <w:lvlJc w:val="left"/>
      <w:pPr>
        <w:ind w:left="5400" w:hanging="108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10080" w:hanging="1440"/>
      </w:pPr>
      <w:rPr>
        <w:rFonts w:hint="default"/>
      </w:rPr>
    </w:lvl>
    <w:lvl w:ilvl="5">
      <w:start w:val="1"/>
      <w:numFmt w:val="decimal"/>
      <w:lvlText w:val="%1.%2.%3.%4.%5.%6"/>
      <w:lvlJc w:val="left"/>
      <w:pPr>
        <w:ind w:left="12600" w:hanging="1800"/>
      </w:pPr>
      <w:rPr>
        <w:rFonts w:hint="default"/>
      </w:rPr>
    </w:lvl>
    <w:lvl w:ilvl="6">
      <w:start w:val="1"/>
      <w:numFmt w:val="decimal"/>
      <w:lvlText w:val="%1.%2.%3.%4.%5.%6.%7"/>
      <w:lvlJc w:val="left"/>
      <w:pPr>
        <w:ind w:left="15120" w:hanging="2160"/>
      </w:pPr>
      <w:rPr>
        <w:rFonts w:hint="default"/>
      </w:rPr>
    </w:lvl>
    <w:lvl w:ilvl="7">
      <w:start w:val="1"/>
      <w:numFmt w:val="decimal"/>
      <w:lvlText w:val="%1.%2.%3.%4.%5.%6.%7.%8"/>
      <w:lvlJc w:val="left"/>
      <w:pPr>
        <w:ind w:left="17280" w:hanging="2160"/>
      </w:pPr>
      <w:rPr>
        <w:rFonts w:hint="default"/>
      </w:rPr>
    </w:lvl>
    <w:lvl w:ilvl="8">
      <w:start w:val="1"/>
      <w:numFmt w:val="decimal"/>
      <w:lvlText w:val="%1.%2.%3.%4.%5.%6.%7.%8.%9"/>
      <w:lvlJc w:val="left"/>
      <w:pPr>
        <w:ind w:left="19800" w:hanging="2520"/>
      </w:pPr>
      <w:rPr>
        <w:rFonts w:hint="default"/>
      </w:rPr>
    </w:lvl>
  </w:abstractNum>
  <w:abstractNum w:abstractNumId="10">
    <w:nsid w:val="2E2E61FE"/>
    <w:multiLevelType w:val="multilevel"/>
    <w:tmpl w:val="40C42D3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3223228F"/>
    <w:multiLevelType w:val="multilevel"/>
    <w:tmpl w:val="08B2F820"/>
    <w:lvl w:ilvl="0">
      <w:start w:val="1"/>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nsid w:val="3442094C"/>
    <w:multiLevelType w:val="multilevel"/>
    <w:tmpl w:val="F09C39EE"/>
    <w:lvl w:ilvl="0">
      <w:start w:val="1"/>
      <w:numFmt w:val="decimal"/>
      <w:lvlText w:val="%1"/>
      <w:lvlJc w:val="left"/>
      <w:pPr>
        <w:ind w:left="375" w:hanging="375"/>
      </w:pPr>
      <w:rPr>
        <w:rFonts w:hint="default"/>
      </w:rPr>
    </w:lvl>
    <w:lvl w:ilvl="1">
      <w:start w:val="1"/>
      <w:numFmt w:val="decimal"/>
      <w:lvlText w:val="%1.%2"/>
      <w:lvlJc w:val="left"/>
      <w:pPr>
        <w:ind w:left="2160" w:hanging="720"/>
      </w:pPr>
      <w:rPr>
        <w:rFonts w:hint="default"/>
        <w:sz w:val="32"/>
        <w:szCs w:val="32"/>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3">
    <w:nsid w:val="38956823"/>
    <w:multiLevelType w:val="hybridMultilevel"/>
    <w:tmpl w:val="A442F80E"/>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4">
    <w:nsid w:val="3BF846D2"/>
    <w:multiLevelType w:val="multilevel"/>
    <w:tmpl w:val="7F22A512"/>
    <w:lvl w:ilvl="0">
      <w:start w:val="2"/>
      <w:numFmt w:val="decimal"/>
      <w:lvlText w:val="%1.0"/>
      <w:lvlJc w:val="left"/>
      <w:pPr>
        <w:ind w:left="720" w:hanging="720"/>
      </w:pPr>
      <w:rPr>
        <w:rFonts w:hint="default"/>
        <w:sz w:val="28"/>
        <w:szCs w:val="28"/>
      </w:rPr>
    </w:lvl>
    <w:lvl w:ilvl="1">
      <w:start w:val="1"/>
      <w:numFmt w:val="decimal"/>
      <w:lvlText w:val="%1.%2"/>
      <w:lvlJc w:val="left"/>
      <w:pPr>
        <w:ind w:left="720"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15">
    <w:nsid w:val="47775F4B"/>
    <w:multiLevelType w:val="hybridMultilevel"/>
    <w:tmpl w:val="E208E02C"/>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6">
    <w:nsid w:val="4A5011C7"/>
    <w:multiLevelType w:val="hybridMultilevel"/>
    <w:tmpl w:val="5D2A96E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7">
    <w:nsid w:val="4C3A1D53"/>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8">
    <w:nsid w:val="574E06BB"/>
    <w:multiLevelType w:val="hybridMultilevel"/>
    <w:tmpl w:val="E392F25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F092792"/>
    <w:multiLevelType w:val="hybridMultilevel"/>
    <w:tmpl w:val="862A5E1A"/>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0">
    <w:nsid w:val="60EB5BBE"/>
    <w:multiLevelType w:val="multilevel"/>
    <w:tmpl w:val="9AD2DF1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nsid w:val="61D91BD8"/>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22">
    <w:nsid w:val="688F01E6"/>
    <w:multiLevelType w:val="hybridMultilevel"/>
    <w:tmpl w:val="EC7CEB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69A5226D"/>
    <w:multiLevelType w:val="multilevel"/>
    <w:tmpl w:val="E3F02F9E"/>
    <w:lvl w:ilvl="0">
      <w:start w:val="2"/>
      <w:numFmt w:val="decimal"/>
      <w:lvlText w:val="%1.0"/>
      <w:lvlJc w:val="left"/>
      <w:pPr>
        <w:ind w:left="1571" w:hanging="720"/>
      </w:pPr>
      <w:rPr>
        <w:rFonts w:hint="default"/>
      </w:rPr>
    </w:lvl>
    <w:lvl w:ilvl="1">
      <w:start w:val="1"/>
      <w:numFmt w:val="decimal"/>
      <w:lvlText w:val="%1.%2"/>
      <w:lvlJc w:val="left"/>
      <w:pPr>
        <w:ind w:left="2279" w:hanging="720"/>
      </w:pPr>
      <w:rPr>
        <w:rFonts w:hint="default"/>
      </w:rPr>
    </w:lvl>
    <w:lvl w:ilvl="2">
      <w:start w:val="1"/>
      <w:numFmt w:val="decimal"/>
      <w:lvlText w:val="%1.%2.%3"/>
      <w:lvlJc w:val="left"/>
      <w:pPr>
        <w:ind w:left="3347" w:hanging="1080"/>
      </w:pPr>
      <w:rPr>
        <w:rFonts w:hint="default"/>
      </w:rPr>
    </w:lvl>
    <w:lvl w:ilvl="3">
      <w:start w:val="1"/>
      <w:numFmt w:val="decimal"/>
      <w:lvlText w:val="%1.%2.%3.%4"/>
      <w:lvlJc w:val="left"/>
      <w:pPr>
        <w:ind w:left="4055" w:hanging="1080"/>
      </w:pPr>
      <w:rPr>
        <w:rFonts w:hint="default"/>
      </w:rPr>
    </w:lvl>
    <w:lvl w:ilvl="4">
      <w:start w:val="1"/>
      <w:numFmt w:val="decimal"/>
      <w:lvlText w:val="%1.%2.%3.%4.%5"/>
      <w:lvlJc w:val="left"/>
      <w:pPr>
        <w:ind w:left="5123" w:hanging="1440"/>
      </w:pPr>
      <w:rPr>
        <w:rFonts w:hint="default"/>
      </w:rPr>
    </w:lvl>
    <w:lvl w:ilvl="5">
      <w:start w:val="1"/>
      <w:numFmt w:val="decimal"/>
      <w:lvlText w:val="%1.%2.%3.%4.%5.%6"/>
      <w:lvlJc w:val="left"/>
      <w:pPr>
        <w:ind w:left="6191" w:hanging="1800"/>
      </w:pPr>
      <w:rPr>
        <w:rFonts w:hint="default"/>
      </w:rPr>
    </w:lvl>
    <w:lvl w:ilvl="6">
      <w:start w:val="1"/>
      <w:numFmt w:val="decimal"/>
      <w:lvlText w:val="%1.%2.%3.%4.%5.%6.%7"/>
      <w:lvlJc w:val="left"/>
      <w:pPr>
        <w:ind w:left="7259" w:hanging="2160"/>
      </w:pPr>
      <w:rPr>
        <w:rFonts w:hint="default"/>
      </w:rPr>
    </w:lvl>
    <w:lvl w:ilvl="7">
      <w:start w:val="1"/>
      <w:numFmt w:val="decimal"/>
      <w:lvlText w:val="%1.%2.%3.%4.%5.%6.%7.%8"/>
      <w:lvlJc w:val="left"/>
      <w:pPr>
        <w:ind w:left="7967" w:hanging="2160"/>
      </w:pPr>
      <w:rPr>
        <w:rFonts w:hint="default"/>
      </w:rPr>
    </w:lvl>
    <w:lvl w:ilvl="8">
      <w:start w:val="1"/>
      <w:numFmt w:val="decimal"/>
      <w:lvlText w:val="%1.%2.%3.%4.%5.%6.%7.%8.%9"/>
      <w:lvlJc w:val="left"/>
      <w:pPr>
        <w:ind w:left="9035" w:hanging="2520"/>
      </w:pPr>
      <w:rPr>
        <w:rFonts w:hint="default"/>
      </w:rPr>
    </w:lvl>
  </w:abstractNum>
  <w:abstractNum w:abstractNumId="24">
    <w:nsid w:val="6AB45487"/>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5">
    <w:nsid w:val="6EA15A96"/>
    <w:multiLevelType w:val="multilevel"/>
    <w:tmpl w:val="0F7AF86E"/>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6">
    <w:nsid w:val="6EB85E7A"/>
    <w:multiLevelType w:val="hybridMultilevel"/>
    <w:tmpl w:val="F73C4A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8">
    <w:nsid w:val="720D3B70"/>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nsid w:val="729B6866"/>
    <w:multiLevelType w:val="multilevel"/>
    <w:tmpl w:val="BD84F5DE"/>
    <w:lvl w:ilvl="0">
      <w:start w:val="1"/>
      <w:numFmt w:val="decimal"/>
      <w:lvlText w:val="%1"/>
      <w:lvlJc w:val="left"/>
      <w:pPr>
        <w:ind w:left="405" w:hanging="405"/>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30">
    <w:nsid w:val="730601BD"/>
    <w:multiLevelType w:val="multilevel"/>
    <w:tmpl w:val="D00E442C"/>
    <w:lvl w:ilvl="0">
      <w:start w:val="2"/>
      <w:numFmt w:val="decimal"/>
      <w:lvlText w:val="%1.0"/>
      <w:lvlJc w:val="left"/>
      <w:pPr>
        <w:ind w:left="2160" w:hanging="720"/>
      </w:pPr>
      <w:rPr>
        <w:rFonts w:hint="default"/>
      </w:rPr>
    </w:lvl>
    <w:lvl w:ilvl="1">
      <w:start w:val="1"/>
      <w:numFmt w:val="decimal"/>
      <w:lvlText w:val="%1.%2"/>
      <w:lvlJc w:val="left"/>
      <w:pPr>
        <w:ind w:left="2868" w:hanging="720"/>
      </w:pPr>
      <w:rPr>
        <w:rFonts w:hint="default"/>
      </w:rPr>
    </w:lvl>
    <w:lvl w:ilvl="2">
      <w:start w:val="1"/>
      <w:numFmt w:val="decimal"/>
      <w:lvlText w:val="%1.%2.%3"/>
      <w:lvlJc w:val="left"/>
      <w:pPr>
        <w:ind w:left="3936" w:hanging="1080"/>
      </w:pPr>
      <w:rPr>
        <w:rFonts w:hint="default"/>
      </w:rPr>
    </w:lvl>
    <w:lvl w:ilvl="3">
      <w:start w:val="1"/>
      <w:numFmt w:val="decimal"/>
      <w:lvlText w:val="%1.%2.%3.%4"/>
      <w:lvlJc w:val="left"/>
      <w:pPr>
        <w:ind w:left="5004" w:hanging="1440"/>
      </w:pPr>
      <w:rPr>
        <w:rFonts w:hint="default"/>
      </w:rPr>
    </w:lvl>
    <w:lvl w:ilvl="4">
      <w:start w:val="1"/>
      <w:numFmt w:val="decimal"/>
      <w:lvlText w:val="%1.%2.%3.%4.%5"/>
      <w:lvlJc w:val="left"/>
      <w:pPr>
        <w:ind w:left="6072" w:hanging="1800"/>
      </w:pPr>
      <w:rPr>
        <w:rFonts w:hint="default"/>
      </w:rPr>
    </w:lvl>
    <w:lvl w:ilvl="5">
      <w:start w:val="1"/>
      <w:numFmt w:val="decimal"/>
      <w:lvlText w:val="%1.%2.%3.%4.%5.%6"/>
      <w:lvlJc w:val="left"/>
      <w:pPr>
        <w:ind w:left="7140" w:hanging="2160"/>
      </w:pPr>
      <w:rPr>
        <w:rFonts w:hint="default"/>
      </w:rPr>
    </w:lvl>
    <w:lvl w:ilvl="6">
      <w:start w:val="1"/>
      <w:numFmt w:val="decimal"/>
      <w:lvlText w:val="%1.%2.%3.%4.%5.%6.%7"/>
      <w:lvlJc w:val="left"/>
      <w:pPr>
        <w:ind w:left="8568" w:hanging="2880"/>
      </w:pPr>
      <w:rPr>
        <w:rFonts w:hint="default"/>
      </w:rPr>
    </w:lvl>
    <w:lvl w:ilvl="7">
      <w:start w:val="1"/>
      <w:numFmt w:val="decimal"/>
      <w:lvlText w:val="%1.%2.%3.%4.%5.%6.%7.%8"/>
      <w:lvlJc w:val="left"/>
      <w:pPr>
        <w:ind w:left="9636" w:hanging="3240"/>
      </w:pPr>
      <w:rPr>
        <w:rFonts w:hint="default"/>
      </w:rPr>
    </w:lvl>
    <w:lvl w:ilvl="8">
      <w:start w:val="1"/>
      <w:numFmt w:val="decimal"/>
      <w:lvlText w:val="%1.%2.%3.%4.%5.%6.%7.%8.%9"/>
      <w:lvlJc w:val="left"/>
      <w:pPr>
        <w:ind w:left="10704" w:hanging="3600"/>
      </w:pPr>
      <w:rPr>
        <w:rFonts w:hint="default"/>
      </w:rPr>
    </w:lvl>
  </w:abstractNum>
  <w:abstractNum w:abstractNumId="31">
    <w:nsid w:val="73B82C68"/>
    <w:multiLevelType w:val="hybridMultilevel"/>
    <w:tmpl w:val="77EC0866"/>
    <w:lvl w:ilvl="0" w:tplc="0C0A0017">
      <w:start w:val="1"/>
      <w:numFmt w:val="lowerLetter"/>
      <w:lvlText w:val="%1)"/>
      <w:lvlJc w:val="left"/>
      <w:pPr>
        <w:ind w:left="1440" w:hanging="360"/>
      </w:pPr>
      <w:rPr>
        <w:rFonts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2">
    <w:nsid w:val="75383E36"/>
    <w:multiLevelType w:val="multilevel"/>
    <w:tmpl w:val="B0CCF650"/>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3">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8245BD2"/>
    <w:multiLevelType w:val="hybridMultilevel"/>
    <w:tmpl w:val="9392AAE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784F4EBF"/>
    <w:multiLevelType w:val="multilevel"/>
    <w:tmpl w:val="509278C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b/>
        <w:sz w:val="28"/>
        <w:szCs w:val="28"/>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nsid w:val="798A7310"/>
    <w:multiLevelType w:val="hybridMultilevel"/>
    <w:tmpl w:val="E996A59C"/>
    <w:lvl w:ilvl="0" w:tplc="1C0A0009">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7">
    <w:nsid w:val="79AE48B5"/>
    <w:multiLevelType w:val="multilevel"/>
    <w:tmpl w:val="0A06FC48"/>
    <w:lvl w:ilvl="0">
      <w:start w:val="1"/>
      <w:numFmt w:val="decimal"/>
      <w:lvlText w:val="%1"/>
      <w:lvlJc w:val="left"/>
      <w:pPr>
        <w:ind w:left="405" w:hanging="405"/>
      </w:pPr>
      <w:rPr>
        <w:rFonts w:hint="default"/>
        <w:b/>
      </w:rPr>
    </w:lvl>
    <w:lvl w:ilvl="1">
      <w:start w:val="7"/>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38">
    <w:nsid w:val="7AD336B7"/>
    <w:multiLevelType w:val="hybridMultilevel"/>
    <w:tmpl w:val="65EC99B0"/>
    <w:lvl w:ilvl="0" w:tplc="0C0A000F">
      <w:start w:val="1"/>
      <w:numFmt w:val="decimal"/>
      <w:lvlText w:val="%1."/>
      <w:lvlJc w:val="left"/>
      <w:pPr>
        <w:ind w:left="720" w:hanging="360"/>
      </w:pPr>
    </w:lvl>
    <w:lvl w:ilvl="1" w:tplc="0C0A0019">
      <w:start w:val="1"/>
      <w:numFmt w:val="lowerLetter"/>
      <w:lvlText w:val="%2."/>
      <w:lvlJc w:val="left"/>
      <w:pPr>
        <w:ind w:left="1637"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7BCC161E"/>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40">
    <w:nsid w:val="7CE54282"/>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nsid w:val="7D085D6A"/>
    <w:multiLevelType w:val="multilevel"/>
    <w:tmpl w:val="EB06076C"/>
    <w:lvl w:ilvl="0">
      <w:start w:val="1"/>
      <w:numFmt w:val="decimal"/>
      <w:lvlText w:val="%1"/>
      <w:lvlJc w:val="left"/>
      <w:pPr>
        <w:ind w:left="375" w:hanging="375"/>
      </w:pPr>
      <w:rPr>
        <w:rFonts w:hint="default"/>
      </w:rPr>
    </w:lvl>
    <w:lvl w:ilvl="1">
      <w:start w:val="1"/>
      <w:numFmt w:val="decimal"/>
      <w:lvlText w:val="%1.%2"/>
      <w:lvlJc w:val="left"/>
      <w:pPr>
        <w:ind w:left="3204" w:hanging="720"/>
      </w:pPr>
      <w:rPr>
        <w:rFonts w:hint="default"/>
      </w:rPr>
    </w:lvl>
    <w:lvl w:ilvl="2">
      <w:start w:val="1"/>
      <w:numFmt w:val="decimal"/>
      <w:lvlText w:val="%1.%2.%3"/>
      <w:lvlJc w:val="left"/>
      <w:pPr>
        <w:ind w:left="5688" w:hanging="720"/>
      </w:pPr>
      <w:rPr>
        <w:rFonts w:hint="default"/>
      </w:rPr>
    </w:lvl>
    <w:lvl w:ilvl="3">
      <w:start w:val="1"/>
      <w:numFmt w:val="decimal"/>
      <w:lvlText w:val="%1.%2.%3.%4"/>
      <w:lvlJc w:val="left"/>
      <w:pPr>
        <w:ind w:left="8532" w:hanging="1080"/>
      </w:pPr>
      <w:rPr>
        <w:rFonts w:hint="default"/>
      </w:rPr>
    </w:lvl>
    <w:lvl w:ilvl="4">
      <w:start w:val="1"/>
      <w:numFmt w:val="decimal"/>
      <w:lvlText w:val="%1.%2.%3.%4.%5"/>
      <w:lvlJc w:val="left"/>
      <w:pPr>
        <w:ind w:left="11376" w:hanging="1440"/>
      </w:pPr>
      <w:rPr>
        <w:rFonts w:hint="default"/>
      </w:rPr>
    </w:lvl>
    <w:lvl w:ilvl="5">
      <w:start w:val="1"/>
      <w:numFmt w:val="decimal"/>
      <w:lvlText w:val="%1.%2.%3.%4.%5.%6"/>
      <w:lvlJc w:val="left"/>
      <w:pPr>
        <w:ind w:left="14220" w:hanging="1800"/>
      </w:pPr>
      <w:rPr>
        <w:rFonts w:hint="default"/>
      </w:rPr>
    </w:lvl>
    <w:lvl w:ilvl="6">
      <w:start w:val="1"/>
      <w:numFmt w:val="decimal"/>
      <w:lvlText w:val="%1.%2.%3.%4.%5.%6.%7"/>
      <w:lvlJc w:val="left"/>
      <w:pPr>
        <w:ind w:left="16704" w:hanging="1800"/>
      </w:pPr>
      <w:rPr>
        <w:rFonts w:hint="default"/>
      </w:rPr>
    </w:lvl>
    <w:lvl w:ilvl="7">
      <w:start w:val="1"/>
      <w:numFmt w:val="decimal"/>
      <w:lvlText w:val="%1.%2.%3.%4.%5.%6.%7.%8"/>
      <w:lvlJc w:val="left"/>
      <w:pPr>
        <w:ind w:left="19548" w:hanging="2160"/>
      </w:pPr>
      <w:rPr>
        <w:rFonts w:hint="default"/>
      </w:rPr>
    </w:lvl>
    <w:lvl w:ilvl="8">
      <w:start w:val="1"/>
      <w:numFmt w:val="decimal"/>
      <w:lvlText w:val="%1.%2.%3.%4.%5.%6.%7.%8.%9"/>
      <w:lvlJc w:val="left"/>
      <w:pPr>
        <w:ind w:left="22392" w:hanging="2520"/>
      </w:pPr>
      <w:rPr>
        <w:rFonts w:hint="default"/>
      </w:rPr>
    </w:lvl>
  </w:abstractNum>
  <w:abstractNum w:abstractNumId="42">
    <w:nsid w:val="7EB52C61"/>
    <w:multiLevelType w:val="hybridMultilevel"/>
    <w:tmpl w:val="A782A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7F9835F8"/>
    <w:multiLevelType w:val="hybridMultilevel"/>
    <w:tmpl w:val="62D616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27"/>
  </w:num>
  <w:num w:numId="6">
    <w:abstractNumId w:val="33"/>
  </w:num>
  <w:num w:numId="7">
    <w:abstractNumId w:val="15"/>
  </w:num>
  <w:num w:numId="8">
    <w:abstractNumId w:val="21"/>
  </w:num>
  <w:num w:numId="9">
    <w:abstractNumId w:val="6"/>
  </w:num>
  <w:num w:numId="10">
    <w:abstractNumId w:val="34"/>
  </w:num>
  <w:num w:numId="11">
    <w:abstractNumId w:val="38"/>
  </w:num>
  <w:num w:numId="12">
    <w:abstractNumId w:val="42"/>
  </w:num>
  <w:num w:numId="13">
    <w:abstractNumId w:val="3"/>
  </w:num>
  <w:num w:numId="14">
    <w:abstractNumId w:val="13"/>
  </w:num>
  <w:num w:numId="15">
    <w:abstractNumId w:val="22"/>
  </w:num>
  <w:num w:numId="16">
    <w:abstractNumId w:val="18"/>
  </w:num>
  <w:num w:numId="17">
    <w:abstractNumId w:val="2"/>
  </w:num>
  <w:num w:numId="18">
    <w:abstractNumId w:val="43"/>
  </w:num>
  <w:num w:numId="19">
    <w:abstractNumId w:val="31"/>
  </w:num>
  <w:num w:numId="20">
    <w:abstractNumId w:val="26"/>
  </w:num>
  <w:num w:numId="21">
    <w:abstractNumId w:val="37"/>
  </w:num>
  <w:num w:numId="22">
    <w:abstractNumId w:val="0"/>
  </w:num>
  <w:num w:numId="23">
    <w:abstractNumId w:val="32"/>
  </w:num>
  <w:num w:numId="24">
    <w:abstractNumId w:val="29"/>
  </w:num>
  <w:num w:numId="25">
    <w:abstractNumId w:val="9"/>
  </w:num>
  <w:num w:numId="26">
    <w:abstractNumId w:val="5"/>
  </w:num>
  <w:num w:numId="27">
    <w:abstractNumId w:val="11"/>
  </w:num>
  <w:num w:numId="28">
    <w:abstractNumId w:val="28"/>
  </w:num>
  <w:num w:numId="29">
    <w:abstractNumId w:val="40"/>
  </w:num>
  <w:num w:numId="30">
    <w:abstractNumId w:val="41"/>
  </w:num>
  <w:num w:numId="31">
    <w:abstractNumId w:val="20"/>
  </w:num>
  <w:num w:numId="32">
    <w:abstractNumId w:val="25"/>
  </w:num>
  <w:num w:numId="33">
    <w:abstractNumId w:val="12"/>
  </w:num>
  <w:num w:numId="34">
    <w:abstractNumId w:val="10"/>
  </w:num>
  <w:num w:numId="35">
    <w:abstractNumId w:val="35"/>
  </w:num>
  <w:num w:numId="36">
    <w:abstractNumId w:val="7"/>
  </w:num>
  <w:num w:numId="37">
    <w:abstractNumId w:val="30"/>
  </w:num>
  <w:num w:numId="38">
    <w:abstractNumId w:val="23"/>
  </w:num>
  <w:num w:numId="39">
    <w:abstractNumId w:val="14"/>
  </w:num>
  <w:num w:numId="40">
    <w:abstractNumId w:val="17"/>
  </w:num>
  <w:num w:numId="41">
    <w:abstractNumId w:val="4"/>
  </w:num>
  <w:num w:numId="42">
    <w:abstractNumId w:val="8"/>
  </w:num>
  <w:num w:numId="43">
    <w:abstractNumId w:val="36"/>
  </w:num>
  <w:num w:numId="44">
    <w:abstractNumId w:val="16"/>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703"/>
    <w:rsid w:val="000029BA"/>
    <w:rsid w:val="00003F64"/>
    <w:rsid w:val="0002192E"/>
    <w:rsid w:val="00026CE8"/>
    <w:rsid w:val="00027DBE"/>
    <w:rsid w:val="00030C3B"/>
    <w:rsid w:val="00031A8A"/>
    <w:rsid w:val="00052BD3"/>
    <w:rsid w:val="0006040B"/>
    <w:rsid w:val="000628CE"/>
    <w:rsid w:val="000741F5"/>
    <w:rsid w:val="00074B3F"/>
    <w:rsid w:val="00080BCE"/>
    <w:rsid w:val="00085F03"/>
    <w:rsid w:val="000865B6"/>
    <w:rsid w:val="00091847"/>
    <w:rsid w:val="000A0C03"/>
    <w:rsid w:val="000A2A51"/>
    <w:rsid w:val="000B3562"/>
    <w:rsid w:val="000B3773"/>
    <w:rsid w:val="000B6C6B"/>
    <w:rsid w:val="000B6C6D"/>
    <w:rsid w:val="000C0D55"/>
    <w:rsid w:val="000C414A"/>
    <w:rsid w:val="000D033E"/>
    <w:rsid w:val="000E4A2F"/>
    <w:rsid w:val="000F0D3A"/>
    <w:rsid w:val="000F5946"/>
    <w:rsid w:val="000F6B84"/>
    <w:rsid w:val="000F6C90"/>
    <w:rsid w:val="00103847"/>
    <w:rsid w:val="0011138E"/>
    <w:rsid w:val="0011641F"/>
    <w:rsid w:val="00143320"/>
    <w:rsid w:val="001566F6"/>
    <w:rsid w:val="00162AB7"/>
    <w:rsid w:val="001641BC"/>
    <w:rsid w:val="00165AE0"/>
    <w:rsid w:val="0017019C"/>
    <w:rsid w:val="00170642"/>
    <w:rsid w:val="00170B17"/>
    <w:rsid w:val="0017414E"/>
    <w:rsid w:val="00175EEB"/>
    <w:rsid w:val="00177307"/>
    <w:rsid w:val="00186EA0"/>
    <w:rsid w:val="00190373"/>
    <w:rsid w:val="001911E2"/>
    <w:rsid w:val="001966FA"/>
    <w:rsid w:val="001B60FA"/>
    <w:rsid w:val="001C4FF6"/>
    <w:rsid w:val="001D4BB3"/>
    <w:rsid w:val="001F04B2"/>
    <w:rsid w:val="001F5FA6"/>
    <w:rsid w:val="00210B61"/>
    <w:rsid w:val="002118D6"/>
    <w:rsid w:val="0021241C"/>
    <w:rsid w:val="002149C4"/>
    <w:rsid w:val="002228B5"/>
    <w:rsid w:val="002338CF"/>
    <w:rsid w:val="002348A8"/>
    <w:rsid w:val="0023509C"/>
    <w:rsid w:val="00235919"/>
    <w:rsid w:val="00254BF5"/>
    <w:rsid w:val="002604F9"/>
    <w:rsid w:val="002640F9"/>
    <w:rsid w:val="00265188"/>
    <w:rsid w:val="00266FA6"/>
    <w:rsid w:val="00270F2B"/>
    <w:rsid w:val="00274A2C"/>
    <w:rsid w:val="00275083"/>
    <w:rsid w:val="002753A0"/>
    <w:rsid w:val="0028095F"/>
    <w:rsid w:val="00281CBE"/>
    <w:rsid w:val="00285FDD"/>
    <w:rsid w:val="00292703"/>
    <w:rsid w:val="00294C94"/>
    <w:rsid w:val="00295920"/>
    <w:rsid w:val="002B03D2"/>
    <w:rsid w:val="002B04C5"/>
    <w:rsid w:val="002B3B4A"/>
    <w:rsid w:val="002B58DA"/>
    <w:rsid w:val="002C4A78"/>
    <w:rsid w:val="002C4E4E"/>
    <w:rsid w:val="002C623A"/>
    <w:rsid w:val="002C69DA"/>
    <w:rsid w:val="002D1AEB"/>
    <w:rsid w:val="002D2F1D"/>
    <w:rsid w:val="00304586"/>
    <w:rsid w:val="00305C3A"/>
    <w:rsid w:val="00313DEF"/>
    <w:rsid w:val="00316D9B"/>
    <w:rsid w:val="00317F84"/>
    <w:rsid w:val="00321D86"/>
    <w:rsid w:val="00324345"/>
    <w:rsid w:val="0032671E"/>
    <w:rsid w:val="00326DC3"/>
    <w:rsid w:val="00327E77"/>
    <w:rsid w:val="00332307"/>
    <w:rsid w:val="00335D2A"/>
    <w:rsid w:val="00335D54"/>
    <w:rsid w:val="00351E89"/>
    <w:rsid w:val="00352947"/>
    <w:rsid w:val="00354B93"/>
    <w:rsid w:val="00355AAA"/>
    <w:rsid w:val="00355C0A"/>
    <w:rsid w:val="003560DF"/>
    <w:rsid w:val="00363B54"/>
    <w:rsid w:val="003861CB"/>
    <w:rsid w:val="00390C62"/>
    <w:rsid w:val="003930B6"/>
    <w:rsid w:val="003B0182"/>
    <w:rsid w:val="003B36B4"/>
    <w:rsid w:val="003B6902"/>
    <w:rsid w:val="003C026F"/>
    <w:rsid w:val="003E0CA4"/>
    <w:rsid w:val="003F0F6F"/>
    <w:rsid w:val="003F7F90"/>
    <w:rsid w:val="00400ED1"/>
    <w:rsid w:val="004175FD"/>
    <w:rsid w:val="0042529C"/>
    <w:rsid w:val="00426B3A"/>
    <w:rsid w:val="00426FE2"/>
    <w:rsid w:val="00431100"/>
    <w:rsid w:val="0043368F"/>
    <w:rsid w:val="00435666"/>
    <w:rsid w:val="00442C28"/>
    <w:rsid w:val="00443783"/>
    <w:rsid w:val="00451C51"/>
    <w:rsid w:val="00461492"/>
    <w:rsid w:val="0046384C"/>
    <w:rsid w:val="00470351"/>
    <w:rsid w:val="00487BA3"/>
    <w:rsid w:val="00495152"/>
    <w:rsid w:val="00496AEB"/>
    <w:rsid w:val="004974AE"/>
    <w:rsid w:val="004A0B61"/>
    <w:rsid w:val="004B4446"/>
    <w:rsid w:val="004B4B41"/>
    <w:rsid w:val="004B5039"/>
    <w:rsid w:val="004B5D51"/>
    <w:rsid w:val="004B7EE7"/>
    <w:rsid w:val="004C2707"/>
    <w:rsid w:val="004C607C"/>
    <w:rsid w:val="004C7814"/>
    <w:rsid w:val="004D255C"/>
    <w:rsid w:val="004E6B89"/>
    <w:rsid w:val="004F28CC"/>
    <w:rsid w:val="004F29EF"/>
    <w:rsid w:val="004F2F83"/>
    <w:rsid w:val="004F5344"/>
    <w:rsid w:val="00504518"/>
    <w:rsid w:val="00513A11"/>
    <w:rsid w:val="00520313"/>
    <w:rsid w:val="00521633"/>
    <w:rsid w:val="00525754"/>
    <w:rsid w:val="00540809"/>
    <w:rsid w:val="005434B1"/>
    <w:rsid w:val="005569CD"/>
    <w:rsid w:val="00572D84"/>
    <w:rsid w:val="0057442E"/>
    <w:rsid w:val="005759DE"/>
    <w:rsid w:val="00587C4A"/>
    <w:rsid w:val="00593784"/>
    <w:rsid w:val="005952BD"/>
    <w:rsid w:val="005A6D3A"/>
    <w:rsid w:val="005B0E50"/>
    <w:rsid w:val="005B2EA2"/>
    <w:rsid w:val="005B342E"/>
    <w:rsid w:val="005B526C"/>
    <w:rsid w:val="005B6F93"/>
    <w:rsid w:val="005C1558"/>
    <w:rsid w:val="005D09F4"/>
    <w:rsid w:val="005D2702"/>
    <w:rsid w:val="005D47AC"/>
    <w:rsid w:val="005D6238"/>
    <w:rsid w:val="005D703B"/>
    <w:rsid w:val="005E1F12"/>
    <w:rsid w:val="005F0CA9"/>
    <w:rsid w:val="005F2F41"/>
    <w:rsid w:val="00600E2F"/>
    <w:rsid w:val="00613DF3"/>
    <w:rsid w:val="006151CB"/>
    <w:rsid w:val="006235D9"/>
    <w:rsid w:val="00625D75"/>
    <w:rsid w:val="006333AA"/>
    <w:rsid w:val="00635A12"/>
    <w:rsid w:val="00641053"/>
    <w:rsid w:val="0065532F"/>
    <w:rsid w:val="0065759E"/>
    <w:rsid w:val="0066567A"/>
    <w:rsid w:val="006704E7"/>
    <w:rsid w:val="006734F6"/>
    <w:rsid w:val="0069721F"/>
    <w:rsid w:val="006A2D4F"/>
    <w:rsid w:val="006A66D8"/>
    <w:rsid w:val="006A7463"/>
    <w:rsid w:val="006B1315"/>
    <w:rsid w:val="006C0CCF"/>
    <w:rsid w:val="006C3539"/>
    <w:rsid w:val="006C3782"/>
    <w:rsid w:val="006D2F37"/>
    <w:rsid w:val="006E17E8"/>
    <w:rsid w:val="006E4E8A"/>
    <w:rsid w:val="006E6322"/>
    <w:rsid w:val="006F0495"/>
    <w:rsid w:val="006F6F37"/>
    <w:rsid w:val="00702B50"/>
    <w:rsid w:val="007030C3"/>
    <w:rsid w:val="007069C6"/>
    <w:rsid w:val="00706A18"/>
    <w:rsid w:val="00710B64"/>
    <w:rsid w:val="0071137F"/>
    <w:rsid w:val="007137DC"/>
    <w:rsid w:val="0071616F"/>
    <w:rsid w:val="007221B9"/>
    <w:rsid w:val="007221F2"/>
    <w:rsid w:val="00732429"/>
    <w:rsid w:val="00734106"/>
    <w:rsid w:val="00741DA0"/>
    <w:rsid w:val="00747483"/>
    <w:rsid w:val="00757715"/>
    <w:rsid w:val="00763D00"/>
    <w:rsid w:val="00765AA5"/>
    <w:rsid w:val="007714F4"/>
    <w:rsid w:val="00785D7F"/>
    <w:rsid w:val="007907B2"/>
    <w:rsid w:val="00797A31"/>
    <w:rsid w:val="007A047F"/>
    <w:rsid w:val="007B540B"/>
    <w:rsid w:val="007B5D1D"/>
    <w:rsid w:val="007C14B7"/>
    <w:rsid w:val="007C4A98"/>
    <w:rsid w:val="007D1BD6"/>
    <w:rsid w:val="007D2E53"/>
    <w:rsid w:val="007D63E2"/>
    <w:rsid w:val="007D6486"/>
    <w:rsid w:val="007E354D"/>
    <w:rsid w:val="007F2D6C"/>
    <w:rsid w:val="0080092C"/>
    <w:rsid w:val="00802DF7"/>
    <w:rsid w:val="00806481"/>
    <w:rsid w:val="00806F7A"/>
    <w:rsid w:val="00823797"/>
    <w:rsid w:val="00823C56"/>
    <w:rsid w:val="00826B2E"/>
    <w:rsid w:val="008307DA"/>
    <w:rsid w:val="008320F0"/>
    <w:rsid w:val="0083400D"/>
    <w:rsid w:val="008506F0"/>
    <w:rsid w:val="00855E27"/>
    <w:rsid w:val="008607F8"/>
    <w:rsid w:val="0086431E"/>
    <w:rsid w:val="00870E98"/>
    <w:rsid w:val="0088202E"/>
    <w:rsid w:val="008824A9"/>
    <w:rsid w:val="0088414A"/>
    <w:rsid w:val="008A7F60"/>
    <w:rsid w:val="008B3543"/>
    <w:rsid w:val="008C4E7B"/>
    <w:rsid w:val="008C5A34"/>
    <w:rsid w:val="008D1572"/>
    <w:rsid w:val="008E2E70"/>
    <w:rsid w:val="008E40F6"/>
    <w:rsid w:val="008E60CC"/>
    <w:rsid w:val="008E6D5B"/>
    <w:rsid w:val="0090431A"/>
    <w:rsid w:val="00916F57"/>
    <w:rsid w:val="009306BD"/>
    <w:rsid w:val="009326D3"/>
    <w:rsid w:val="00936749"/>
    <w:rsid w:val="00941BE3"/>
    <w:rsid w:val="00941FA1"/>
    <w:rsid w:val="00942CE3"/>
    <w:rsid w:val="00950767"/>
    <w:rsid w:val="0095537C"/>
    <w:rsid w:val="00962566"/>
    <w:rsid w:val="00966A7C"/>
    <w:rsid w:val="009719F7"/>
    <w:rsid w:val="00972F6A"/>
    <w:rsid w:val="00980838"/>
    <w:rsid w:val="009843DD"/>
    <w:rsid w:val="00986A16"/>
    <w:rsid w:val="00987836"/>
    <w:rsid w:val="00994CB1"/>
    <w:rsid w:val="00997B5C"/>
    <w:rsid w:val="009A001A"/>
    <w:rsid w:val="009A2469"/>
    <w:rsid w:val="009A424F"/>
    <w:rsid w:val="009A591C"/>
    <w:rsid w:val="009B2368"/>
    <w:rsid w:val="009C12E7"/>
    <w:rsid w:val="009C3690"/>
    <w:rsid w:val="009D01FF"/>
    <w:rsid w:val="009D114E"/>
    <w:rsid w:val="009E26C9"/>
    <w:rsid w:val="009E5018"/>
    <w:rsid w:val="009E7BF6"/>
    <w:rsid w:val="009F3296"/>
    <w:rsid w:val="009F33FC"/>
    <w:rsid w:val="009F411D"/>
    <w:rsid w:val="00A02344"/>
    <w:rsid w:val="00A05F2A"/>
    <w:rsid w:val="00A07584"/>
    <w:rsid w:val="00A14163"/>
    <w:rsid w:val="00A14A49"/>
    <w:rsid w:val="00A23D10"/>
    <w:rsid w:val="00A318CB"/>
    <w:rsid w:val="00A42203"/>
    <w:rsid w:val="00A65AF5"/>
    <w:rsid w:val="00A6692E"/>
    <w:rsid w:val="00A73011"/>
    <w:rsid w:val="00A734BB"/>
    <w:rsid w:val="00A9494D"/>
    <w:rsid w:val="00AA004B"/>
    <w:rsid w:val="00AB094E"/>
    <w:rsid w:val="00AB1273"/>
    <w:rsid w:val="00AB2456"/>
    <w:rsid w:val="00AB3D4D"/>
    <w:rsid w:val="00AB5CBE"/>
    <w:rsid w:val="00AE0329"/>
    <w:rsid w:val="00AE4EF1"/>
    <w:rsid w:val="00AF2CA7"/>
    <w:rsid w:val="00B01C41"/>
    <w:rsid w:val="00B12FE1"/>
    <w:rsid w:val="00B203A5"/>
    <w:rsid w:val="00B252D6"/>
    <w:rsid w:val="00B27102"/>
    <w:rsid w:val="00B41AB6"/>
    <w:rsid w:val="00B50778"/>
    <w:rsid w:val="00B5356C"/>
    <w:rsid w:val="00B57A47"/>
    <w:rsid w:val="00B84A7B"/>
    <w:rsid w:val="00B9572B"/>
    <w:rsid w:val="00B96A14"/>
    <w:rsid w:val="00BA5742"/>
    <w:rsid w:val="00BB0141"/>
    <w:rsid w:val="00BB5FDA"/>
    <w:rsid w:val="00BC55B3"/>
    <w:rsid w:val="00BC6044"/>
    <w:rsid w:val="00BC7006"/>
    <w:rsid w:val="00BD7954"/>
    <w:rsid w:val="00BE1E43"/>
    <w:rsid w:val="00BE3BEA"/>
    <w:rsid w:val="00BF56C7"/>
    <w:rsid w:val="00C029F7"/>
    <w:rsid w:val="00C051E8"/>
    <w:rsid w:val="00C07B75"/>
    <w:rsid w:val="00C1078B"/>
    <w:rsid w:val="00C1230A"/>
    <w:rsid w:val="00C141B5"/>
    <w:rsid w:val="00C15887"/>
    <w:rsid w:val="00C210E9"/>
    <w:rsid w:val="00C21201"/>
    <w:rsid w:val="00C23603"/>
    <w:rsid w:val="00C3295D"/>
    <w:rsid w:val="00C37B6C"/>
    <w:rsid w:val="00C4255B"/>
    <w:rsid w:val="00C52B31"/>
    <w:rsid w:val="00C52E11"/>
    <w:rsid w:val="00C533D7"/>
    <w:rsid w:val="00C538EA"/>
    <w:rsid w:val="00C57F33"/>
    <w:rsid w:val="00C73466"/>
    <w:rsid w:val="00C7515F"/>
    <w:rsid w:val="00C772F0"/>
    <w:rsid w:val="00C90861"/>
    <w:rsid w:val="00C9178F"/>
    <w:rsid w:val="00CA4DC0"/>
    <w:rsid w:val="00CB411B"/>
    <w:rsid w:val="00CC4468"/>
    <w:rsid w:val="00CC60C8"/>
    <w:rsid w:val="00CE3725"/>
    <w:rsid w:val="00CE3C36"/>
    <w:rsid w:val="00CE57E2"/>
    <w:rsid w:val="00CE612F"/>
    <w:rsid w:val="00CF21A1"/>
    <w:rsid w:val="00CF6A03"/>
    <w:rsid w:val="00D14167"/>
    <w:rsid w:val="00D16222"/>
    <w:rsid w:val="00D34EFF"/>
    <w:rsid w:val="00D3742F"/>
    <w:rsid w:val="00D46ACB"/>
    <w:rsid w:val="00D47D63"/>
    <w:rsid w:val="00D57D5E"/>
    <w:rsid w:val="00D62CFE"/>
    <w:rsid w:val="00D708AA"/>
    <w:rsid w:val="00D7218C"/>
    <w:rsid w:val="00D77AB6"/>
    <w:rsid w:val="00D844DC"/>
    <w:rsid w:val="00D92758"/>
    <w:rsid w:val="00DB4D78"/>
    <w:rsid w:val="00DD227C"/>
    <w:rsid w:val="00DD266B"/>
    <w:rsid w:val="00DE4012"/>
    <w:rsid w:val="00DE489A"/>
    <w:rsid w:val="00DF530F"/>
    <w:rsid w:val="00E0118B"/>
    <w:rsid w:val="00E06D7F"/>
    <w:rsid w:val="00E13328"/>
    <w:rsid w:val="00E24EC6"/>
    <w:rsid w:val="00E2783D"/>
    <w:rsid w:val="00E32B85"/>
    <w:rsid w:val="00E37701"/>
    <w:rsid w:val="00E47A02"/>
    <w:rsid w:val="00E52FAA"/>
    <w:rsid w:val="00E539DE"/>
    <w:rsid w:val="00E5658C"/>
    <w:rsid w:val="00E56D0E"/>
    <w:rsid w:val="00E6179B"/>
    <w:rsid w:val="00E672D8"/>
    <w:rsid w:val="00E7190E"/>
    <w:rsid w:val="00E7649B"/>
    <w:rsid w:val="00E76DA5"/>
    <w:rsid w:val="00E8149D"/>
    <w:rsid w:val="00E87DF2"/>
    <w:rsid w:val="00E93C10"/>
    <w:rsid w:val="00E97286"/>
    <w:rsid w:val="00E972AF"/>
    <w:rsid w:val="00E979BA"/>
    <w:rsid w:val="00EB435A"/>
    <w:rsid w:val="00EC2A8B"/>
    <w:rsid w:val="00EC2B2E"/>
    <w:rsid w:val="00EC4F5B"/>
    <w:rsid w:val="00ED0AFF"/>
    <w:rsid w:val="00ED72F3"/>
    <w:rsid w:val="00EE15B8"/>
    <w:rsid w:val="00EE3B0E"/>
    <w:rsid w:val="00EE647A"/>
    <w:rsid w:val="00EF0703"/>
    <w:rsid w:val="00EF07E2"/>
    <w:rsid w:val="00EF3E56"/>
    <w:rsid w:val="00F076EA"/>
    <w:rsid w:val="00F10619"/>
    <w:rsid w:val="00F1686D"/>
    <w:rsid w:val="00F21CFD"/>
    <w:rsid w:val="00F56AE1"/>
    <w:rsid w:val="00F61A32"/>
    <w:rsid w:val="00F652F3"/>
    <w:rsid w:val="00F7178C"/>
    <w:rsid w:val="00F753B6"/>
    <w:rsid w:val="00F85A6A"/>
    <w:rsid w:val="00F95BAF"/>
    <w:rsid w:val="00FA65EB"/>
    <w:rsid w:val="00FA750F"/>
    <w:rsid w:val="00FB04F7"/>
    <w:rsid w:val="00FC1310"/>
    <w:rsid w:val="00FC3D1C"/>
    <w:rsid w:val="00FD282D"/>
    <w:rsid w:val="00FD3833"/>
    <w:rsid w:val="00FE66EA"/>
    <w:rsid w:val="00FF1309"/>
    <w:rsid w:val="00FF472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182"/>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yle19">
    <w:name w:val="Style19"/>
    <w:basedOn w:val="Fuentedeprrafopredeter"/>
    <w:uiPriority w:val="1"/>
    <w:rsid w:val="00EF0703"/>
    <w:rPr>
      <w:rFonts w:ascii="Arial" w:hAnsi="Arial"/>
      <w:b/>
      <w:sz w:val="22"/>
    </w:rPr>
  </w:style>
  <w:style w:type="paragraph" w:styleId="Textodeglobo">
    <w:name w:val="Balloon Text"/>
    <w:basedOn w:val="Normal"/>
    <w:link w:val="TextodegloboCar"/>
    <w:uiPriority w:val="99"/>
    <w:semiHidden/>
    <w:unhideWhenUsed/>
    <w:rsid w:val="00EF07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703"/>
    <w:rPr>
      <w:rFonts w:ascii="Tahoma" w:hAnsi="Tahoma" w:cs="Tahoma"/>
      <w:sz w:val="16"/>
      <w:szCs w:val="16"/>
      <w:lang w:val="es-ES"/>
    </w:rPr>
  </w:style>
  <w:style w:type="paragraph" w:styleId="Encabezado">
    <w:name w:val="header"/>
    <w:basedOn w:val="Normal"/>
    <w:link w:val="EncabezadoCar"/>
    <w:uiPriority w:val="99"/>
    <w:unhideWhenUsed/>
    <w:rsid w:val="00EF07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0703"/>
    <w:rPr>
      <w:rFonts w:ascii="Arial" w:hAnsi="Arial" w:cs="Arial"/>
      <w:sz w:val="18"/>
      <w:szCs w:val="18"/>
      <w:lang w:val="es-ES"/>
    </w:rPr>
  </w:style>
  <w:style w:type="paragraph" w:styleId="Piedepgina">
    <w:name w:val="footer"/>
    <w:basedOn w:val="Normal"/>
    <w:link w:val="PiedepginaCar"/>
    <w:uiPriority w:val="99"/>
    <w:unhideWhenUsed/>
    <w:rsid w:val="00EF07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0703"/>
    <w:rPr>
      <w:rFonts w:ascii="Arial" w:hAnsi="Arial" w:cs="Arial"/>
      <w:sz w:val="18"/>
      <w:szCs w:val="18"/>
      <w:lang w:val="es-ES"/>
    </w:rPr>
  </w:style>
  <w:style w:type="character" w:styleId="Textodelmarcadordeposicin">
    <w:name w:val="Placeholder Text"/>
    <w:basedOn w:val="Fuentedeprrafopredeter"/>
    <w:uiPriority w:val="99"/>
    <w:semiHidden/>
    <w:rsid w:val="00EF0703"/>
    <w:rPr>
      <w:color w:val="808080"/>
    </w:rPr>
  </w:style>
  <w:style w:type="character" w:customStyle="1" w:styleId="Style2">
    <w:name w:val="Style2"/>
    <w:basedOn w:val="Fuentedeprrafopredeter"/>
    <w:uiPriority w:val="1"/>
    <w:rsid w:val="00EF0703"/>
    <w:rPr>
      <w:rFonts w:ascii="Arial Bold" w:hAnsi="Arial Bold"/>
      <w:b/>
      <w:caps/>
      <w:spacing w:val="-20"/>
      <w:sz w:val="22"/>
    </w:rPr>
  </w:style>
  <w:style w:type="character" w:customStyle="1" w:styleId="Style4">
    <w:name w:val="Style4"/>
    <w:basedOn w:val="Fuentedeprrafopredeter"/>
    <w:uiPriority w:val="1"/>
    <w:rsid w:val="00EF0703"/>
    <w:rPr>
      <w:rFonts w:ascii="Arial" w:hAnsi="Arial"/>
      <w:caps/>
      <w:spacing w:val="-20"/>
      <w:sz w:val="20"/>
    </w:rPr>
  </w:style>
  <w:style w:type="character" w:customStyle="1" w:styleId="Style6">
    <w:name w:val="Style6"/>
    <w:basedOn w:val="Fuentedeprrafopredeter"/>
    <w:uiPriority w:val="1"/>
    <w:qFormat/>
    <w:rsid w:val="00EF0703"/>
    <w:rPr>
      <w:rFonts w:ascii="Arial Bold" w:hAnsi="Arial Bold"/>
      <w:b/>
      <w:spacing w:val="-20"/>
      <w:w w:val="90"/>
      <w:sz w:val="22"/>
    </w:rPr>
  </w:style>
  <w:style w:type="character" w:customStyle="1" w:styleId="Style7">
    <w:name w:val="Style7"/>
    <w:basedOn w:val="Fuentedeprrafopredeter"/>
    <w:uiPriority w:val="1"/>
    <w:rsid w:val="00EF0703"/>
    <w:rPr>
      <w:rFonts w:ascii="Arial Bold" w:hAnsi="Arial Bold"/>
      <w:b/>
      <w:caps/>
      <w:spacing w:val="-2"/>
      <w:kern w:val="0"/>
      <w:sz w:val="24"/>
    </w:rPr>
  </w:style>
  <w:style w:type="character" w:customStyle="1" w:styleId="Style8">
    <w:name w:val="Style8"/>
    <w:basedOn w:val="Fuentedeprrafopredeter"/>
    <w:uiPriority w:val="1"/>
    <w:rsid w:val="00EF0703"/>
    <w:rPr>
      <w:rFonts w:ascii="Arial" w:hAnsi="Arial"/>
      <w:sz w:val="24"/>
    </w:rPr>
  </w:style>
  <w:style w:type="paragraph" w:styleId="Textoindependiente">
    <w:name w:val="Body Text"/>
    <w:basedOn w:val="Normal"/>
    <w:link w:val="TextoindependienteCar"/>
    <w:rsid w:val="00305C3A"/>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305C3A"/>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A42203"/>
    <w:pPr>
      <w:ind w:left="720"/>
      <w:contextualSpacing/>
    </w:pPr>
  </w:style>
  <w:style w:type="paragraph" w:styleId="Textonotapie">
    <w:name w:val="footnote text"/>
    <w:basedOn w:val="Normal"/>
    <w:link w:val="TextonotapieCar"/>
    <w:uiPriority w:val="99"/>
    <w:semiHidden/>
    <w:unhideWhenUsed/>
    <w:rsid w:val="006553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532F"/>
    <w:rPr>
      <w:rFonts w:ascii="Arial" w:hAnsi="Arial" w:cs="Arial"/>
      <w:sz w:val="20"/>
      <w:szCs w:val="20"/>
      <w:lang w:val="es-ES"/>
    </w:rPr>
  </w:style>
  <w:style w:type="character" w:styleId="Refdenotaalpie">
    <w:name w:val="footnote reference"/>
    <w:basedOn w:val="Fuentedeprrafopredeter"/>
    <w:uiPriority w:val="99"/>
    <w:semiHidden/>
    <w:unhideWhenUsed/>
    <w:rsid w:val="0065532F"/>
    <w:rPr>
      <w:vertAlign w:val="superscript"/>
    </w:rPr>
  </w:style>
  <w:style w:type="character" w:customStyle="1" w:styleId="st1">
    <w:name w:val="st1"/>
    <w:basedOn w:val="Fuentedeprrafopredeter"/>
    <w:rsid w:val="000A0C03"/>
  </w:style>
  <w:style w:type="character" w:styleId="Hipervnculo">
    <w:name w:val="Hyperlink"/>
    <w:basedOn w:val="Fuentedeprrafopredeter"/>
    <w:uiPriority w:val="99"/>
    <w:unhideWhenUsed/>
    <w:rsid w:val="004B5039"/>
    <w:rPr>
      <w:color w:val="0000FF"/>
      <w:u w:val="single"/>
    </w:rPr>
  </w:style>
  <w:style w:type="character" w:styleId="Textoennegrita">
    <w:name w:val="Strong"/>
    <w:basedOn w:val="Fuentedeprrafopredeter"/>
    <w:uiPriority w:val="22"/>
    <w:qFormat/>
    <w:rsid w:val="00916F57"/>
    <w:rPr>
      <w:b/>
      <w:bCs/>
    </w:rPr>
  </w:style>
  <w:style w:type="paragraph" w:styleId="NormalWeb">
    <w:name w:val="Normal (Web)"/>
    <w:basedOn w:val="Normal"/>
    <w:uiPriority w:val="99"/>
    <w:semiHidden/>
    <w:unhideWhenUsed/>
    <w:rsid w:val="00916F5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0C414A"/>
    <w:pPr>
      <w:spacing w:after="0" w:line="240" w:lineRule="auto"/>
    </w:pPr>
  </w:style>
  <w:style w:type="character" w:customStyle="1" w:styleId="SinespaciadoCar">
    <w:name w:val="Sin espaciado Car"/>
    <w:basedOn w:val="Fuentedeprrafopredeter"/>
    <w:link w:val="Sinespaciado"/>
    <w:uiPriority w:val="1"/>
    <w:rsid w:val="00757715"/>
  </w:style>
  <w:style w:type="paragraph" w:customStyle="1" w:styleId="Default">
    <w:name w:val="Default"/>
    <w:rsid w:val="0066567A"/>
    <w:pPr>
      <w:autoSpaceDE w:val="0"/>
      <w:autoSpaceDN w:val="0"/>
      <w:adjustRightInd w:val="0"/>
      <w:spacing w:after="0" w:line="240" w:lineRule="auto"/>
    </w:pPr>
    <w:rPr>
      <w:rFonts w:ascii="Arial" w:hAnsi="Arial" w:cs="Arial"/>
      <w:color w:val="000000"/>
      <w:sz w:val="24"/>
      <w:szCs w:val="24"/>
      <w:lang w:val="es-ES"/>
    </w:rPr>
  </w:style>
  <w:style w:type="table" w:styleId="Tablaconcuadrcula">
    <w:name w:val="Table Grid"/>
    <w:basedOn w:val="Tablanormal"/>
    <w:uiPriority w:val="59"/>
    <w:rsid w:val="005B6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182"/>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yle19">
    <w:name w:val="Style19"/>
    <w:basedOn w:val="Fuentedeprrafopredeter"/>
    <w:uiPriority w:val="1"/>
    <w:rsid w:val="00EF0703"/>
    <w:rPr>
      <w:rFonts w:ascii="Arial" w:hAnsi="Arial"/>
      <w:b/>
      <w:sz w:val="22"/>
    </w:rPr>
  </w:style>
  <w:style w:type="paragraph" w:styleId="Textodeglobo">
    <w:name w:val="Balloon Text"/>
    <w:basedOn w:val="Normal"/>
    <w:link w:val="TextodegloboCar"/>
    <w:uiPriority w:val="99"/>
    <w:semiHidden/>
    <w:unhideWhenUsed/>
    <w:rsid w:val="00EF07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703"/>
    <w:rPr>
      <w:rFonts w:ascii="Tahoma" w:hAnsi="Tahoma" w:cs="Tahoma"/>
      <w:sz w:val="16"/>
      <w:szCs w:val="16"/>
      <w:lang w:val="es-ES"/>
    </w:rPr>
  </w:style>
  <w:style w:type="paragraph" w:styleId="Encabezado">
    <w:name w:val="header"/>
    <w:basedOn w:val="Normal"/>
    <w:link w:val="EncabezadoCar"/>
    <w:uiPriority w:val="99"/>
    <w:unhideWhenUsed/>
    <w:rsid w:val="00EF07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0703"/>
    <w:rPr>
      <w:rFonts w:ascii="Arial" w:hAnsi="Arial" w:cs="Arial"/>
      <w:sz w:val="18"/>
      <w:szCs w:val="18"/>
      <w:lang w:val="es-ES"/>
    </w:rPr>
  </w:style>
  <w:style w:type="paragraph" w:styleId="Piedepgina">
    <w:name w:val="footer"/>
    <w:basedOn w:val="Normal"/>
    <w:link w:val="PiedepginaCar"/>
    <w:uiPriority w:val="99"/>
    <w:unhideWhenUsed/>
    <w:rsid w:val="00EF07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0703"/>
    <w:rPr>
      <w:rFonts w:ascii="Arial" w:hAnsi="Arial" w:cs="Arial"/>
      <w:sz w:val="18"/>
      <w:szCs w:val="18"/>
      <w:lang w:val="es-ES"/>
    </w:rPr>
  </w:style>
  <w:style w:type="character" w:styleId="Textodelmarcadordeposicin">
    <w:name w:val="Placeholder Text"/>
    <w:basedOn w:val="Fuentedeprrafopredeter"/>
    <w:uiPriority w:val="99"/>
    <w:semiHidden/>
    <w:rsid w:val="00EF0703"/>
    <w:rPr>
      <w:color w:val="808080"/>
    </w:rPr>
  </w:style>
  <w:style w:type="character" w:customStyle="1" w:styleId="Style2">
    <w:name w:val="Style2"/>
    <w:basedOn w:val="Fuentedeprrafopredeter"/>
    <w:uiPriority w:val="1"/>
    <w:rsid w:val="00EF0703"/>
    <w:rPr>
      <w:rFonts w:ascii="Arial Bold" w:hAnsi="Arial Bold"/>
      <w:b/>
      <w:caps/>
      <w:spacing w:val="-20"/>
      <w:sz w:val="22"/>
    </w:rPr>
  </w:style>
  <w:style w:type="character" w:customStyle="1" w:styleId="Style4">
    <w:name w:val="Style4"/>
    <w:basedOn w:val="Fuentedeprrafopredeter"/>
    <w:uiPriority w:val="1"/>
    <w:rsid w:val="00EF0703"/>
    <w:rPr>
      <w:rFonts w:ascii="Arial" w:hAnsi="Arial"/>
      <w:caps/>
      <w:spacing w:val="-20"/>
      <w:sz w:val="20"/>
    </w:rPr>
  </w:style>
  <w:style w:type="character" w:customStyle="1" w:styleId="Style6">
    <w:name w:val="Style6"/>
    <w:basedOn w:val="Fuentedeprrafopredeter"/>
    <w:uiPriority w:val="1"/>
    <w:qFormat/>
    <w:rsid w:val="00EF0703"/>
    <w:rPr>
      <w:rFonts w:ascii="Arial Bold" w:hAnsi="Arial Bold"/>
      <w:b/>
      <w:spacing w:val="-20"/>
      <w:w w:val="90"/>
      <w:sz w:val="22"/>
    </w:rPr>
  </w:style>
  <w:style w:type="character" w:customStyle="1" w:styleId="Style7">
    <w:name w:val="Style7"/>
    <w:basedOn w:val="Fuentedeprrafopredeter"/>
    <w:uiPriority w:val="1"/>
    <w:rsid w:val="00EF0703"/>
    <w:rPr>
      <w:rFonts w:ascii="Arial Bold" w:hAnsi="Arial Bold"/>
      <w:b/>
      <w:caps/>
      <w:spacing w:val="-2"/>
      <w:kern w:val="0"/>
      <w:sz w:val="24"/>
    </w:rPr>
  </w:style>
  <w:style w:type="character" w:customStyle="1" w:styleId="Style8">
    <w:name w:val="Style8"/>
    <w:basedOn w:val="Fuentedeprrafopredeter"/>
    <w:uiPriority w:val="1"/>
    <w:rsid w:val="00EF0703"/>
    <w:rPr>
      <w:rFonts w:ascii="Arial" w:hAnsi="Arial"/>
      <w:sz w:val="24"/>
    </w:rPr>
  </w:style>
  <w:style w:type="paragraph" w:styleId="Textoindependiente">
    <w:name w:val="Body Text"/>
    <w:basedOn w:val="Normal"/>
    <w:link w:val="TextoindependienteCar"/>
    <w:rsid w:val="00305C3A"/>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305C3A"/>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A42203"/>
    <w:pPr>
      <w:ind w:left="720"/>
      <w:contextualSpacing/>
    </w:pPr>
  </w:style>
  <w:style w:type="paragraph" w:styleId="Textonotapie">
    <w:name w:val="footnote text"/>
    <w:basedOn w:val="Normal"/>
    <w:link w:val="TextonotapieCar"/>
    <w:uiPriority w:val="99"/>
    <w:semiHidden/>
    <w:unhideWhenUsed/>
    <w:rsid w:val="006553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532F"/>
    <w:rPr>
      <w:rFonts w:ascii="Arial" w:hAnsi="Arial" w:cs="Arial"/>
      <w:sz w:val="20"/>
      <w:szCs w:val="20"/>
      <w:lang w:val="es-ES"/>
    </w:rPr>
  </w:style>
  <w:style w:type="character" w:styleId="Refdenotaalpie">
    <w:name w:val="footnote reference"/>
    <w:basedOn w:val="Fuentedeprrafopredeter"/>
    <w:uiPriority w:val="99"/>
    <w:semiHidden/>
    <w:unhideWhenUsed/>
    <w:rsid w:val="0065532F"/>
    <w:rPr>
      <w:vertAlign w:val="superscript"/>
    </w:rPr>
  </w:style>
  <w:style w:type="character" w:customStyle="1" w:styleId="st1">
    <w:name w:val="st1"/>
    <w:basedOn w:val="Fuentedeprrafopredeter"/>
    <w:rsid w:val="000A0C03"/>
  </w:style>
  <w:style w:type="character" w:styleId="Hipervnculo">
    <w:name w:val="Hyperlink"/>
    <w:basedOn w:val="Fuentedeprrafopredeter"/>
    <w:uiPriority w:val="99"/>
    <w:unhideWhenUsed/>
    <w:rsid w:val="004B5039"/>
    <w:rPr>
      <w:color w:val="0000FF"/>
      <w:u w:val="single"/>
    </w:rPr>
  </w:style>
  <w:style w:type="character" w:styleId="Textoennegrita">
    <w:name w:val="Strong"/>
    <w:basedOn w:val="Fuentedeprrafopredeter"/>
    <w:uiPriority w:val="22"/>
    <w:qFormat/>
    <w:rsid w:val="00916F57"/>
    <w:rPr>
      <w:b/>
      <w:bCs/>
    </w:rPr>
  </w:style>
  <w:style w:type="paragraph" w:styleId="NormalWeb">
    <w:name w:val="Normal (Web)"/>
    <w:basedOn w:val="Normal"/>
    <w:uiPriority w:val="99"/>
    <w:semiHidden/>
    <w:unhideWhenUsed/>
    <w:rsid w:val="00916F5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0C414A"/>
    <w:pPr>
      <w:spacing w:after="0" w:line="240" w:lineRule="auto"/>
    </w:pPr>
  </w:style>
  <w:style w:type="character" w:customStyle="1" w:styleId="SinespaciadoCar">
    <w:name w:val="Sin espaciado Car"/>
    <w:basedOn w:val="Fuentedeprrafopredeter"/>
    <w:link w:val="Sinespaciado"/>
    <w:uiPriority w:val="1"/>
    <w:rsid w:val="00757715"/>
  </w:style>
  <w:style w:type="paragraph" w:customStyle="1" w:styleId="Default">
    <w:name w:val="Default"/>
    <w:rsid w:val="0066567A"/>
    <w:pPr>
      <w:autoSpaceDE w:val="0"/>
      <w:autoSpaceDN w:val="0"/>
      <w:adjustRightInd w:val="0"/>
      <w:spacing w:after="0" w:line="240" w:lineRule="auto"/>
    </w:pPr>
    <w:rPr>
      <w:rFonts w:ascii="Arial" w:hAnsi="Arial" w:cs="Arial"/>
      <w:color w:val="000000"/>
      <w:sz w:val="24"/>
      <w:szCs w:val="24"/>
      <w:lang w:val="es-ES"/>
    </w:rPr>
  </w:style>
  <w:style w:type="table" w:styleId="Tablaconcuadrcula">
    <w:name w:val="Table Grid"/>
    <w:basedOn w:val="Tablanormal"/>
    <w:uiPriority w:val="59"/>
    <w:rsid w:val="005B6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2885">
      <w:bodyDiv w:val="1"/>
      <w:marLeft w:val="0"/>
      <w:marRight w:val="0"/>
      <w:marTop w:val="0"/>
      <w:marBottom w:val="0"/>
      <w:divBdr>
        <w:top w:val="none" w:sz="0" w:space="0" w:color="auto"/>
        <w:left w:val="none" w:sz="0" w:space="0" w:color="auto"/>
        <w:bottom w:val="none" w:sz="0" w:space="0" w:color="auto"/>
        <w:right w:val="none" w:sz="0" w:space="0" w:color="auto"/>
      </w:divBdr>
    </w:div>
    <w:div w:id="30762032">
      <w:bodyDiv w:val="1"/>
      <w:marLeft w:val="0"/>
      <w:marRight w:val="0"/>
      <w:marTop w:val="0"/>
      <w:marBottom w:val="0"/>
      <w:divBdr>
        <w:top w:val="none" w:sz="0" w:space="0" w:color="auto"/>
        <w:left w:val="none" w:sz="0" w:space="0" w:color="auto"/>
        <w:bottom w:val="none" w:sz="0" w:space="0" w:color="auto"/>
        <w:right w:val="none" w:sz="0" w:space="0" w:color="auto"/>
      </w:divBdr>
    </w:div>
    <w:div w:id="53361439">
      <w:bodyDiv w:val="1"/>
      <w:marLeft w:val="0"/>
      <w:marRight w:val="0"/>
      <w:marTop w:val="0"/>
      <w:marBottom w:val="0"/>
      <w:divBdr>
        <w:top w:val="none" w:sz="0" w:space="0" w:color="auto"/>
        <w:left w:val="none" w:sz="0" w:space="0" w:color="auto"/>
        <w:bottom w:val="none" w:sz="0" w:space="0" w:color="auto"/>
        <w:right w:val="none" w:sz="0" w:space="0" w:color="auto"/>
      </w:divBdr>
      <w:divsChild>
        <w:div w:id="1926917548">
          <w:marLeft w:val="0"/>
          <w:marRight w:val="0"/>
          <w:marTop w:val="0"/>
          <w:marBottom w:val="0"/>
          <w:divBdr>
            <w:top w:val="none" w:sz="0" w:space="0" w:color="auto"/>
            <w:left w:val="none" w:sz="0" w:space="0" w:color="auto"/>
            <w:bottom w:val="none" w:sz="0" w:space="0" w:color="auto"/>
            <w:right w:val="none" w:sz="0" w:space="0" w:color="auto"/>
          </w:divBdr>
          <w:divsChild>
            <w:div w:id="1772512740">
              <w:marLeft w:val="0"/>
              <w:marRight w:val="0"/>
              <w:marTop w:val="0"/>
              <w:marBottom w:val="130"/>
              <w:divBdr>
                <w:top w:val="none" w:sz="0" w:space="0" w:color="auto"/>
                <w:left w:val="none" w:sz="0" w:space="0" w:color="auto"/>
                <w:bottom w:val="none" w:sz="0" w:space="0" w:color="auto"/>
                <w:right w:val="none" w:sz="0" w:space="0" w:color="auto"/>
              </w:divBdr>
              <w:divsChild>
                <w:div w:id="1717122655">
                  <w:marLeft w:val="0"/>
                  <w:marRight w:val="0"/>
                  <w:marTop w:val="0"/>
                  <w:marBottom w:val="0"/>
                  <w:divBdr>
                    <w:top w:val="single" w:sz="4" w:space="0" w:color="CCCBC6"/>
                    <w:left w:val="single" w:sz="4" w:space="0" w:color="CCCBC6"/>
                    <w:bottom w:val="single" w:sz="4" w:space="0" w:color="CCCBC6"/>
                    <w:right w:val="single" w:sz="4" w:space="0" w:color="CCCBC6"/>
                  </w:divBdr>
                  <w:divsChild>
                    <w:div w:id="135754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43210">
      <w:bodyDiv w:val="1"/>
      <w:marLeft w:val="0"/>
      <w:marRight w:val="0"/>
      <w:marTop w:val="0"/>
      <w:marBottom w:val="0"/>
      <w:divBdr>
        <w:top w:val="none" w:sz="0" w:space="0" w:color="auto"/>
        <w:left w:val="none" w:sz="0" w:space="0" w:color="auto"/>
        <w:bottom w:val="none" w:sz="0" w:space="0" w:color="auto"/>
        <w:right w:val="none" w:sz="0" w:space="0" w:color="auto"/>
      </w:divBdr>
    </w:div>
    <w:div w:id="176964620">
      <w:bodyDiv w:val="1"/>
      <w:marLeft w:val="0"/>
      <w:marRight w:val="0"/>
      <w:marTop w:val="0"/>
      <w:marBottom w:val="0"/>
      <w:divBdr>
        <w:top w:val="none" w:sz="0" w:space="0" w:color="auto"/>
        <w:left w:val="none" w:sz="0" w:space="0" w:color="auto"/>
        <w:bottom w:val="none" w:sz="0" w:space="0" w:color="auto"/>
        <w:right w:val="none" w:sz="0" w:space="0" w:color="auto"/>
      </w:divBdr>
    </w:div>
    <w:div w:id="214123811">
      <w:bodyDiv w:val="1"/>
      <w:marLeft w:val="0"/>
      <w:marRight w:val="0"/>
      <w:marTop w:val="0"/>
      <w:marBottom w:val="0"/>
      <w:divBdr>
        <w:top w:val="none" w:sz="0" w:space="0" w:color="auto"/>
        <w:left w:val="none" w:sz="0" w:space="0" w:color="auto"/>
        <w:bottom w:val="none" w:sz="0" w:space="0" w:color="auto"/>
        <w:right w:val="none" w:sz="0" w:space="0" w:color="auto"/>
      </w:divBdr>
    </w:div>
    <w:div w:id="339353036">
      <w:bodyDiv w:val="1"/>
      <w:marLeft w:val="0"/>
      <w:marRight w:val="0"/>
      <w:marTop w:val="0"/>
      <w:marBottom w:val="0"/>
      <w:divBdr>
        <w:top w:val="none" w:sz="0" w:space="0" w:color="auto"/>
        <w:left w:val="none" w:sz="0" w:space="0" w:color="auto"/>
        <w:bottom w:val="none" w:sz="0" w:space="0" w:color="auto"/>
        <w:right w:val="none" w:sz="0" w:space="0" w:color="auto"/>
      </w:divBdr>
    </w:div>
    <w:div w:id="466555770">
      <w:bodyDiv w:val="1"/>
      <w:marLeft w:val="0"/>
      <w:marRight w:val="0"/>
      <w:marTop w:val="0"/>
      <w:marBottom w:val="0"/>
      <w:divBdr>
        <w:top w:val="none" w:sz="0" w:space="0" w:color="auto"/>
        <w:left w:val="none" w:sz="0" w:space="0" w:color="auto"/>
        <w:bottom w:val="none" w:sz="0" w:space="0" w:color="auto"/>
        <w:right w:val="none" w:sz="0" w:space="0" w:color="auto"/>
      </w:divBdr>
    </w:div>
    <w:div w:id="479461423">
      <w:bodyDiv w:val="1"/>
      <w:marLeft w:val="0"/>
      <w:marRight w:val="0"/>
      <w:marTop w:val="0"/>
      <w:marBottom w:val="0"/>
      <w:divBdr>
        <w:top w:val="none" w:sz="0" w:space="0" w:color="auto"/>
        <w:left w:val="none" w:sz="0" w:space="0" w:color="auto"/>
        <w:bottom w:val="none" w:sz="0" w:space="0" w:color="auto"/>
        <w:right w:val="none" w:sz="0" w:space="0" w:color="auto"/>
      </w:divBdr>
    </w:div>
    <w:div w:id="571621464">
      <w:bodyDiv w:val="1"/>
      <w:marLeft w:val="0"/>
      <w:marRight w:val="0"/>
      <w:marTop w:val="0"/>
      <w:marBottom w:val="0"/>
      <w:divBdr>
        <w:top w:val="none" w:sz="0" w:space="0" w:color="auto"/>
        <w:left w:val="none" w:sz="0" w:space="0" w:color="auto"/>
        <w:bottom w:val="none" w:sz="0" w:space="0" w:color="auto"/>
        <w:right w:val="none" w:sz="0" w:space="0" w:color="auto"/>
      </w:divBdr>
    </w:div>
    <w:div w:id="775370991">
      <w:bodyDiv w:val="1"/>
      <w:marLeft w:val="0"/>
      <w:marRight w:val="0"/>
      <w:marTop w:val="0"/>
      <w:marBottom w:val="0"/>
      <w:divBdr>
        <w:top w:val="none" w:sz="0" w:space="0" w:color="auto"/>
        <w:left w:val="none" w:sz="0" w:space="0" w:color="auto"/>
        <w:bottom w:val="none" w:sz="0" w:space="0" w:color="auto"/>
        <w:right w:val="none" w:sz="0" w:space="0" w:color="auto"/>
      </w:divBdr>
    </w:div>
    <w:div w:id="775490047">
      <w:bodyDiv w:val="1"/>
      <w:marLeft w:val="0"/>
      <w:marRight w:val="0"/>
      <w:marTop w:val="0"/>
      <w:marBottom w:val="0"/>
      <w:divBdr>
        <w:top w:val="none" w:sz="0" w:space="0" w:color="auto"/>
        <w:left w:val="none" w:sz="0" w:space="0" w:color="auto"/>
        <w:bottom w:val="none" w:sz="0" w:space="0" w:color="auto"/>
        <w:right w:val="none" w:sz="0" w:space="0" w:color="auto"/>
      </w:divBdr>
    </w:div>
    <w:div w:id="996300423">
      <w:bodyDiv w:val="1"/>
      <w:marLeft w:val="0"/>
      <w:marRight w:val="0"/>
      <w:marTop w:val="0"/>
      <w:marBottom w:val="0"/>
      <w:divBdr>
        <w:top w:val="none" w:sz="0" w:space="0" w:color="auto"/>
        <w:left w:val="none" w:sz="0" w:space="0" w:color="auto"/>
        <w:bottom w:val="none" w:sz="0" w:space="0" w:color="auto"/>
        <w:right w:val="none" w:sz="0" w:space="0" w:color="auto"/>
      </w:divBdr>
    </w:div>
    <w:div w:id="1176849947">
      <w:bodyDiv w:val="1"/>
      <w:marLeft w:val="0"/>
      <w:marRight w:val="0"/>
      <w:marTop w:val="0"/>
      <w:marBottom w:val="0"/>
      <w:divBdr>
        <w:top w:val="none" w:sz="0" w:space="0" w:color="auto"/>
        <w:left w:val="none" w:sz="0" w:space="0" w:color="auto"/>
        <w:bottom w:val="none" w:sz="0" w:space="0" w:color="auto"/>
        <w:right w:val="none" w:sz="0" w:space="0" w:color="auto"/>
      </w:divBdr>
    </w:div>
    <w:div w:id="1245802839">
      <w:bodyDiv w:val="1"/>
      <w:marLeft w:val="0"/>
      <w:marRight w:val="0"/>
      <w:marTop w:val="0"/>
      <w:marBottom w:val="0"/>
      <w:divBdr>
        <w:top w:val="none" w:sz="0" w:space="0" w:color="auto"/>
        <w:left w:val="none" w:sz="0" w:space="0" w:color="auto"/>
        <w:bottom w:val="none" w:sz="0" w:space="0" w:color="auto"/>
        <w:right w:val="none" w:sz="0" w:space="0" w:color="auto"/>
      </w:divBdr>
    </w:div>
    <w:div w:id="1363363362">
      <w:bodyDiv w:val="1"/>
      <w:marLeft w:val="0"/>
      <w:marRight w:val="0"/>
      <w:marTop w:val="0"/>
      <w:marBottom w:val="0"/>
      <w:divBdr>
        <w:top w:val="none" w:sz="0" w:space="0" w:color="auto"/>
        <w:left w:val="none" w:sz="0" w:space="0" w:color="auto"/>
        <w:bottom w:val="none" w:sz="0" w:space="0" w:color="auto"/>
        <w:right w:val="none" w:sz="0" w:space="0" w:color="auto"/>
      </w:divBdr>
    </w:div>
    <w:div w:id="1398700135">
      <w:bodyDiv w:val="1"/>
      <w:marLeft w:val="0"/>
      <w:marRight w:val="0"/>
      <w:marTop w:val="0"/>
      <w:marBottom w:val="0"/>
      <w:divBdr>
        <w:top w:val="none" w:sz="0" w:space="0" w:color="auto"/>
        <w:left w:val="none" w:sz="0" w:space="0" w:color="auto"/>
        <w:bottom w:val="none" w:sz="0" w:space="0" w:color="auto"/>
        <w:right w:val="none" w:sz="0" w:space="0" w:color="auto"/>
      </w:divBdr>
    </w:div>
    <w:div w:id="1519126258">
      <w:bodyDiv w:val="1"/>
      <w:marLeft w:val="0"/>
      <w:marRight w:val="0"/>
      <w:marTop w:val="0"/>
      <w:marBottom w:val="0"/>
      <w:divBdr>
        <w:top w:val="none" w:sz="0" w:space="0" w:color="auto"/>
        <w:left w:val="none" w:sz="0" w:space="0" w:color="auto"/>
        <w:bottom w:val="none" w:sz="0" w:space="0" w:color="auto"/>
        <w:right w:val="none" w:sz="0" w:space="0" w:color="auto"/>
      </w:divBdr>
    </w:div>
    <w:div w:id="1542594993">
      <w:bodyDiv w:val="1"/>
      <w:marLeft w:val="0"/>
      <w:marRight w:val="0"/>
      <w:marTop w:val="0"/>
      <w:marBottom w:val="0"/>
      <w:divBdr>
        <w:top w:val="none" w:sz="0" w:space="0" w:color="auto"/>
        <w:left w:val="none" w:sz="0" w:space="0" w:color="auto"/>
        <w:bottom w:val="none" w:sz="0" w:space="0" w:color="auto"/>
        <w:right w:val="none" w:sz="0" w:space="0" w:color="auto"/>
      </w:divBdr>
    </w:div>
    <w:div w:id="1628466677">
      <w:bodyDiv w:val="1"/>
      <w:marLeft w:val="0"/>
      <w:marRight w:val="0"/>
      <w:marTop w:val="0"/>
      <w:marBottom w:val="0"/>
      <w:divBdr>
        <w:top w:val="none" w:sz="0" w:space="0" w:color="auto"/>
        <w:left w:val="none" w:sz="0" w:space="0" w:color="auto"/>
        <w:bottom w:val="none" w:sz="0" w:space="0" w:color="auto"/>
        <w:right w:val="none" w:sz="0" w:space="0" w:color="auto"/>
      </w:divBdr>
    </w:div>
    <w:div w:id="1635018822">
      <w:bodyDiv w:val="1"/>
      <w:marLeft w:val="0"/>
      <w:marRight w:val="0"/>
      <w:marTop w:val="0"/>
      <w:marBottom w:val="0"/>
      <w:divBdr>
        <w:top w:val="none" w:sz="0" w:space="0" w:color="auto"/>
        <w:left w:val="none" w:sz="0" w:space="0" w:color="auto"/>
        <w:bottom w:val="none" w:sz="0" w:space="0" w:color="auto"/>
        <w:right w:val="none" w:sz="0" w:space="0" w:color="auto"/>
      </w:divBdr>
    </w:div>
    <w:div w:id="1711221239">
      <w:bodyDiv w:val="1"/>
      <w:marLeft w:val="0"/>
      <w:marRight w:val="0"/>
      <w:marTop w:val="0"/>
      <w:marBottom w:val="0"/>
      <w:divBdr>
        <w:top w:val="none" w:sz="0" w:space="0" w:color="auto"/>
        <w:left w:val="none" w:sz="0" w:space="0" w:color="auto"/>
        <w:bottom w:val="none" w:sz="0" w:space="0" w:color="auto"/>
        <w:right w:val="none" w:sz="0" w:space="0" w:color="auto"/>
      </w:divBdr>
    </w:div>
    <w:div w:id="1752578704">
      <w:bodyDiv w:val="1"/>
      <w:marLeft w:val="0"/>
      <w:marRight w:val="0"/>
      <w:marTop w:val="0"/>
      <w:marBottom w:val="0"/>
      <w:divBdr>
        <w:top w:val="none" w:sz="0" w:space="0" w:color="auto"/>
        <w:left w:val="none" w:sz="0" w:space="0" w:color="auto"/>
        <w:bottom w:val="none" w:sz="0" w:space="0" w:color="auto"/>
        <w:right w:val="none" w:sz="0" w:space="0" w:color="auto"/>
      </w:divBdr>
    </w:div>
    <w:div w:id="1821462235">
      <w:bodyDiv w:val="1"/>
      <w:marLeft w:val="0"/>
      <w:marRight w:val="0"/>
      <w:marTop w:val="0"/>
      <w:marBottom w:val="0"/>
      <w:divBdr>
        <w:top w:val="none" w:sz="0" w:space="0" w:color="auto"/>
        <w:left w:val="none" w:sz="0" w:space="0" w:color="auto"/>
        <w:bottom w:val="none" w:sz="0" w:space="0" w:color="auto"/>
        <w:right w:val="none" w:sz="0" w:space="0" w:color="auto"/>
      </w:divBdr>
    </w:div>
    <w:div w:id="1927884539">
      <w:bodyDiv w:val="1"/>
      <w:marLeft w:val="0"/>
      <w:marRight w:val="0"/>
      <w:marTop w:val="0"/>
      <w:marBottom w:val="0"/>
      <w:divBdr>
        <w:top w:val="none" w:sz="0" w:space="0" w:color="auto"/>
        <w:left w:val="none" w:sz="0" w:space="0" w:color="auto"/>
        <w:bottom w:val="none" w:sz="0" w:space="0" w:color="auto"/>
        <w:right w:val="none" w:sz="0" w:space="0" w:color="auto"/>
      </w:divBdr>
    </w:div>
    <w:div w:id="193004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vc@mopc.gob.d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compras@mopc.gob.d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09DAF312BC746538237E7FA19F0BA2C"/>
        <w:category>
          <w:name w:val="General"/>
          <w:gallery w:val="placeholder"/>
        </w:category>
        <w:types>
          <w:type w:val="bbPlcHdr"/>
        </w:types>
        <w:behaviors>
          <w:behavior w:val="content"/>
        </w:behaviors>
        <w:guid w:val="{F2EA3703-FDBE-4BA0-A16E-766CC7690556}"/>
      </w:docPartPr>
      <w:docPartBody>
        <w:p w:rsidR="001134EB" w:rsidRDefault="00C307AA" w:rsidP="00C307AA">
          <w:pPr>
            <w:pStyle w:val="409DAF312BC746538237E7FA19F0BA2C"/>
          </w:pPr>
          <w:r w:rsidRPr="00AC7E21">
            <w:rPr>
              <w:rStyle w:val="Textodelmarcadordeposici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Trebuchet MS">
    <w:altName w:val="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1A2622"/>
    <w:rsid w:val="00031A8F"/>
    <w:rsid w:val="000815D8"/>
    <w:rsid w:val="00097F9C"/>
    <w:rsid w:val="000D3BC3"/>
    <w:rsid w:val="000D49BF"/>
    <w:rsid w:val="001134EB"/>
    <w:rsid w:val="0015177A"/>
    <w:rsid w:val="001715EE"/>
    <w:rsid w:val="001A2622"/>
    <w:rsid w:val="001C5800"/>
    <w:rsid w:val="00215D93"/>
    <w:rsid w:val="00216D29"/>
    <w:rsid w:val="0027717A"/>
    <w:rsid w:val="002B1F68"/>
    <w:rsid w:val="002C7BAE"/>
    <w:rsid w:val="00332FC2"/>
    <w:rsid w:val="00365FC7"/>
    <w:rsid w:val="0037607E"/>
    <w:rsid w:val="003864CC"/>
    <w:rsid w:val="003B0823"/>
    <w:rsid w:val="003D1DA7"/>
    <w:rsid w:val="00420E8C"/>
    <w:rsid w:val="004A7A0D"/>
    <w:rsid w:val="004B5A75"/>
    <w:rsid w:val="004D599D"/>
    <w:rsid w:val="005311C4"/>
    <w:rsid w:val="00532186"/>
    <w:rsid w:val="005443AC"/>
    <w:rsid w:val="00544FB2"/>
    <w:rsid w:val="00561706"/>
    <w:rsid w:val="005B0267"/>
    <w:rsid w:val="005B4041"/>
    <w:rsid w:val="006812E6"/>
    <w:rsid w:val="006C117B"/>
    <w:rsid w:val="006E0116"/>
    <w:rsid w:val="006E79C1"/>
    <w:rsid w:val="007B6E4C"/>
    <w:rsid w:val="007F4341"/>
    <w:rsid w:val="00837D55"/>
    <w:rsid w:val="00905A3C"/>
    <w:rsid w:val="009237AE"/>
    <w:rsid w:val="00931A98"/>
    <w:rsid w:val="00931C6B"/>
    <w:rsid w:val="0095180B"/>
    <w:rsid w:val="0097050B"/>
    <w:rsid w:val="009B5A91"/>
    <w:rsid w:val="009C2412"/>
    <w:rsid w:val="00A15463"/>
    <w:rsid w:val="00A179F1"/>
    <w:rsid w:val="00A6044B"/>
    <w:rsid w:val="00A64192"/>
    <w:rsid w:val="00AA5DDC"/>
    <w:rsid w:val="00AB357B"/>
    <w:rsid w:val="00AD599A"/>
    <w:rsid w:val="00B12817"/>
    <w:rsid w:val="00B13439"/>
    <w:rsid w:val="00B47065"/>
    <w:rsid w:val="00B76F22"/>
    <w:rsid w:val="00B829F3"/>
    <w:rsid w:val="00C119AA"/>
    <w:rsid w:val="00C307AA"/>
    <w:rsid w:val="00CA4067"/>
    <w:rsid w:val="00CC4026"/>
    <w:rsid w:val="00CC5184"/>
    <w:rsid w:val="00CD7659"/>
    <w:rsid w:val="00CF161F"/>
    <w:rsid w:val="00D4105D"/>
    <w:rsid w:val="00D7186B"/>
    <w:rsid w:val="00D728FC"/>
    <w:rsid w:val="00DA0F57"/>
    <w:rsid w:val="00DA3CB5"/>
    <w:rsid w:val="00DD4362"/>
    <w:rsid w:val="00DF730E"/>
    <w:rsid w:val="00E916EE"/>
    <w:rsid w:val="00EB0051"/>
    <w:rsid w:val="00EF524E"/>
    <w:rsid w:val="00F572FA"/>
    <w:rsid w:val="00F6793B"/>
    <w:rsid w:val="00FA1AE7"/>
    <w:rsid w:val="00FA31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EACF7ED05C64CC5A5F6C724C22A9520">
    <w:name w:val="9EACF7ED05C64CC5A5F6C724C22A9520"/>
    <w:rsid w:val="001A2622"/>
  </w:style>
  <w:style w:type="paragraph" w:customStyle="1" w:styleId="0214924C5DD64445A0FA745487B73EC2">
    <w:name w:val="0214924C5DD64445A0FA745487B73EC2"/>
    <w:rsid w:val="001A2622"/>
  </w:style>
  <w:style w:type="paragraph" w:customStyle="1" w:styleId="72A9D9A36EFC4783AC8E5304175D08FD">
    <w:name w:val="72A9D9A36EFC4783AC8E5304175D08FD"/>
    <w:rsid w:val="001A2622"/>
  </w:style>
  <w:style w:type="paragraph" w:customStyle="1" w:styleId="0CBBC2751CE44511A92C370D19160ADA">
    <w:name w:val="0CBBC2751CE44511A92C370D19160ADA"/>
    <w:rsid w:val="001A2622"/>
  </w:style>
  <w:style w:type="paragraph" w:customStyle="1" w:styleId="9CB9834E8CD0421CBA149E0F5F340970">
    <w:name w:val="9CB9834E8CD0421CBA149E0F5F340970"/>
    <w:rsid w:val="001A2622"/>
  </w:style>
  <w:style w:type="character" w:styleId="Textodelmarcadordeposicin">
    <w:name w:val="Placeholder Text"/>
    <w:basedOn w:val="Fuentedeprrafopredeter"/>
    <w:uiPriority w:val="99"/>
    <w:semiHidden/>
    <w:rsid w:val="00C307AA"/>
    <w:rPr>
      <w:color w:val="808080"/>
    </w:rPr>
  </w:style>
  <w:style w:type="paragraph" w:customStyle="1" w:styleId="F0092D91DF0C40D7A590570C1D9882DF">
    <w:name w:val="F0092D91DF0C40D7A590570C1D9882DF"/>
    <w:rsid w:val="001A2622"/>
  </w:style>
  <w:style w:type="paragraph" w:customStyle="1" w:styleId="C4E4D94EE44B472790DE1673EAC27539">
    <w:name w:val="C4E4D94EE44B472790DE1673EAC27539"/>
    <w:rsid w:val="001A2622"/>
  </w:style>
  <w:style w:type="paragraph" w:customStyle="1" w:styleId="46D4ADAA98BD4059A2A6095E990D63C2">
    <w:name w:val="46D4ADAA98BD4059A2A6095E990D63C2"/>
    <w:rsid w:val="001A2622"/>
  </w:style>
  <w:style w:type="paragraph" w:customStyle="1" w:styleId="0C8DF2BB66BB401D994E3DB4085E56B1">
    <w:name w:val="0C8DF2BB66BB401D994E3DB4085E56B1"/>
    <w:rsid w:val="001A2622"/>
  </w:style>
  <w:style w:type="paragraph" w:customStyle="1" w:styleId="58D3EDDD9747407DA7A5CCCBAF8305A8">
    <w:name w:val="58D3EDDD9747407DA7A5CCCBAF8305A8"/>
    <w:rsid w:val="005311C4"/>
  </w:style>
  <w:style w:type="paragraph" w:customStyle="1" w:styleId="409DAF312BC746538237E7FA19F0BA2C">
    <w:name w:val="409DAF312BC746538237E7FA19F0BA2C"/>
    <w:rsid w:val="00C307A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66F3C-2A29-4020-B032-978169729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1354</Words>
  <Characters>7453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Laia Verónica Rojas Alfau</dc:creator>
  <cp:lastModifiedBy>Doris Analia Rivera Mejia</cp:lastModifiedBy>
  <cp:revision>15</cp:revision>
  <cp:lastPrinted>2015-06-23T16:37:00Z</cp:lastPrinted>
  <dcterms:created xsi:type="dcterms:W3CDTF">2016-03-22T14:22:00Z</dcterms:created>
  <dcterms:modified xsi:type="dcterms:W3CDTF">2016-03-28T21:00:00Z</dcterms:modified>
</cp:coreProperties>
</file>